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7137FD" w:rsidRPr="001C45C8" w:rsidTr="005C5B46">
        <w:trPr>
          <w:trHeight w:val="2127"/>
        </w:trPr>
        <w:tc>
          <w:tcPr>
            <w:tcW w:w="5070" w:type="dxa"/>
          </w:tcPr>
          <w:p w:rsidR="007137FD" w:rsidRPr="001C45C8" w:rsidRDefault="007137FD" w:rsidP="005C5B46">
            <w:pPr>
              <w:pStyle w:val="1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Утверждена на Ученом Совете</w:t>
            </w:r>
          </w:p>
          <w:p w:rsidR="007137FD" w:rsidRPr="001C45C8" w:rsidRDefault="007137FD" w:rsidP="005C5B46">
            <w:pPr>
              <w:pStyle w:val="1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механико-математического факультета СГУ</w:t>
            </w:r>
          </w:p>
          <w:p w:rsidR="007137FD" w:rsidRPr="00D36926" w:rsidRDefault="00EB53C4" w:rsidP="005C5B4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19</w:t>
            </w:r>
            <w:r w:rsidR="007137FD" w:rsidRPr="00D3692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 10. 20</w:t>
            </w:r>
            <w:r w:rsidR="007137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</w:t>
            </w:r>
            <w:r w:rsidR="007137FD" w:rsidRPr="00D3692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г. (протокол № </w:t>
            </w:r>
            <w:r w:rsidR="007137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</w:t>
            </w:r>
            <w:r w:rsidR="007137FD" w:rsidRPr="00D3692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)</w:t>
            </w:r>
          </w:p>
          <w:p w:rsidR="007137FD" w:rsidRPr="001C45C8" w:rsidRDefault="007137FD" w:rsidP="005C5B46">
            <w:pPr>
              <w:pStyle w:val="1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Декан механико-математического факультета, к.ф.-м.н., доцент</w:t>
            </w:r>
          </w:p>
          <w:p w:rsidR="007137FD" w:rsidRDefault="007137FD" w:rsidP="005C5B46">
            <w:pPr>
              <w:pStyle w:val="1"/>
              <w:jc w:val="left"/>
              <w:rPr>
                <w:b w:val="0"/>
                <w:sz w:val="24"/>
              </w:rPr>
            </w:pPr>
          </w:p>
          <w:p w:rsidR="007137FD" w:rsidRPr="003342C2" w:rsidRDefault="007137FD" w:rsidP="005C5B46">
            <w:pPr>
              <w:pStyle w:val="1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>___________________        А.М. ЗАХАРОВ</w:t>
            </w:r>
          </w:p>
        </w:tc>
        <w:tc>
          <w:tcPr>
            <w:tcW w:w="5103" w:type="dxa"/>
          </w:tcPr>
          <w:p w:rsidR="007137FD" w:rsidRPr="001C45C8" w:rsidRDefault="007137FD" w:rsidP="005C5B46">
            <w:pPr>
              <w:pStyle w:val="1"/>
              <w:snapToGrid w:val="0"/>
              <w:jc w:val="left"/>
              <w:rPr>
                <w:b w:val="0"/>
                <w:sz w:val="24"/>
              </w:rPr>
            </w:pPr>
          </w:p>
          <w:p w:rsidR="007137FD" w:rsidRPr="001C45C8" w:rsidRDefault="007137FD" w:rsidP="005C5B46">
            <w:pPr>
              <w:pStyle w:val="a4"/>
            </w:pPr>
          </w:p>
          <w:p w:rsidR="007137FD" w:rsidRDefault="007137FD" w:rsidP="005C5B46">
            <w:pPr>
              <w:pStyle w:val="1"/>
              <w:jc w:val="left"/>
              <w:rPr>
                <w:b w:val="0"/>
                <w:sz w:val="24"/>
              </w:rPr>
            </w:pPr>
            <w:r w:rsidRPr="001C45C8">
              <w:rPr>
                <w:b w:val="0"/>
                <w:sz w:val="24"/>
              </w:rPr>
              <w:t xml:space="preserve">Председатель </w:t>
            </w:r>
            <w:r>
              <w:rPr>
                <w:b w:val="0"/>
                <w:sz w:val="24"/>
              </w:rPr>
              <w:t>научно</w:t>
            </w:r>
            <w:r w:rsidRPr="001C45C8">
              <w:rPr>
                <w:b w:val="0"/>
                <w:sz w:val="24"/>
              </w:rPr>
              <w:t xml:space="preserve">-методической          комиссии, к.ф.-м.н. </w:t>
            </w:r>
          </w:p>
          <w:p w:rsidR="007137FD" w:rsidRDefault="007137FD" w:rsidP="005C5B46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7137FD" w:rsidRPr="001C45C8" w:rsidRDefault="007137FD" w:rsidP="005C5B46">
            <w:pPr>
              <w:pStyle w:val="1"/>
              <w:jc w:val="left"/>
              <w:rPr>
                <w:b w:val="0"/>
              </w:rPr>
            </w:pPr>
            <w:r w:rsidRPr="001C45C8">
              <w:rPr>
                <w:b w:val="0"/>
                <w:sz w:val="24"/>
              </w:rPr>
              <w:t>_____________   С.В.ТЫШКЕВИЧ</w:t>
            </w:r>
          </w:p>
        </w:tc>
      </w:tr>
    </w:tbl>
    <w:p w:rsidR="00E67491" w:rsidRDefault="00E67491"/>
    <w:p w:rsidR="007137FD" w:rsidRPr="007137FD" w:rsidRDefault="007137FD" w:rsidP="007137FD">
      <w:pPr>
        <w:tabs>
          <w:tab w:val="left" w:pos="3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F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137FD" w:rsidRDefault="007137FD" w:rsidP="007137FD">
      <w:pPr>
        <w:pStyle w:val="Bodytext30"/>
        <w:shd w:val="clear" w:color="auto" w:fill="auto"/>
        <w:tabs>
          <w:tab w:val="left" w:pos="362"/>
        </w:tabs>
        <w:spacing w:line="240" w:lineRule="auto"/>
        <w:ind w:firstLine="0"/>
        <w:rPr>
          <w:sz w:val="28"/>
          <w:szCs w:val="28"/>
        </w:rPr>
      </w:pPr>
      <w:r w:rsidRPr="00B67933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междисциплинарного </w:t>
      </w:r>
      <w:r w:rsidRPr="00B67933">
        <w:rPr>
          <w:sz w:val="28"/>
          <w:szCs w:val="28"/>
        </w:rPr>
        <w:t xml:space="preserve">экзамена для студентов направления подготовки </w:t>
      </w:r>
      <w:r>
        <w:rPr>
          <w:sz w:val="28"/>
          <w:szCs w:val="28"/>
        </w:rPr>
        <w:t xml:space="preserve">44.03.01 </w:t>
      </w:r>
      <w:r w:rsidRPr="00055036">
        <w:rPr>
          <w:sz w:val="28"/>
          <w:szCs w:val="28"/>
        </w:rPr>
        <w:t>–</w:t>
      </w:r>
      <w:r w:rsidR="00976318">
        <w:rPr>
          <w:sz w:val="28"/>
          <w:szCs w:val="28"/>
        </w:rPr>
        <w:t xml:space="preserve"> </w:t>
      </w:r>
      <w:r w:rsidRPr="00B67933">
        <w:rPr>
          <w:sz w:val="28"/>
          <w:szCs w:val="28"/>
        </w:rPr>
        <w:t xml:space="preserve">Педагогическое образование </w:t>
      </w:r>
    </w:p>
    <w:p w:rsidR="007137FD" w:rsidRDefault="007137FD" w:rsidP="007137FD">
      <w:pPr>
        <w:pStyle w:val="Bodytext30"/>
        <w:shd w:val="clear" w:color="auto" w:fill="auto"/>
        <w:tabs>
          <w:tab w:val="left" w:pos="362"/>
        </w:tabs>
        <w:spacing w:line="240" w:lineRule="auto"/>
        <w:ind w:firstLine="0"/>
        <w:rPr>
          <w:sz w:val="28"/>
          <w:szCs w:val="28"/>
        </w:rPr>
      </w:pPr>
      <w:r w:rsidRPr="00B67933">
        <w:rPr>
          <w:sz w:val="28"/>
          <w:szCs w:val="28"/>
        </w:rPr>
        <w:t xml:space="preserve">(профиль </w:t>
      </w:r>
      <w:r w:rsidRPr="00055036">
        <w:rPr>
          <w:sz w:val="28"/>
          <w:szCs w:val="28"/>
        </w:rPr>
        <w:t xml:space="preserve">– </w:t>
      </w:r>
      <w:r>
        <w:rPr>
          <w:sz w:val="28"/>
          <w:szCs w:val="28"/>
        </w:rPr>
        <w:t>ма</w:t>
      </w:r>
      <w:r w:rsidRPr="00B67933">
        <w:rPr>
          <w:sz w:val="28"/>
          <w:szCs w:val="28"/>
        </w:rPr>
        <w:t>т</w:t>
      </w:r>
      <w:r>
        <w:rPr>
          <w:sz w:val="28"/>
          <w:szCs w:val="28"/>
        </w:rPr>
        <w:t xml:space="preserve">ематическое образование) </w:t>
      </w:r>
    </w:p>
    <w:p w:rsidR="007137FD" w:rsidRPr="00B67933" w:rsidRDefault="007137FD" w:rsidP="007137FD">
      <w:pPr>
        <w:pStyle w:val="Bodytext30"/>
        <w:shd w:val="clear" w:color="auto" w:fill="auto"/>
        <w:tabs>
          <w:tab w:val="left" w:pos="36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B53C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B53C4">
        <w:rPr>
          <w:sz w:val="28"/>
          <w:szCs w:val="28"/>
        </w:rPr>
        <w:t>4</w:t>
      </w:r>
      <w:r w:rsidRPr="00B67933">
        <w:rPr>
          <w:sz w:val="28"/>
          <w:szCs w:val="28"/>
        </w:rPr>
        <w:t xml:space="preserve"> учебный год</w:t>
      </w:r>
    </w:p>
    <w:p w:rsidR="007137FD" w:rsidRDefault="007137FD" w:rsidP="007137FD">
      <w:pPr>
        <w:pStyle w:val="Bodytext20"/>
        <w:shd w:val="clear" w:color="auto" w:fill="auto"/>
        <w:tabs>
          <w:tab w:val="left" w:pos="362"/>
          <w:tab w:val="left" w:pos="543"/>
        </w:tabs>
        <w:spacing w:before="0" w:line="240" w:lineRule="auto"/>
        <w:ind w:firstLine="540"/>
        <w:jc w:val="center"/>
        <w:rPr>
          <w:i/>
          <w:sz w:val="28"/>
          <w:szCs w:val="28"/>
        </w:rPr>
      </w:pPr>
    </w:p>
    <w:p w:rsidR="007137FD" w:rsidRPr="007137FD" w:rsidRDefault="007137FD" w:rsidP="007137FD">
      <w:pPr>
        <w:pStyle w:val="Bodytext20"/>
        <w:shd w:val="clear" w:color="auto" w:fill="auto"/>
        <w:tabs>
          <w:tab w:val="left" w:pos="362"/>
          <w:tab w:val="left" w:pos="543"/>
        </w:tabs>
        <w:spacing w:before="0" w:line="240" w:lineRule="auto"/>
        <w:ind w:firstLine="540"/>
        <w:jc w:val="center"/>
        <w:rPr>
          <w:b/>
          <w:i/>
          <w:sz w:val="28"/>
          <w:szCs w:val="28"/>
        </w:rPr>
      </w:pPr>
      <w:r w:rsidRPr="007137FD">
        <w:rPr>
          <w:b/>
          <w:i/>
          <w:sz w:val="28"/>
          <w:szCs w:val="28"/>
        </w:rPr>
        <w:t>Математика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 xml:space="preserve">Решение систем из </w:t>
      </w:r>
      <w:r w:rsidRPr="007137FD">
        <w:rPr>
          <w:rFonts w:ascii="Times New Roman" w:hAnsi="Times New Roman"/>
          <w:sz w:val="28"/>
          <w:szCs w:val="28"/>
          <w:lang w:val="en-US"/>
        </w:rPr>
        <w:t>n</w:t>
      </w:r>
      <w:r w:rsidRPr="007137FD">
        <w:rPr>
          <w:rFonts w:ascii="Times New Roman" w:hAnsi="Times New Roman"/>
          <w:sz w:val="28"/>
          <w:szCs w:val="28"/>
        </w:rPr>
        <w:t xml:space="preserve"> уравнений с </w:t>
      </w:r>
      <w:r w:rsidRPr="007137FD">
        <w:rPr>
          <w:rFonts w:ascii="Times New Roman" w:hAnsi="Times New Roman"/>
          <w:sz w:val="28"/>
          <w:szCs w:val="28"/>
          <w:lang w:val="en-US"/>
        </w:rPr>
        <w:t>n</w:t>
      </w:r>
      <w:r w:rsidRPr="007137FD">
        <w:rPr>
          <w:rFonts w:ascii="Times New Roman" w:hAnsi="Times New Roman"/>
          <w:sz w:val="28"/>
          <w:szCs w:val="28"/>
        </w:rPr>
        <w:t xml:space="preserve"> неизвестными. Правило </w:t>
      </w:r>
      <w:proofErr w:type="spellStart"/>
      <w:r w:rsidRPr="007137FD">
        <w:rPr>
          <w:rFonts w:ascii="Times New Roman" w:hAnsi="Times New Roman"/>
          <w:sz w:val="28"/>
          <w:szCs w:val="28"/>
        </w:rPr>
        <w:t>Крамера</w:t>
      </w:r>
      <w:proofErr w:type="spellEnd"/>
      <w:r w:rsidRPr="007137FD">
        <w:rPr>
          <w:rFonts w:ascii="Times New Roman" w:hAnsi="Times New Roman"/>
          <w:sz w:val="28"/>
          <w:szCs w:val="28"/>
        </w:rPr>
        <w:t>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>Умножение матриц. Обратная матрица. Матричный метод решения систем линейных уравнений.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 xml:space="preserve">Понятие базиса в пространстве </w:t>
      </w:r>
      <w:r w:rsidRPr="007137F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137FD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Pr="007137FD">
        <w:rPr>
          <w:rFonts w:ascii="Times New Roman" w:hAnsi="Times New Roman"/>
          <w:sz w:val="28"/>
          <w:szCs w:val="28"/>
        </w:rPr>
        <w:t>. Свойства базиса.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>Ранг матрицы. Теорема о вычислении ранга матрицы.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>Критерий совместности систем линейных уравнений (теорема Кронекера-</w:t>
      </w:r>
      <w:proofErr w:type="spellStart"/>
      <w:r w:rsidRPr="007137FD">
        <w:rPr>
          <w:rFonts w:ascii="Times New Roman" w:hAnsi="Times New Roman"/>
          <w:sz w:val="28"/>
          <w:szCs w:val="28"/>
        </w:rPr>
        <w:t>Капелли</w:t>
      </w:r>
      <w:proofErr w:type="spellEnd"/>
      <w:r w:rsidRPr="007137FD">
        <w:rPr>
          <w:rFonts w:ascii="Times New Roman" w:hAnsi="Times New Roman"/>
          <w:sz w:val="28"/>
          <w:szCs w:val="28"/>
        </w:rPr>
        <w:t>).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>Алгебраическая и тригонометрическая форма записи комплексных чисел. Формула Муавра.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>Понятие вектора. Линейные операции над векторами. Векторное пространство. Скалярное произведение векторов. Евклидово векторное пространство. Применение векторного метода к решению геометрических задач.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>Аффинное точечное пространство. Аффинная система координат. Взаимное расположение двух плоскостей, плоскости и прямой, двух прямых в пространстве.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>Алгебраические линии второго порядка на плоскости. Алгебраические поверхности второго порядка в пространстве.</w:t>
      </w:r>
    </w:p>
    <w:p w:rsidR="007137FD" w:rsidRPr="007137FD" w:rsidRDefault="00902991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37FD" w:rsidRPr="007137FD">
        <w:rPr>
          <w:rFonts w:ascii="Times New Roman" w:hAnsi="Times New Roman"/>
          <w:sz w:val="28"/>
          <w:szCs w:val="28"/>
        </w:rPr>
        <w:t>Движения плоскости, их свойства. Аналитическая запись движения. Классификация движений. Приложения к решению задач.</w:t>
      </w:r>
    </w:p>
    <w:p w:rsidR="007137FD" w:rsidRPr="007137FD" w:rsidRDefault="00902991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43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37FD" w:rsidRPr="007137FD">
        <w:rPr>
          <w:rFonts w:ascii="Times New Roman" w:hAnsi="Times New Roman"/>
          <w:sz w:val="28"/>
          <w:szCs w:val="28"/>
        </w:rPr>
        <w:t>Изображения фигур методом параллельного проектирования. Основные теоремы теории изображений плоских и пространственных фигур. Полные и неполные изображения. Позиционные задачи. Метрически определенные изображения. Метрические задачи. Методы их решения.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shd w:val="clear" w:color="auto" w:fill="auto"/>
        <w:tabs>
          <w:tab w:val="left" w:pos="362"/>
          <w:tab w:val="left" w:pos="510"/>
          <w:tab w:val="left" w:pos="543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 xml:space="preserve"> Теорема Эйлера для выпуклых многогранников. Классификация правильных многогранников.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tabs>
          <w:tab w:val="left" w:pos="362"/>
          <w:tab w:val="left" w:pos="543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 xml:space="preserve"> Понятие об аксиоматическом методе: первоначальные понятия, аксиомы, теоремы.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tabs>
          <w:tab w:val="left" w:pos="362"/>
          <w:tab w:val="left" w:pos="543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 xml:space="preserve"> Предел и непрерывность функции в точке по Коши и по Гейне. Свойства функций, непрерывных на отрезке.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tabs>
          <w:tab w:val="left" w:pos="362"/>
          <w:tab w:val="left" w:pos="543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lastRenderedPageBreak/>
        <w:t xml:space="preserve"> Определение, геометрический и механический смысл производной функции одной переменной. Правила дифференцирования.</w:t>
      </w:r>
    </w:p>
    <w:p w:rsidR="007137FD" w:rsidRPr="007137FD" w:rsidRDefault="007137FD" w:rsidP="007137FD">
      <w:pPr>
        <w:pStyle w:val="10"/>
        <w:numPr>
          <w:ilvl w:val="0"/>
          <w:numId w:val="1"/>
        </w:numPr>
        <w:tabs>
          <w:tab w:val="left" w:pos="362"/>
          <w:tab w:val="left" w:pos="543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7FD">
        <w:rPr>
          <w:rFonts w:ascii="Times New Roman" w:hAnsi="Times New Roman"/>
          <w:sz w:val="28"/>
          <w:szCs w:val="28"/>
        </w:rPr>
        <w:t xml:space="preserve"> Первообразная функция и неопределенный интеграл. Основные свойства. Формула интегрирования по частям.</w:t>
      </w:r>
    </w:p>
    <w:p w:rsidR="007137FD" w:rsidRPr="007137FD" w:rsidRDefault="007137FD" w:rsidP="007137FD">
      <w:pPr>
        <w:pStyle w:val="Bodytext30"/>
        <w:numPr>
          <w:ilvl w:val="0"/>
          <w:numId w:val="1"/>
        </w:numPr>
        <w:tabs>
          <w:tab w:val="left" w:pos="362"/>
          <w:tab w:val="left" w:pos="543"/>
          <w:tab w:val="left" w:pos="851"/>
          <w:tab w:val="left" w:pos="900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 xml:space="preserve"> Определенный интеграл, его геометрический смысл. Интеграл с переменным верхним пределом. Формула Ньютона-Лейбница. Применение определенных интегралов.</w:t>
      </w:r>
    </w:p>
    <w:p w:rsidR="007137FD" w:rsidRPr="007137FD" w:rsidRDefault="007137FD" w:rsidP="007137FD">
      <w:pPr>
        <w:pStyle w:val="Bodytext30"/>
        <w:numPr>
          <w:ilvl w:val="0"/>
          <w:numId w:val="1"/>
        </w:numPr>
        <w:tabs>
          <w:tab w:val="left" w:pos="362"/>
          <w:tab w:val="left" w:pos="543"/>
          <w:tab w:val="left" w:pos="851"/>
          <w:tab w:val="left" w:pos="900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 xml:space="preserve"> Формула Тейлора. Виды остаточного члена формулы Тейлора.</w:t>
      </w:r>
    </w:p>
    <w:p w:rsidR="007137FD" w:rsidRPr="007137FD" w:rsidRDefault="007137FD" w:rsidP="007137FD">
      <w:pPr>
        <w:pStyle w:val="Bodytext30"/>
        <w:numPr>
          <w:ilvl w:val="0"/>
          <w:numId w:val="1"/>
        </w:numPr>
        <w:tabs>
          <w:tab w:val="left" w:pos="362"/>
          <w:tab w:val="left" w:pos="543"/>
          <w:tab w:val="left" w:pos="851"/>
          <w:tab w:val="left" w:pos="900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 xml:space="preserve"> Числовые ряды. Признаки сходимости: сравнения, Коши, Даламбера. Абсолютно и условно сходящиеся ряды. Признак Лейбница.</w:t>
      </w:r>
    </w:p>
    <w:p w:rsidR="007137FD" w:rsidRPr="007137FD" w:rsidRDefault="007137FD" w:rsidP="007137FD">
      <w:pPr>
        <w:pStyle w:val="Bodytext30"/>
        <w:numPr>
          <w:ilvl w:val="0"/>
          <w:numId w:val="1"/>
        </w:numPr>
        <w:tabs>
          <w:tab w:val="left" w:pos="362"/>
          <w:tab w:val="left" w:pos="543"/>
          <w:tab w:val="left" w:pos="851"/>
          <w:tab w:val="left" w:pos="900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 xml:space="preserve"> Степенные ряды. Радиус и круг сходимости. Теорема Коши-Адамара.</w:t>
      </w:r>
    </w:p>
    <w:p w:rsidR="007137FD" w:rsidRDefault="007137FD" w:rsidP="007137FD">
      <w:pPr>
        <w:pStyle w:val="Bodytext30"/>
        <w:shd w:val="clear" w:color="auto" w:fill="auto"/>
        <w:tabs>
          <w:tab w:val="left" w:pos="-1985"/>
          <w:tab w:val="left" w:pos="-1843"/>
        </w:tabs>
        <w:spacing w:line="240" w:lineRule="auto"/>
        <w:ind w:firstLine="720"/>
        <w:rPr>
          <w:b/>
          <w:i/>
          <w:sz w:val="28"/>
          <w:szCs w:val="28"/>
        </w:rPr>
      </w:pPr>
    </w:p>
    <w:p w:rsidR="007137FD" w:rsidRPr="007137FD" w:rsidRDefault="007137FD" w:rsidP="007137FD">
      <w:pPr>
        <w:pStyle w:val="Bodytext30"/>
        <w:shd w:val="clear" w:color="auto" w:fill="auto"/>
        <w:tabs>
          <w:tab w:val="left" w:pos="-1985"/>
          <w:tab w:val="left" w:pos="-1843"/>
        </w:tabs>
        <w:spacing w:line="240" w:lineRule="auto"/>
        <w:ind w:firstLine="720"/>
        <w:rPr>
          <w:b/>
          <w:i/>
          <w:sz w:val="28"/>
          <w:szCs w:val="28"/>
        </w:rPr>
      </w:pPr>
      <w:r w:rsidRPr="007137FD">
        <w:rPr>
          <w:b/>
          <w:i/>
          <w:sz w:val="28"/>
          <w:szCs w:val="28"/>
        </w:rPr>
        <w:t>Методика обучения математике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Математическое образование в системе общего и дополнительного образования школьников.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pacing w:val="-2"/>
          <w:sz w:val="28"/>
          <w:szCs w:val="28"/>
        </w:rPr>
        <w:t>Мотивация обучения математике в школе.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Математическая деятельность и математические способности учащихся.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pacing w:val="-2"/>
          <w:sz w:val="28"/>
          <w:szCs w:val="28"/>
        </w:rPr>
        <w:t>Методика воспитательной работы средствами математики.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Структура и содержание современного школьного курса математики.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Традиционные, активные и интерактивные методы в обучении математике.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Организация деятельности учащихся по работе с информацией на уроках математики.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Математические понятия и методика их изучения.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Методические особенности изучения аксиом и теорем в школьном курсе математики.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Алгоритмический подход в обучении математике школьников.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Метод математического моделирования как основной метод решения практических задач.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Методика организации самостоятельной работы в обучении математике.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Современный урок математики.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Основы научной и проектной деятельности в организациях общего образования.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Традиционные и инновационные формы организации деятельности школьников в системе дополнительного математического образования.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Дополнительное математическое образование и внеурочная работа со школьниками: общие черты и отличительные особенности.</w:t>
      </w:r>
    </w:p>
    <w:p w:rsidR="007137FD" w:rsidRP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Дополнительное математическое образование школьников как методическая система.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 xml:space="preserve"> Психолого-педагогические аспекты и нормативно-документальное обеспечение обучения математике одаренных учащихся.</w:t>
      </w:r>
    </w:p>
    <w:p w:rsidR="007137FD" w:rsidRPr="007137FD" w:rsidRDefault="007137FD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 xml:space="preserve"> Общая методика обучения математике одаренных учащихся.</w:t>
      </w:r>
    </w:p>
    <w:p w:rsidR="007137FD" w:rsidRDefault="00902991" w:rsidP="007137FD">
      <w:pPr>
        <w:pStyle w:val="Bodytext30"/>
        <w:numPr>
          <w:ilvl w:val="2"/>
          <w:numId w:val="2"/>
        </w:numPr>
        <w:shd w:val="clear" w:color="auto" w:fill="auto"/>
        <w:tabs>
          <w:tab w:val="clear" w:pos="0"/>
          <w:tab w:val="left" w:pos="-1843"/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Частная методика обучения математике одаренных учащихся.</w:t>
      </w:r>
    </w:p>
    <w:p w:rsidR="007137FD" w:rsidRPr="007137FD" w:rsidRDefault="007137FD" w:rsidP="007137FD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37FD">
        <w:rPr>
          <w:rFonts w:ascii="Times New Roman" w:hAnsi="Times New Roman"/>
          <w:i/>
          <w:sz w:val="28"/>
          <w:szCs w:val="28"/>
        </w:rPr>
        <w:lastRenderedPageBreak/>
        <w:t xml:space="preserve">Список учебной и научной литературы для подготовки к государственному экзамену: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77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Курош А.Г. Курс высшей алгебры</w:t>
      </w:r>
      <w:proofErr w:type="gramStart"/>
      <w:r w:rsidRPr="007137FD">
        <w:rPr>
          <w:sz w:val="28"/>
          <w:szCs w:val="28"/>
        </w:rPr>
        <w:t> :</w:t>
      </w:r>
      <w:proofErr w:type="gramEnd"/>
      <w:r w:rsidRPr="007137FD">
        <w:rPr>
          <w:sz w:val="28"/>
          <w:szCs w:val="28"/>
        </w:rPr>
        <w:t xml:space="preserve"> учебник / А. Г. Курош. - 20-е изд., стер.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Лань, 2019. - 432 с.  </w:t>
      </w:r>
      <w:hyperlink r:id="rId6" w:history="1">
        <w:r w:rsidRPr="007137FD">
          <w:rPr>
            <w:rStyle w:val="a6"/>
            <w:sz w:val="28"/>
            <w:szCs w:val="28"/>
          </w:rPr>
          <w:t>https://e.lanbook.com/reader/book/118617/#1</w:t>
        </w:r>
      </w:hyperlink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8"/>
          <w:tab w:val="left" w:pos="1080"/>
        </w:tabs>
        <w:spacing w:before="0" w:line="240" w:lineRule="auto"/>
        <w:ind w:firstLine="720"/>
        <w:jc w:val="both"/>
        <w:rPr>
          <w:spacing w:val="-2"/>
          <w:sz w:val="28"/>
          <w:szCs w:val="28"/>
        </w:rPr>
      </w:pPr>
      <w:r w:rsidRPr="007137FD">
        <w:rPr>
          <w:spacing w:val="-2"/>
          <w:sz w:val="28"/>
          <w:szCs w:val="28"/>
        </w:rPr>
        <w:t>Виноградов И.М. Основы теории чисел</w:t>
      </w:r>
      <w:proofErr w:type="gramStart"/>
      <w:r w:rsidRPr="007137FD">
        <w:rPr>
          <w:spacing w:val="-2"/>
          <w:sz w:val="28"/>
          <w:szCs w:val="28"/>
        </w:rPr>
        <w:t> :</w:t>
      </w:r>
      <w:proofErr w:type="gramEnd"/>
      <w:r w:rsidRPr="007137FD">
        <w:rPr>
          <w:spacing w:val="-2"/>
          <w:sz w:val="28"/>
          <w:szCs w:val="28"/>
        </w:rPr>
        <w:t xml:space="preserve"> учебное пособие / И. М. Виноградов. - 13-е изд., стер. - Санкт-Петербург</w:t>
      </w:r>
      <w:proofErr w:type="gramStart"/>
      <w:r w:rsidRPr="007137FD">
        <w:rPr>
          <w:spacing w:val="-2"/>
          <w:sz w:val="28"/>
          <w:szCs w:val="28"/>
        </w:rPr>
        <w:t xml:space="preserve"> :</w:t>
      </w:r>
      <w:proofErr w:type="gramEnd"/>
      <w:r w:rsidRPr="007137FD">
        <w:rPr>
          <w:spacing w:val="-2"/>
          <w:sz w:val="28"/>
          <w:szCs w:val="28"/>
        </w:rPr>
        <w:t xml:space="preserve"> Лань, 2019. - 176 с. </w:t>
      </w:r>
      <w:hyperlink r:id="rId7" w:history="1">
        <w:r w:rsidRPr="007137FD">
          <w:rPr>
            <w:rStyle w:val="a6"/>
            <w:spacing w:val="-2"/>
            <w:sz w:val="28"/>
            <w:szCs w:val="28"/>
          </w:rPr>
          <w:t>https://e.lanbook.com/reader/book/115195/</w:t>
        </w:r>
      </w:hyperlink>
      <w:r w:rsidRPr="007137FD">
        <w:rPr>
          <w:spacing w:val="-2"/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tabs>
          <w:tab w:val="left" w:pos="362"/>
          <w:tab w:val="left" w:pos="468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Фаддеев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 xml:space="preserve"> Д. К. Лекции по алгебре</w:t>
      </w:r>
      <w:proofErr w:type="gramStart"/>
      <w:r w:rsidRPr="007137FD">
        <w:rPr>
          <w:sz w:val="28"/>
          <w:szCs w:val="28"/>
        </w:rPr>
        <w:t> :</w:t>
      </w:r>
      <w:proofErr w:type="gramEnd"/>
      <w:r w:rsidRPr="007137FD">
        <w:rPr>
          <w:sz w:val="28"/>
          <w:szCs w:val="28"/>
        </w:rPr>
        <w:t xml:space="preserve"> учебное пособие / Д. К. Фаддеев. - 6-е изд., стер.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Лань, 2019. - 416 с. </w:t>
      </w:r>
      <w:hyperlink r:id="rId8" w:history="1">
        <w:r w:rsidRPr="007137FD">
          <w:rPr>
            <w:rStyle w:val="a6"/>
            <w:sz w:val="28"/>
            <w:szCs w:val="28"/>
          </w:rPr>
          <w:t>https://e.lanbook.com/reader/book/115199/#1</w:t>
        </w:r>
      </w:hyperlink>
      <w:r w:rsidRPr="007137FD">
        <w:rPr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8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Игошин В.И. Десять лекций по геометрии. Саратов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Изд-в</w:t>
      </w:r>
      <w:proofErr w:type="gramStart"/>
      <w:r w:rsidRPr="007137FD">
        <w:rPr>
          <w:sz w:val="28"/>
          <w:szCs w:val="28"/>
        </w:rPr>
        <w:t>о ООО</w:t>
      </w:r>
      <w:proofErr w:type="gramEnd"/>
      <w:r w:rsidRPr="007137FD">
        <w:rPr>
          <w:sz w:val="28"/>
          <w:szCs w:val="28"/>
        </w:rPr>
        <w:t xml:space="preserve"> «Издательский центр «Наука», 2010. 176 с.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8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Беклемишев Д. В.</w:t>
      </w:r>
      <w:r w:rsidR="00EB53C4">
        <w:rPr>
          <w:sz w:val="28"/>
          <w:szCs w:val="28"/>
        </w:rPr>
        <w:t xml:space="preserve"> </w:t>
      </w:r>
      <w:hyperlink r:id="rId9" w:history="1"/>
      <w:r w:rsidRPr="007137FD">
        <w:rPr>
          <w:sz w:val="28"/>
          <w:szCs w:val="28"/>
        </w:rPr>
        <w:t>Курс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аналитической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геометрии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и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линейной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алгебры : учебник / Д. В. Беклемишев. - 16-е изд., стер.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Лань, 2019. - 448 с.  </w:t>
      </w:r>
      <w:hyperlink r:id="rId10" w:history="1">
        <w:r w:rsidRPr="007137FD">
          <w:rPr>
            <w:rStyle w:val="a6"/>
            <w:sz w:val="28"/>
            <w:szCs w:val="28"/>
          </w:rPr>
          <w:t>https://e.lanbook.com/reader/book/112054/#441</w:t>
        </w:r>
      </w:hyperlink>
      <w:r w:rsidRPr="007137FD">
        <w:rPr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8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Кудрявцев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Л. Д.   Краткий курс математического анализа. Т. 1. Дифференциальное и интегральное исчисления функций одной переменной. Ряды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учебник / Л. Д. Кудрявцев. - 4. - Москва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Издательская фирма "Физико-математическая литература" (ФИЗМАТЛИТ), 2015. - 444 с. </w:t>
      </w:r>
      <w:hyperlink r:id="rId11" w:history="1">
        <w:r w:rsidRPr="007137FD">
          <w:rPr>
            <w:rStyle w:val="a6"/>
            <w:sz w:val="28"/>
            <w:szCs w:val="28"/>
          </w:rPr>
          <w:t>https://znanium.com/read?id=293958</w:t>
        </w:r>
      </w:hyperlink>
      <w:r w:rsidRPr="007137FD">
        <w:rPr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8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b/>
          <w:bCs/>
          <w:color w:val="000000"/>
          <w:sz w:val="28"/>
          <w:szCs w:val="28"/>
        </w:rPr>
        <w:t> </w:t>
      </w:r>
      <w:r w:rsidRPr="007137FD">
        <w:rPr>
          <w:sz w:val="28"/>
          <w:szCs w:val="28"/>
        </w:rPr>
        <w:t>Фихтенгольц Г. М. Основы математич</w:t>
      </w:r>
      <w:bookmarkStart w:id="0" w:name="_GoBack"/>
      <w:bookmarkEnd w:id="0"/>
      <w:r w:rsidRPr="007137FD">
        <w:rPr>
          <w:sz w:val="28"/>
          <w:szCs w:val="28"/>
        </w:rPr>
        <w:t>еского анализа / Г. М. Фихтенгольц.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Лань. Ч. 1</w:t>
      </w:r>
      <w:proofErr w:type="gramStart"/>
      <w:r w:rsidRPr="007137FD">
        <w:rPr>
          <w:sz w:val="28"/>
          <w:szCs w:val="28"/>
        </w:rPr>
        <w:t> :</w:t>
      </w:r>
      <w:proofErr w:type="gramEnd"/>
      <w:r w:rsidRPr="007137FD">
        <w:rPr>
          <w:sz w:val="28"/>
          <w:szCs w:val="28"/>
        </w:rPr>
        <w:t xml:space="preserve"> учебник / Г. М. Фихтенгольц. - 11-е изд., стер.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Лань, 2019. - 444 с. </w:t>
      </w:r>
      <w:r w:rsidRPr="007137FD">
        <w:rPr>
          <w:rStyle w:val="a6"/>
          <w:sz w:val="28"/>
          <w:szCs w:val="28"/>
        </w:rPr>
        <w:t>https://e.lanbook.com/reader/book/112051/#2</w:t>
      </w:r>
      <w:r w:rsidRPr="007137FD">
        <w:rPr>
          <w:color w:val="000000"/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8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 </w:t>
      </w:r>
      <w:r w:rsidRPr="007137FD">
        <w:rPr>
          <w:b/>
          <w:bCs/>
          <w:color w:val="000000"/>
          <w:sz w:val="28"/>
          <w:szCs w:val="28"/>
        </w:rPr>
        <w:t> </w:t>
      </w:r>
      <w:r w:rsidRPr="007137FD">
        <w:rPr>
          <w:sz w:val="28"/>
          <w:szCs w:val="28"/>
        </w:rPr>
        <w:t>Фихтенгольц Г. М. Основы математического анализа.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Лань. Ч. 2</w:t>
      </w:r>
      <w:proofErr w:type="gramStart"/>
      <w:r w:rsidRPr="007137FD">
        <w:rPr>
          <w:sz w:val="28"/>
          <w:szCs w:val="28"/>
        </w:rPr>
        <w:t> :</w:t>
      </w:r>
      <w:proofErr w:type="gramEnd"/>
      <w:r w:rsidRPr="007137FD">
        <w:rPr>
          <w:sz w:val="28"/>
          <w:szCs w:val="28"/>
        </w:rPr>
        <w:t xml:space="preserve"> учебник / Г. М. Фихтенгольц. - 10-е изд., стер.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Лань, 2019. - 464 с. - </w:t>
      </w:r>
      <w:r w:rsidRPr="007137FD">
        <w:rPr>
          <w:rStyle w:val="a6"/>
          <w:sz w:val="28"/>
          <w:szCs w:val="28"/>
        </w:rPr>
        <w:t>https://e.lanbook.com/reader/book/115730/</w:t>
      </w:r>
      <w:r w:rsidRPr="007137FD">
        <w:rPr>
          <w:sz w:val="28"/>
          <w:szCs w:val="28"/>
        </w:rPr>
        <w:t xml:space="preserve"> </w:t>
      </w:r>
    </w:p>
    <w:p w:rsidR="007137FD" w:rsidRPr="007137FD" w:rsidRDefault="00EB53C4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3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hyperlink r:id="rId12" w:history="1">
        <w:r w:rsidR="007137FD" w:rsidRPr="007137FD">
          <w:rPr>
            <w:sz w:val="28"/>
            <w:szCs w:val="28"/>
          </w:rPr>
          <w:t>Лебедева</w:t>
        </w:r>
      </w:hyperlink>
      <w:r w:rsidR="007137FD" w:rsidRPr="007137FD">
        <w:rPr>
          <w:sz w:val="28"/>
          <w:szCs w:val="28"/>
        </w:rPr>
        <w:t xml:space="preserve"> С.В. </w:t>
      </w:r>
      <w:hyperlink r:id="rId13" w:history="1"/>
      <w:r w:rsidR="007137FD" w:rsidRPr="007137FD">
        <w:rPr>
          <w:sz w:val="28"/>
          <w:szCs w:val="28"/>
        </w:rPr>
        <w:t>Современные формы и средства обучения математике [Электронный ресурс] : учебно-методическое пособие для студентов, обучающихся по направлению подготовки 44.03.01 – Педагогическое образование (профиль подготовки – Математическое образование) / С. В. Лебедева. Саратов</w:t>
      </w:r>
      <w:proofErr w:type="gramStart"/>
      <w:r w:rsidR="007137FD" w:rsidRPr="007137FD">
        <w:rPr>
          <w:sz w:val="28"/>
          <w:szCs w:val="28"/>
        </w:rPr>
        <w:t xml:space="preserve"> :</w:t>
      </w:r>
      <w:proofErr w:type="gramEnd"/>
      <w:r w:rsidR="007137FD" w:rsidRPr="007137FD">
        <w:rPr>
          <w:sz w:val="28"/>
          <w:szCs w:val="28"/>
        </w:rPr>
        <w:t xml:space="preserve"> [б. и.], 2018. 128 с. </w:t>
      </w:r>
      <w:hyperlink r:id="rId14" w:history="1">
        <w:r w:rsidR="007137FD" w:rsidRPr="007137FD">
          <w:rPr>
            <w:rStyle w:val="a6"/>
            <w:sz w:val="28"/>
            <w:szCs w:val="28"/>
          </w:rPr>
          <w:t>http://elibrary.sgu.ru/uch_lit/2117.pdf</w:t>
        </w:r>
      </w:hyperlink>
      <w:r w:rsidR="007137FD" w:rsidRPr="007137FD">
        <w:rPr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63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>Кондаурова И.К.  </w:t>
      </w:r>
      <w:hyperlink r:id="rId15" w:history="1"/>
      <w:r w:rsidRPr="007137FD">
        <w:rPr>
          <w:sz w:val="28"/>
          <w:szCs w:val="28"/>
        </w:rPr>
        <w:t xml:space="preserve">Методика обучения математике одаренных учащихся [Электронный ресурс] : учебное пособие для студентов, обучающихся по направлению подготовки </w:t>
      </w:r>
      <w:proofErr w:type="spellStart"/>
      <w:r w:rsidRPr="007137FD">
        <w:rPr>
          <w:sz w:val="28"/>
          <w:szCs w:val="28"/>
        </w:rPr>
        <w:t>бакалавриата</w:t>
      </w:r>
      <w:proofErr w:type="spellEnd"/>
      <w:r w:rsidRPr="007137FD">
        <w:rPr>
          <w:sz w:val="28"/>
          <w:szCs w:val="28"/>
        </w:rPr>
        <w:t xml:space="preserve"> 44.03.01 – «Педагогическое образование» (профиль подготовки «Математическое образование») / И. К. Кондаурова. Саратов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[б. и.], 2017. 122 с. </w:t>
      </w:r>
      <w:hyperlink r:id="rId16" w:history="1">
        <w:r w:rsidRPr="007137FD">
          <w:rPr>
            <w:rStyle w:val="a6"/>
            <w:sz w:val="28"/>
            <w:szCs w:val="28"/>
          </w:rPr>
          <w:t>http://elibrary.sgu.ru/uch_lit/1964.pdf</w:t>
        </w:r>
      </w:hyperlink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95"/>
          <w:tab w:val="left" w:pos="851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sz w:val="28"/>
          <w:szCs w:val="28"/>
        </w:rPr>
        <w:t xml:space="preserve">Кондаурова И.К. Внеурочная деятельность и дополнительное математическое образование школьников в условиях ФГОС. В 2 частях. Ч. 1. Общие вопросы: учебное пособие для студентов, обучающихся по направлению подготовки </w:t>
      </w:r>
      <w:proofErr w:type="spellStart"/>
      <w:r w:rsidRPr="007137FD">
        <w:rPr>
          <w:sz w:val="28"/>
          <w:szCs w:val="28"/>
        </w:rPr>
        <w:t>бакалавриата</w:t>
      </w:r>
      <w:proofErr w:type="spellEnd"/>
      <w:r w:rsidRPr="007137FD">
        <w:rPr>
          <w:sz w:val="28"/>
          <w:szCs w:val="28"/>
        </w:rPr>
        <w:t xml:space="preserve"> 44.03.01 – «Педагогическое образование» / И. К. Кондаурова. Саратов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[б. и.], 2015. 74 с. </w:t>
      </w:r>
      <w:hyperlink r:id="rId17" w:history="1">
        <w:r w:rsidRPr="007137FD">
          <w:rPr>
            <w:rStyle w:val="a6"/>
            <w:sz w:val="28"/>
            <w:szCs w:val="28"/>
          </w:rPr>
          <w:t>http://elibrary.sgu.ru/uch_lit/1479.pdf</w:t>
        </w:r>
      </w:hyperlink>
      <w:r w:rsidRPr="007137FD">
        <w:rPr>
          <w:sz w:val="28"/>
          <w:szCs w:val="28"/>
        </w:rPr>
        <w:t xml:space="preserve">  </w:t>
      </w:r>
    </w:p>
    <w:p w:rsidR="007137FD" w:rsidRPr="007137FD" w:rsidRDefault="00902991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95"/>
          <w:tab w:val="left" w:pos="851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137FD" w:rsidRPr="007137FD">
        <w:rPr>
          <w:sz w:val="28"/>
          <w:szCs w:val="28"/>
        </w:rPr>
        <w:t xml:space="preserve">Кондаурова И.К. Внеурочная деятельность и дополнительное математическое образование школьников в условиях ФГОС. В 2 частях. Ч. 2. Частные вопросы: учебное пособие для студентов, обучающихся по направлению подготовки </w:t>
      </w:r>
      <w:proofErr w:type="spellStart"/>
      <w:r w:rsidR="007137FD" w:rsidRPr="007137FD">
        <w:rPr>
          <w:sz w:val="28"/>
          <w:szCs w:val="28"/>
        </w:rPr>
        <w:t>бакалавриата</w:t>
      </w:r>
      <w:proofErr w:type="spellEnd"/>
      <w:r w:rsidR="007137FD" w:rsidRPr="007137FD">
        <w:rPr>
          <w:sz w:val="28"/>
          <w:szCs w:val="28"/>
        </w:rPr>
        <w:t xml:space="preserve"> 44.03.01 – «Педагогическое образование». / И. К. Кондаурова. - Саратов</w:t>
      </w:r>
      <w:proofErr w:type="gramStart"/>
      <w:r w:rsidR="007137FD" w:rsidRPr="007137FD">
        <w:rPr>
          <w:sz w:val="28"/>
          <w:szCs w:val="28"/>
        </w:rPr>
        <w:t xml:space="preserve"> :</w:t>
      </w:r>
      <w:proofErr w:type="gramEnd"/>
      <w:r w:rsidR="007137FD" w:rsidRPr="007137FD">
        <w:rPr>
          <w:sz w:val="28"/>
          <w:szCs w:val="28"/>
        </w:rPr>
        <w:t xml:space="preserve"> [б. и.], 2015. - 102 с. </w:t>
      </w:r>
      <w:hyperlink r:id="rId18" w:history="1">
        <w:r w:rsidR="007137FD" w:rsidRPr="007137FD">
          <w:rPr>
            <w:rStyle w:val="a6"/>
            <w:sz w:val="28"/>
            <w:szCs w:val="28"/>
            <w:lang w:val="en-US"/>
          </w:rPr>
          <w:t>http</w:t>
        </w:r>
        <w:r w:rsidR="007137FD" w:rsidRPr="007137FD">
          <w:rPr>
            <w:rStyle w:val="a6"/>
            <w:sz w:val="28"/>
            <w:szCs w:val="28"/>
          </w:rPr>
          <w:t>://</w:t>
        </w:r>
        <w:proofErr w:type="spellStart"/>
        <w:r w:rsidR="007137FD" w:rsidRPr="007137FD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7137FD" w:rsidRPr="007137FD">
          <w:rPr>
            <w:rStyle w:val="a6"/>
            <w:sz w:val="28"/>
            <w:szCs w:val="28"/>
          </w:rPr>
          <w:t>.</w:t>
        </w:r>
        <w:r w:rsidR="007137FD" w:rsidRPr="007137FD">
          <w:rPr>
            <w:rStyle w:val="a6"/>
            <w:sz w:val="28"/>
            <w:szCs w:val="28"/>
            <w:lang w:val="en-US"/>
          </w:rPr>
          <w:t>sgu</w:t>
        </w:r>
        <w:r w:rsidR="007137FD" w:rsidRPr="007137FD">
          <w:rPr>
            <w:rStyle w:val="a6"/>
            <w:sz w:val="28"/>
            <w:szCs w:val="28"/>
          </w:rPr>
          <w:t>.</w:t>
        </w:r>
        <w:proofErr w:type="spellStart"/>
        <w:r w:rsidR="007137FD" w:rsidRPr="007137FD">
          <w:rPr>
            <w:rStyle w:val="a6"/>
            <w:sz w:val="28"/>
            <w:szCs w:val="28"/>
            <w:lang w:val="en-US"/>
          </w:rPr>
          <w:t>ru</w:t>
        </w:r>
        <w:proofErr w:type="spellEnd"/>
        <w:r w:rsidR="007137FD" w:rsidRPr="007137FD">
          <w:rPr>
            <w:rStyle w:val="a6"/>
            <w:sz w:val="28"/>
            <w:szCs w:val="28"/>
          </w:rPr>
          <w:t>/</w:t>
        </w:r>
        <w:proofErr w:type="spellStart"/>
        <w:r w:rsidR="007137FD" w:rsidRPr="007137FD">
          <w:rPr>
            <w:rStyle w:val="a6"/>
            <w:sz w:val="28"/>
            <w:szCs w:val="28"/>
            <w:lang w:val="en-US"/>
          </w:rPr>
          <w:t>uch</w:t>
        </w:r>
        <w:proofErr w:type="spellEnd"/>
        <w:r w:rsidR="007137FD" w:rsidRPr="007137FD">
          <w:rPr>
            <w:rStyle w:val="a6"/>
            <w:sz w:val="28"/>
            <w:szCs w:val="28"/>
          </w:rPr>
          <w:t>_</w:t>
        </w:r>
        <w:r w:rsidR="007137FD" w:rsidRPr="007137FD">
          <w:rPr>
            <w:rStyle w:val="a6"/>
            <w:sz w:val="28"/>
            <w:szCs w:val="28"/>
            <w:lang w:val="en-US"/>
          </w:rPr>
          <w:t>lit</w:t>
        </w:r>
        <w:r w:rsidR="007137FD" w:rsidRPr="007137FD">
          <w:rPr>
            <w:rStyle w:val="a6"/>
            <w:sz w:val="28"/>
            <w:szCs w:val="28"/>
          </w:rPr>
          <w:t>/1480.</w:t>
        </w:r>
        <w:r w:rsidR="007137FD" w:rsidRPr="007137FD">
          <w:rPr>
            <w:rStyle w:val="a6"/>
            <w:sz w:val="28"/>
            <w:szCs w:val="28"/>
            <w:lang w:val="en-US"/>
          </w:rPr>
          <w:t>pdf</w:t>
        </w:r>
      </w:hyperlink>
      <w:r w:rsidR="007137FD" w:rsidRPr="007137FD">
        <w:rPr>
          <w:sz w:val="28"/>
          <w:szCs w:val="28"/>
        </w:rPr>
        <w:t>.</w:t>
      </w:r>
    </w:p>
    <w:p w:rsidR="007137FD" w:rsidRPr="007137FD" w:rsidRDefault="00902991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95"/>
          <w:tab w:val="left" w:pos="851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FD" w:rsidRPr="007137FD">
        <w:rPr>
          <w:sz w:val="28"/>
          <w:szCs w:val="28"/>
        </w:rPr>
        <w:t>Лебедева С. В. Методика обучения и воспитания (математика). Модуль 2. Современный урок математики [Электронный ресурс] / С. В. Лебедева. - Саратов</w:t>
      </w:r>
      <w:proofErr w:type="gramStart"/>
      <w:r w:rsidR="007137FD" w:rsidRPr="007137FD">
        <w:rPr>
          <w:sz w:val="28"/>
          <w:szCs w:val="28"/>
        </w:rPr>
        <w:t xml:space="preserve"> :</w:t>
      </w:r>
      <w:proofErr w:type="gramEnd"/>
      <w:r w:rsidR="007137FD" w:rsidRPr="007137FD">
        <w:rPr>
          <w:sz w:val="28"/>
          <w:szCs w:val="28"/>
        </w:rPr>
        <w:t xml:space="preserve"> [б. и.], 2015. - 160 с. </w:t>
      </w:r>
      <w:hyperlink r:id="rId19" w:history="1">
        <w:r w:rsidR="007137FD" w:rsidRPr="007137FD">
          <w:rPr>
            <w:rStyle w:val="a6"/>
            <w:sz w:val="28"/>
            <w:szCs w:val="28"/>
          </w:rPr>
          <w:t>http://elibrary.sgu.ru/uch_lit/1295.pdf.</w:t>
        </w:r>
      </w:hyperlink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95"/>
          <w:tab w:val="left" w:pos="851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color w:val="000000"/>
          <w:sz w:val="28"/>
          <w:szCs w:val="28"/>
        </w:rPr>
        <w:t> </w:t>
      </w:r>
      <w:r w:rsidRPr="007137FD">
        <w:rPr>
          <w:rStyle w:val="apple-converted-space"/>
          <w:color w:val="000000"/>
          <w:sz w:val="28"/>
          <w:szCs w:val="28"/>
        </w:rPr>
        <w:t> </w:t>
      </w:r>
      <w:r w:rsidRPr="007137FD">
        <w:rPr>
          <w:sz w:val="28"/>
          <w:szCs w:val="28"/>
        </w:rPr>
        <w:t>Байдак</w:t>
      </w:r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В.А.</w:t>
      </w:r>
      <w:hyperlink r:id="rId20" w:history="1"/>
      <w:r w:rsidRPr="007137FD">
        <w:rPr>
          <w:sz w:val="28"/>
          <w:szCs w:val="28"/>
        </w:rPr>
        <w:t> Теория и методика обучения математике: наука, учебная дисциплина / В.А. Байдак. - Москва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Флинта, 2011. - 264 с. </w:t>
      </w:r>
      <w:r w:rsidRPr="007137FD">
        <w:rPr>
          <w:rStyle w:val="a6"/>
          <w:sz w:val="28"/>
          <w:szCs w:val="28"/>
        </w:rPr>
        <w:t>https://ibooks.ru/bookshelf/23471/reading</w:t>
      </w:r>
      <w:r w:rsidRPr="007137FD">
        <w:rPr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20"/>
        <w:numPr>
          <w:ilvl w:val="4"/>
          <w:numId w:val="2"/>
        </w:numPr>
        <w:shd w:val="clear" w:color="auto" w:fill="auto"/>
        <w:tabs>
          <w:tab w:val="left" w:pos="362"/>
          <w:tab w:val="left" w:pos="495"/>
          <w:tab w:val="left" w:pos="851"/>
          <w:tab w:val="left" w:pos="108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7137F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137FD">
        <w:rPr>
          <w:sz w:val="28"/>
          <w:szCs w:val="28"/>
        </w:rPr>
        <w:t>Регуш</w:t>
      </w:r>
      <w:proofErr w:type="spellEnd"/>
      <w:r w:rsidR="00EB53C4">
        <w:rPr>
          <w:sz w:val="28"/>
          <w:szCs w:val="28"/>
        </w:rPr>
        <w:t xml:space="preserve"> </w:t>
      </w:r>
      <w:r w:rsidRPr="007137FD">
        <w:rPr>
          <w:sz w:val="28"/>
          <w:szCs w:val="28"/>
        </w:rPr>
        <w:t>Л. </w:t>
      </w:r>
      <w:hyperlink r:id="rId21" w:history="1"/>
      <w:r w:rsidRPr="007137FD">
        <w:rPr>
          <w:sz w:val="28"/>
          <w:szCs w:val="28"/>
        </w:rPr>
        <w:t xml:space="preserve">Педагогическая психология. Учебное пособие. Стандарт третьего поколения / Л. </w:t>
      </w:r>
      <w:proofErr w:type="spellStart"/>
      <w:r w:rsidRPr="007137FD">
        <w:rPr>
          <w:sz w:val="28"/>
          <w:szCs w:val="28"/>
        </w:rPr>
        <w:t>Регуш</w:t>
      </w:r>
      <w:proofErr w:type="spellEnd"/>
      <w:r w:rsidRPr="007137FD">
        <w:rPr>
          <w:sz w:val="28"/>
          <w:szCs w:val="28"/>
        </w:rPr>
        <w:t>, А. Орлова. - Санкт-Петербург</w:t>
      </w:r>
      <w:proofErr w:type="gramStart"/>
      <w:r w:rsidRPr="007137FD">
        <w:rPr>
          <w:sz w:val="28"/>
          <w:szCs w:val="28"/>
        </w:rPr>
        <w:t xml:space="preserve"> :</w:t>
      </w:r>
      <w:proofErr w:type="gramEnd"/>
      <w:r w:rsidRPr="007137FD">
        <w:rPr>
          <w:sz w:val="28"/>
          <w:szCs w:val="28"/>
        </w:rPr>
        <w:t xml:space="preserve"> Питер, 2016. - 416 с.  </w:t>
      </w:r>
      <w:r w:rsidRPr="007137FD">
        <w:rPr>
          <w:rStyle w:val="a6"/>
          <w:sz w:val="28"/>
          <w:szCs w:val="28"/>
        </w:rPr>
        <w:t>https://ibooks.ru/bookshelf/350604/reading</w:t>
      </w:r>
      <w:r w:rsidRPr="007137FD">
        <w:rPr>
          <w:sz w:val="28"/>
          <w:szCs w:val="28"/>
        </w:rPr>
        <w:t xml:space="preserve"> </w:t>
      </w:r>
    </w:p>
    <w:p w:rsidR="007137FD" w:rsidRPr="007137FD" w:rsidRDefault="007137FD" w:rsidP="007137FD">
      <w:pPr>
        <w:pStyle w:val="Bodytext30"/>
        <w:shd w:val="clear" w:color="auto" w:fill="auto"/>
        <w:tabs>
          <w:tab w:val="left" w:pos="-1843"/>
          <w:tab w:val="left" w:pos="1080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7137FD" w:rsidRDefault="007137FD"/>
    <w:sectPr w:rsidR="007137FD" w:rsidSect="007137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Lucida Consol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049"/>
    <w:multiLevelType w:val="multilevel"/>
    <w:tmpl w:val="0D3C0690"/>
    <w:lvl w:ilvl="0">
      <w:start w:val="1"/>
      <w:numFmt w:val="decimal"/>
      <w:pStyle w:val="a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E08330D"/>
    <w:multiLevelType w:val="multilevel"/>
    <w:tmpl w:val="3F2E482C"/>
    <w:lvl w:ilvl="0">
      <w:start w:val="12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none"/>
      <w:lvlText w:val="1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FD"/>
    <w:rsid w:val="005F3E50"/>
    <w:rsid w:val="007137FD"/>
    <w:rsid w:val="00902991"/>
    <w:rsid w:val="00976318"/>
    <w:rsid w:val="00DC347E"/>
    <w:rsid w:val="00E67491"/>
    <w:rsid w:val="00E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7F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0"/>
    <w:next w:val="a4"/>
    <w:uiPriority w:val="99"/>
    <w:rsid w:val="007137FD"/>
    <w:pPr>
      <w:widowControl w:val="0"/>
      <w:suppressAutoHyphens/>
      <w:jc w:val="center"/>
    </w:pPr>
    <w:rPr>
      <w:rFonts w:ascii="Times New Roman" w:eastAsia="DejaVu Sans" w:hAnsi="Times New Roman" w:cs="Lohit Hindi"/>
      <w:b/>
      <w:bCs/>
      <w:color w:val="auto"/>
      <w:kern w:val="1"/>
      <w:sz w:val="36"/>
      <w:szCs w:val="36"/>
      <w:lang w:eastAsia="zh-CN" w:bidi="hi-IN"/>
    </w:rPr>
  </w:style>
  <w:style w:type="paragraph" w:styleId="a4">
    <w:name w:val="Body Text"/>
    <w:basedOn w:val="a0"/>
    <w:link w:val="a5"/>
    <w:uiPriority w:val="99"/>
    <w:rsid w:val="007137FD"/>
    <w:pPr>
      <w:widowControl w:val="0"/>
      <w:suppressAutoHyphens/>
      <w:spacing w:after="120"/>
    </w:pPr>
    <w:rPr>
      <w:rFonts w:ascii="Times New Roman" w:eastAsia="DejaVu Sans" w:hAnsi="Times New Roman" w:cs="Lohit Hindi"/>
      <w:color w:val="auto"/>
      <w:kern w:val="1"/>
      <w:lang w:eastAsia="zh-CN" w:bidi="hi-IN"/>
    </w:rPr>
  </w:style>
  <w:style w:type="character" w:customStyle="1" w:styleId="a5">
    <w:name w:val="Основной текст Знак"/>
    <w:basedOn w:val="a1"/>
    <w:link w:val="a4"/>
    <w:uiPriority w:val="99"/>
    <w:rsid w:val="007137FD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Bodytext3">
    <w:name w:val="Body text (3)_"/>
    <w:basedOn w:val="a1"/>
    <w:link w:val="Bodytext30"/>
    <w:locked/>
    <w:rsid w:val="007137FD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Bodytext30">
    <w:name w:val="Body text (3)"/>
    <w:basedOn w:val="a0"/>
    <w:link w:val="Bodytext3"/>
    <w:rsid w:val="007137FD"/>
    <w:pPr>
      <w:shd w:val="clear" w:color="auto" w:fill="FFFFFF"/>
      <w:spacing w:line="399" w:lineRule="exact"/>
      <w:ind w:hanging="360"/>
      <w:jc w:val="center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customStyle="1" w:styleId="Bodytext2">
    <w:name w:val="Body text (2)_"/>
    <w:basedOn w:val="a1"/>
    <w:link w:val="Bodytext20"/>
    <w:locked/>
    <w:rsid w:val="007137FD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137FD"/>
    <w:pPr>
      <w:shd w:val="clear" w:color="auto" w:fill="FFFFFF"/>
      <w:spacing w:before="60" w:line="240" w:lineRule="atLeast"/>
      <w:ind w:hanging="460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Bodytext">
    <w:name w:val="Body text_"/>
    <w:link w:val="10"/>
    <w:locked/>
    <w:rsid w:val="007137FD"/>
    <w:rPr>
      <w:sz w:val="30"/>
      <w:szCs w:val="30"/>
      <w:shd w:val="clear" w:color="auto" w:fill="FFFFFF"/>
    </w:rPr>
  </w:style>
  <w:style w:type="paragraph" w:customStyle="1" w:styleId="10">
    <w:name w:val="Основной текст1"/>
    <w:basedOn w:val="a0"/>
    <w:link w:val="Bodytext"/>
    <w:rsid w:val="007137FD"/>
    <w:pPr>
      <w:shd w:val="clear" w:color="auto" w:fill="FFFFFF"/>
      <w:spacing w:after="660" w:line="334" w:lineRule="exact"/>
      <w:ind w:hanging="460"/>
    </w:pPr>
    <w:rPr>
      <w:rFonts w:asciiTheme="minorHAnsi" w:eastAsiaTheme="minorHAnsi" w:hAnsiTheme="minorHAnsi" w:cstheme="minorBidi"/>
      <w:color w:val="auto"/>
      <w:sz w:val="30"/>
      <w:szCs w:val="30"/>
      <w:lang w:eastAsia="en-US"/>
    </w:rPr>
  </w:style>
  <w:style w:type="paragraph" w:customStyle="1" w:styleId="a">
    <w:name w:val="Абзац"/>
    <w:basedOn w:val="10"/>
    <w:qFormat/>
    <w:rsid w:val="007137FD"/>
    <w:pPr>
      <w:numPr>
        <w:numId w:val="1"/>
      </w:numPr>
      <w:shd w:val="clear" w:color="auto" w:fill="auto"/>
      <w:tabs>
        <w:tab w:val="left" w:pos="362"/>
        <w:tab w:val="left" w:pos="543"/>
        <w:tab w:val="left" w:pos="900"/>
      </w:tabs>
      <w:spacing w:after="0" w:line="240" w:lineRule="auto"/>
      <w:ind w:firstLine="540"/>
      <w:jc w:val="both"/>
    </w:pPr>
    <w:rPr>
      <w:sz w:val="28"/>
      <w:szCs w:val="28"/>
    </w:rPr>
  </w:style>
  <w:style w:type="character" w:styleId="a6">
    <w:name w:val="Hyperlink"/>
    <w:rsid w:val="007137F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137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7F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0"/>
    <w:next w:val="a4"/>
    <w:uiPriority w:val="99"/>
    <w:rsid w:val="007137FD"/>
    <w:pPr>
      <w:widowControl w:val="0"/>
      <w:suppressAutoHyphens/>
      <w:jc w:val="center"/>
    </w:pPr>
    <w:rPr>
      <w:rFonts w:ascii="Times New Roman" w:eastAsia="DejaVu Sans" w:hAnsi="Times New Roman" w:cs="Lohit Hindi"/>
      <w:b/>
      <w:bCs/>
      <w:color w:val="auto"/>
      <w:kern w:val="1"/>
      <w:sz w:val="36"/>
      <w:szCs w:val="36"/>
      <w:lang w:eastAsia="zh-CN" w:bidi="hi-IN"/>
    </w:rPr>
  </w:style>
  <w:style w:type="paragraph" w:styleId="a4">
    <w:name w:val="Body Text"/>
    <w:basedOn w:val="a0"/>
    <w:link w:val="a5"/>
    <w:uiPriority w:val="99"/>
    <w:rsid w:val="007137FD"/>
    <w:pPr>
      <w:widowControl w:val="0"/>
      <w:suppressAutoHyphens/>
      <w:spacing w:after="120"/>
    </w:pPr>
    <w:rPr>
      <w:rFonts w:ascii="Times New Roman" w:eastAsia="DejaVu Sans" w:hAnsi="Times New Roman" w:cs="Lohit Hindi"/>
      <w:color w:val="auto"/>
      <w:kern w:val="1"/>
      <w:lang w:eastAsia="zh-CN" w:bidi="hi-IN"/>
    </w:rPr>
  </w:style>
  <w:style w:type="character" w:customStyle="1" w:styleId="a5">
    <w:name w:val="Основной текст Знак"/>
    <w:basedOn w:val="a1"/>
    <w:link w:val="a4"/>
    <w:uiPriority w:val="99"/>
    <w:rsid w:val="007137FD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Bodytext3">
    <w:name w:val="Body text (3)_"/>
    <w:basedOn w:val="a1"/>
    <w:link w:val="Bodytext30"/>
    <w:locked/>
    <w:rsid w:val="007137FD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Bodytext30">
    <w:name w:val="Body text (3)"/>
    <w:basedOn w:val="a0"/>
    <w:link w:val="Bodytext3"/>
    <w:rsid w:val="007137FD"/>
    <w:pPr>
      <w:shd w:val="clear" w:color="auto" w:fill="FFFFFF"/>
      <w:spacing w:line="399" w:lineRule="exact"/>
      <w:ind w:hanging="360"/>
      <w:jc w:val="center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customStyle="1" w:styleId="Bodytext2">
    <w:name w:val="Body text (2)_"/>
    <w:basedOn w:val="a1"/>
    <w:link w:val="Bodytext20"/>
    <w:locked/>
    <w:rsid w:val="007137FD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137FD"/>
    <w:pPr>
      <w:shd w:val="clear" w:color="auto" w:fill="FFFFFF"/>
      <w:spacing w:before="60" w:line="240" w:lineRule="atLeast"/>
      <w:ind w:hanging="460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Bodytext">
    <w:name w:val="Body text_"/>
    <w:link w:val="10"/>
    <w:locked/>
    <w:rsid w:val="007137FD"/>
    <w:rPr>
      <w:sz w:val="30"/>
      <w:szCs w:val="30"/>
      <w:shd w:val="clear" w:color="auto" w:fill="FFFFFF"/>
    </w:rPr>
  </w:style>
  <w:style w:type="paragraph" w:customStyle="1" w:styleId="10">
    <w:name w:val="Основной текст1"/>
    <w:basedOn w:val="a0"/>
    <w:link w:val="Bodytext"/>
    <w:rsid w:val="007137FD"/>
    <w:pPr>
      <w:shd w:val="clear" w:color="auto" w:fill="FFFFFF"/>
      <w:spacing w:after="660" w:line="334" w:lineRule="exact"/>
      <w:ind w:hanging="460"/>
    </w:pPr>
    <w:rPr>
      <w:rFonts w:asciiTheme="minorHAnsi" w:eastAsiaTheme="minorHAnsi" w:hAnsiTheme="minorHAnsi" w:cstheme="minorBidi"/>
      <w:color w:val="auto"/>
      <w:sz w:val="30"/>
      <w:szCs w:val="30"/>
      <w:lang w:eastAsia="en-US"/>
    </w:rPr>
  </w:style>
  <w:style w:type="paragraph" w:customStyle="1" w:styleId="a">
    <w:name w:val="Абзац"/>
    <w:basedOn w:val="10"/>
    <w:qFormat/>
    <w:rsid w:val="007137FD"/>
    <w:pPr>
      <w:numPr>
        <w:numId w:val="1"/>
      </w:numPr>
      <w:shd w:val="clear" w:color="auto" w:fill="auto"/>
      <w:tabs>
        <w:tab w:val="left" w:pos="362"/>
        <w:tab w:val="left" w:pos="543"/>
        <w:tab w:val="left" w:pos="900"/>
      </w:tabs>
      <w:spacing w:after="0" w:line="240" w:lineRule="auto"/>
      <w:ind w:firstLine="540"/>
      <w:jc w:val="both"/>
    </w:pPr>
    <w:rPr>
      <w:sz w:val="28"/>
      <w:szCs w:val="28"/>
    </w:rPr>
  </w:style>
  <w:style w:type="character" w:styleId="a6">
    <w:name w:val="Hyperlink"/>
    <w:rsid w:val="007137F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137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15199/%231" TargetMode="External"/><Relationship Id="rId13" Type="http://schemas.openxmlformats.org/officeDocument/2006/relationships/hyperlink" Target="http://library.sgu.ru/cgi-bin/irbis64r_17/cgiirbis_64.exe?LNG=&amp;Z21ID=&amp;I21DBN=ELBIB&amp;P21DBN=ELBIB&amp;S21STN=1&amp;S21REF=20&amp;S21FMT=fullwebr&amp;C21COM=S&amp;S21CNR=20&amp;S21P01=0&amp;S21P02=0&amp;S21P03=M=&amp;S21STR=" TargetMode="External"/><Relationship Id="rId18" Type="http://schemas.openxmlformats.org/officeDocument/2006/relationships/hyperlink" Target="http://elibrary.sgu.ru/uch_lit/148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sgu.ru/cgi-bin/irbis64r_plus/cgiirbis_64_ft.exe?LNG=&amp;Z21ID=1328U5S74T4E9G219&amp;I21DBN=IBOOK_FULLTEXT&amp;P21DBN=IBOOK&amp;S21STN=1&amp;S21REF=10&amp;S21FMT=briefHTML_ft&amp;C21COM=S&amp;S21CNR=5&amp;S21P01=0&amp;S21P02=0&amp;S21P03=M=&amp;USES21ALL=1&amp;S21STR=" TargetMode="External"/><Relationship Id="rId7" Type="http://schemas.openxmlformats.org/officeDocument/2006/relationships/hyperlink" Target="https://e.lanbook.com/reader/book/115195/%20" TargetMode="External"/><Relationship Id="rId12" Type="http://schemas.openxmlformats.org/officeDocument/2006/relationships/hyperlink" Target="http://library.sgu.ru/cgi-bin/irbis64r_17/cgiirbis_64.exe?LNG=&amp;Z21ID=&amp;I21DBN=ELBIB&amp;P21DBN=ELBIB&amp;S21STN=1&amp;S21REF=20&amp;S21FMT=fullwebr&amp;C21COM=S&amp;S21CNR=20&amp;S21P01=0&amp;S21P02=1&amp;S21P03=A=&amp;S21STR=%D0%9B%D0%B5%D0%B1%D0%B5%D0%B4%D0%B5%D0%B2%D0%B0%2C%20%D0%A1%D0%B2%D0%B5%D1%82%D0%BB%D0%B0%D0%BD%D0%B0%20%D0%92%D0%BB%D0%B0%D0%B4%D0%B8%D0%BC%D0%B8%D1%80%D0%BE%D0%B2%D0%BD%D0%B0" TargetMode="External"/><Relationship Id="rId17" Type="http://schemas.openxmlformats.org/officeDocument/2006/relationships/hyperlink" Target="http://elibrary.sgu.ru/uch_lit/147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sgu.ru/uch_lit/1964.pdf" TargetMode="External"/><Relationship Id="rId20" Type="http://schemas.openxmlformats.org/officeDocument/2006/relationships/hyperlink" Target="http://library.sgu.ru/cgi-bin/irbis64r_plus/cgiirbis_64_ft.exe?LNG=&amp;Z21ID=1125U1S74T4E5G616&amp;I21DBN=IBOOK_FULLTEXT&amp;P21DBN=IBOOK&amp;S21STN=1&amp;S21REF=10&amp;S21FMT=briefHTML_ft&amp;C21COM=S&amp;S21CNR=5&amp;S21P01=0&amp;S21P02=0&amp;S21P03=M=&amp;USES21ALL=1&amp;S21STR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reader/book/118617/%231" TargetMode="External"/><Relationship Id="rId11" Type="http://schemas.openxmlformats.org/officeDocument/2006/relationships/hyperlink" Target="https://znanium.com/read?id=2939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12.193.41.170/cgi-bin/irbis64r_15/cgiirbis_64.exe?LNG=&amp;Z21ID=&amp;I21DBN=ELBIB&amp;P21DBN=ELBIB&amp;S21STN=1&amp;S21REF=20&amp;S21FMT=fullwebr&amp;C21COM=S&amp;S21CNR=20&amp;S21P01=0&amp;S21P02=0&amp;S21P03=M=&amp;S21STR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reader/book/112054/%23441%20" TargetMode="External"/><Relationship Id="rId19" Type="http://schemas.openxmlformats.org/officeDocument/2006/relationships/hyperlink" Target="http://elibrary.sgu.ru/uch_lit/1295.pdf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sgu.ru/cgi-bin/irbis64r_plus/cgiirbis_64_ft.exe?LNG=&amp;Z21ID=1722U9S74T0E3G612&amp;I21DBN=LANE_FULLTEXT&amp;P21DBN=LANE&amp;S21STN=1&amp;S21REF=10&amp;S21FMT=briefHTML_ft&amp;C21COM=S&amp;S21CNR=5&amp;S21P01=0&amp;S21P02=0&amp;S21P03=M=&amp;USES21ALL=1&amp;S21STR=" TargetMode="External"/><Relationship Id="rId14" Type="http://schemas.openxmlformats.org/officeDocument/2006/relationships/hyperlink" Target="http://elibrary.sgu.ru/uch_lit/2117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k9-r411-02</dc:creator>
  <cp:lastModifiedBy>Кириллова Мария Андреевна</cp:lastModifiedBy>
  <cp:revision>2</cp:revision>
  <dcterms:created xsi:type="dcterms:W3CDTF">2023-10-23T10:52:00Z</dcterms:created>
  <dcterms:modified xsi:type="dcterms:W3CDTF">2023-10-23T10:52:00Z</dcterms:modified>
</cp:coreProperties>
</file>