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1A" w:rsidRDefault="00CF0FA0">
      <w:pPr>
        <w:ind w:left="-567" w:right="283"/>
        <w:jc w:val="center"/>
        <w:rPr>
          <w:b/>
        </w:rPr>
      </w:pPr>
      <w:r>
        <w:rPr>
          <w:b/>
        </w:rPr>
        <w:t>САРАТОВСКИЙ</w:t>
      </w:r>
      <w:r w:rsidR="00276C17">
        <w:rPr>
          <w:b/>
        </w:rPr>
        <w:t xml:space="preserve"> </w:t>
      </w:r>
      <w:r>
        <w:rPr>
          <w:b/>
        </w:rPr>
        <w:t>НАЦИОНАЛЬНЫЙ</w:t>
      </w:r>
      <w:r w:rsidR="00276C17">
        <w:rPr>
          <w:b/>
        </w:rPr>
        <w:t xml:space="preserve"> </w:t>
      </w:r>
      <w:r>
        <w:rPr>
          <w:b/>
        </w:rPr>
        <w:t>ИССЛЕДОВАТЕЛЬСКИЙ</w:t>
      </w:r>
      <w:r w:rsidR="00276C17">
        <w:rPr>
          <w:b/>
        </w:rPr>
        <w:t xml:space="preserve"> </w:t>
      </w:r>
    </w:p>
    <w:p w:rsidR="00BF681A" w:rsidRDefault="00CF0FA0">
      <w:pPr>
        <w:ind w:left="-567" w:right="283"/>
        <w:jc w:val="center"/>
        <w:rPr>
          <w:b/>
        </w:rPr>
      </w:pPr>
      <w:r>
        <w:rPr>
          <w:b/>
        </w:rPr>
        <w:t>ГОСУДАРСТВЕННЫЙ</w:t>
      </w:r>
      <w:r w:rsidR="00276C17">
        <w:rPr>
          <w:b/>
        </w:rPr>
        <w:t xml:space="preserve"> </w:t>
      </w:r>
      <w:r>
        <w:rPr>
          <w:b/>
        </w:rPr>
        <w:t>УНИВЕРСИТЕТ</w:t>
      </w:r>
      <w:r w:rsidR="00276C17">
        <w:rPr>
          <w:b/>
        </w:rPr>
        <w:t xml:space="preserve"> </w:t>
      </w:r>
      <w:r>
        <w:rPr>
          <w:b/>
        </w:rPr>
        <w:t>ИМЕНИ</w:t>
      </w:r>
      <w:r w:rsidR="00276C17">
        <w:rPr>
          <w:b/>
        </w:rPr>
        <w:t xml:space="preserve"> </w:t>
      </w:r>
      <w:r>
        <w:rPr>
          <w:b/>
        </w:rPr>
        <w:t>Н.Г.</w:t>
      </w:r>
      <w:r w:rsidR="00276C17">
        <w:rPr>
          <w:b/>
        </w:rPr>
        <w:t xml:space="preserve"> </w:t>
      </w:r>
      <w:r>
        <w:rPr>
          <w:b/>
        </w:rPr>
        <w:t>ЧЕРНЫШЕВСКОГО</w:t>
      </w:r>
    </w:p>
    <w:p w:rsidR="00BF681A" w:rsidRDefault="00CF0FA0">
      <w:pPr>
        <w:ind w:left="-567" w:right="283"/>
        <w:jc w:val="center"/>
        <w:rPr>
          <w:b/>
          <w:sz w:val="28"/>
          <w:szCs w:val="28"/>
        </w:rPr>
      </w:pPr>
      <w:r>
        <w:rPr>
          <w:b/>
          <w:sz w:val="28"/>
          <w:szCs w:val="28"/>
        </w:rPr>
        <w:t>Факультет</w:t>
      </w:r>
      <w:r w:rsidR="00276C17">
        <w:rPr>
          <w:b/>
          <w:sz w:val="28"/>
          <w:szCs w:val="28"/>
        </w:rPr>
        <w:t xml:space="preserve"> </w:t>
      </w:r>
      <w:r>
        <w:rPr>
          <w:b/>
          <w:sz w:val="28"/>
          <w:szCs w:val="28"/>
        </w:rPr>
        <w:t>иностранных</w:t>
      </w:r>
      <w:r w:rsidR="00276C17">
        <w:rPr>
          <w:b/>
          <w:sz w:val="28"/>
          <w:szCs w:val="28"/>
        </w:rPr>
        <w:t xml:space="preserve"> </w:t>
      </w:r>
      <w:r>
        <w:rPr>
          <w:b/>
          <w:sz w:val="28"/>
          <w:szCs w:val="28"/>
        </w:rPr>
        <w:t>языков</w:t>
      </w:r>
      <w:r w:rsidR="00276C17">
        <w:rPr>
          <w:b/>
          <w:sz w:val="28"/>
          <w:szCs w:val="28"/>
        </w:rPr>
        <w:t xml:space="preserve"> </w:t>
      </w:r>
      <w:r>
        <w:rPr>
          <w:b/>
          <w:sz w:val="28"/>
          <w:szCs w:val="28"/>
        </w:rPr>
        <w:t>и</w:t>
      </w:r>
      <w:r w:rsidR="00276C17">
        <w:rPr>
          <w:b/>
          <w:sz w:val="28"/>
          <w:szCs w:val="28"/>
        </w:rPr>
        <w:t xml:space="preserve"> </w:t>
      </w:r>
      <w:r>
        <w:rPr>
          <w:b/>
          <w:sz w:val="28"/>
          <w:szCs w:val="28"/>
        </w:rPr>
        <w:t>лингводидактики</w:t>
      </w:r>
    </w:p>
    <w:p w:rsidR="00BF681A" w:rsidRDefault="00CF0FA0">
      <w:pPr>
        <w:ind w:left="-567" w:right="283"/>
        <w:jc w:val="center"/>
        <w:rPr>
          <w:b/>
          <w:sz w:val="28"/>
          <w:szCs w:val="28"/>
        </w:rPr>
      </w:pPr>
      <w:r>
        <w:rPr>
          <w:b/>
          <w:sz w:val="28"/>
          <w:szCs w:val="28"/>
        </w:rPr>
        <w:t>Кафедра</w:t>
      </w:r>
      <w:r w:rsidR="00276C17">
        <w:rPr>
          <w:b/>
          <w:sz w:val="28"/>
          <w:szCs w:val="28"/>
        </w:rPr>
        <w:t xml:space="preserve"> </w:t>
      </w:r>
      <w:r>
        <w:rPr>
          <w:b/>
          <w:sz w:val="28"/>
          <w:szCs w:val="28"/>
        </w:rPr>
        <w:t>английского</w:t>
      </w:r>
      <w:r w:rsidR="00276C17">
        <w:rPr>
          <w:b/>
          <w:sz w:val="28"/>
          <w:szCs w:val="28"/>
        </w:rPr>
        <w:t xml:space="preserve"> </w:t>
      </w:r>
      <w:r>
        <w:rPr>
          <w:b/>
          <w:sz w:val="28"/>
          <w:szCs w:val="28"/>
        </w:rPr>
        <w:t>языка</w:t>
      </w:r>
      <w:r w:rsidR="00276C17">
        <w:rPr>
          <w:b/>
          <w:sz w:val="28"/>
          <w:szCs w:val="28"/>
        </w:rPr>
        <w:t xml:space="preserve"> </w:t>
      </w:r>
      <w:r>
        <w:rPr>
          <w:b/>
          <w:sz w:val="28"/>
          <w:szCs w:val="28"/>
        </w:rPr>
        <w:t>и</w:t>
      </w:r>
      <w:r w:rsidR="00276C17">
        <w:rPr>
          <w:b/>
          <w:sz w:val="28"/>
          <w:szCs w:val="28"/>
        </w:rPr>
        <w:t xml:space="preserve"> </w:t>
      </w:r>
      <w:r>
        <w:rPr>
          <w:b/>
          <w:sz w:val="28"/>
          <w:szCs w:val="28"/>
        </w:rPr>
        <w:t>межкультурной</w:t>
      </w:r>
      <w:r w:rsidR="00276C17">
        <w:rPr>
          <w:b/>
          <w:sz w:val="28"/>
          <w:szCs w:val="28"/>
        </w:rPr>
        <w:t xml:space="preserve"> </w:t>
      </w:r>
      <w:r>
        <w:rPr>
          <w:b/>
          <w:sz w:val="28"/>
          <w:szCs w:val="28"/>
        </w:rPr>
        <w:t>коммуникации</w:t>
      </w:r>
    </w:p>
    <w:p w:rsidR="00947CEA" w:rsidRDefault="00947CEA" w:rsidP="00947CEA">
      <w:pPr>
        <w:ind w:left="-567" w:right="283"/>
        <w:jc w:val="center"/>
        <w:rPr>
          <w:b/>
          <w:sz w:val="28"/>
          <w:szCs w:val="28"/>
        </w:rPr>
      </w:pPr>
      <w:r>
        <w:rPr>
          <w:b/>
          <w:sz w:val="28"/>
          <w:szCs w:val="28"/>
        </w:rPr>
        <w:t xml:space="preserve">Кафедра </w:t>
      </w:r>
      <w:r>
        <w:rPr>
          <w:b/>
          <w:sz w:val="28"/>
          <w:szCs w:val="28"/>
        </w:rPr>
        <w:t>немецкого</w:t>
      </w:r>
      <w:r>
        <w:rPr>
          <w:b/>
          <w:sz w:val="28"/>
          <w:szCs w:val="28"/>
        </w:rPr>
        <w:t xml:space="preserve"> языка и межкультурной коммуникации</w:t>
      </w:r>
    </w:p>
    <w:p w:rsidR="00BF681A" w:rsidRDefault="00BF681A">
      <w:pPr>
        <w:ind w:left="-567" w:right="283"/>
        <w:jc w:val="center"/>
        <w:rPr>
          <w:b/>
          <w:sz w:val="28"/>
          <w:szCs w:val="28"/>
        </w:rPr>
      </w:pPr>
    </w:p>
    <w:p w:rsidR="00BF681A" w:rsidRDefault="00BF681A">
      <w:pPr>
        <w:ind w:left="-567" w:right="283"/>
        <w:jc w:val="center"/>
        <w:rPr>
          <w:b/>
          <w:sz w:val="32"/>
          <w:szCs w:val="32"/>
        </w:rPr>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BF681A">
      <w:pPr>
        <w:ind w:left="-567" w:right="283"/>
      </w:pPr>
    </w:p>
    <w:p w:rsidR="00BF681A" w:rsidRDefault="00CF0FA0">
      <w:pPr>
        <w:ind w:left="-567" w:right="283"/>
        <w:jc w:val="center"/>
        <w:rPr>
          <w:color w:val="202020"/>
          <w:sz w:val="56"/>
          <w:szCs w:val="56"/>
          <w:lang w:val="en-US"/>
        </w:rPr>
      </w:pPr>
      <w:r>
        <w:rPr>
          <w:color w:val="202020"/>
          <w:sz w:val="56"/>
          <w:szCs w:val="56"/>
          <w:lang w:val="en-US"/>
        </w:rPr>
        <w:t>XI</w:t>
      </w:r>
      <w:r w:rsidR="005942E3">
        <w:rPr>
          <w:color w:val="202020"/>
          <w:sz w:val="56"/>
          <w:szCs w:val="56"/>
          <w:lang w:val="en-US"/>
        </w:rPr>
        <w:t>V</w:t>
      </w:r>
      <w:r w:rsidR="00276C17">
        <w:rPr>
          <w:color w:val="202020"/>
          <w:sz w:val="56"/>
          <w:szCs w:val="56"/>
          <w:lang w:val="en-US"/>
        </w:rPr>
        <w:t xml:space="preserve"> </w:t>
      </w:r>
      <w:r>
        <w:rPr>
          <w:color w:val="202020"/>
          <w:sz w:val="56"/>
          <w:szCs w:val="56"/>
        </w:rPr>
        <w:t>научно</w:t>
      </w:r>
      <w:r>
        <w:rPr>
          <w:color w:val="202020"/>
          <w:sz w:val="56"/>
          <w:szCs w:val="56"/>
          <w:lang w:val="en-US"/>
        </w:rPr>
        <w:t>-</w:t>
      </w:r>
      <w:r>
        <w:rPr>
          <w:color w:val="202020"/>
          <w:sz w:val="56"/>
          <w:szCs w:val="56"/>
        </w:rPr>
        <w:t>практическая</w:t>
      </w:r>
      <w:r w:rsidR="00276C17">
        <w:rPr>
          <w:color w:val="202020"/>
          <w:sz w:val="56"/>
          <w:szCs w:val="56"/>
          <w:lang w:val="en-US"/>
        </w:rPr>
        <w:t xml:space="preserve"> </w:t>
      </w:r>
      <w:r>
        <w:rPr>
          <w:color w:val="202020"/>
          <w:sz w:val="56"/>
          <w:szCs w:val="56"/>
        </w:rPr>
        <w:t>конференция</w:t>
      </w:r>
      <w:r w:rsidR="00276C17">
        <w:rPr>
          <w:color w:val="202020"/>
          <w:sz w:val="56"/>
          <w:szCs w:val="56"/>
          <w:lang w:val="en-US"/>
        </w:rPr>
        <w:t xml:space="preserve"> </w:t>
      </w:r>
      <w:r>
        <w:rPr>
          <w:color w:val="202020"/>
          <w:sz w:val="56"/>
          <w:szCs w:val="56"/>
          <w:lang w:val="en-US"/>
        </w:rPr>
        <w:t>«Presenting</w:t>
      </w:r>
      <w:r w:rsidR="00276C17">
        <w:rPr>
          <w:color w:val="202020"/>
          <w:sz w:val="56"/>
          <w:szCs w:val="56"/>
          <w:lang w:val="en-US"/>
        </w:rPr>
        <w:t xml:space="preserve"> </w:t>
      </w:r>
      <w:r>
        <w:rPr>
          <w:color w:val="202020"/>
          <w:sz w:val="56"/>
          <w:szCs w:val="56"/>
          <w:lang w:val="en-US"/>
        </w:rPr>
        <w:t>Academic</w:t>
      </w:r>
      <w:r w:rsidR="00276C17">
        <w:rPr>
          <w:color w:val="202020"/>
          <w:sz w:val="56"/>
          <w:szCs w:val="56"/>
          <w:lang w:val="en-US"/>
        </w:rPr>
        <w:t xml:space="preserve"> </w:t>
      </w:r>
      <w:r>
        <w:rPr>
          <w:color w:val="202020"/>
          <w:sz w:val="56"/>
          <w:szCs w:val="56"/>
          <w:lang w:val="en-US"/>
        </w:rPr>
        <w:t>Achievements</w:t>
      </w:r>
      <w:r w:rsidR="00276C17">
        <w:rPr>
          <w:color w:val="202020"/>
          <w:sz w:val="56"/>
          <w:szCs w:val="56"/>
          <w:lang w:val="en-US"/>
        </w:rPr>
        <w:t xml:space="preserve"> </w:t>
      </w:r>
    </w:p>
    <w:p w:rsidR="00BF681A" w:rsidRPr="00503E2F" w:rsidRDefault="00CF0FA0">
      <w:pPr>
        <w:ind w:left="-567" w:right="283"/>
        <w:jc w:val="center"/>
        <w:rPr>
          <w:b/>
          <w:sz w:val="56"/>
          <w:szCs w:val="56"/>
          <w:lang w:val="en-US"/>
        </w:rPr>
      </w:pPr>
      <w:proofErr w:type="gramStart"/>
      <w:r>
        <w:rPr>
          <w:color w:val="202020"/>
          <w:sz w:val="56"/>
          <w:szCs w:val="56"/>
          <w:lang w:val="en-US"/>
        </w:rPr>
        <w:t>to</w:t>
      </w:r>
      <w:proofErr w:type="gramEnd"/>
      <w:r w:rsidR="00276C17">
        <w:rPr>
          <w:color w:val="202020"/>
          <w:sz w:val="56"/>
          <w:szCs w:val="56"/>
          <w:lang w:val="en-US"/>
        </w:rPr>
        <w:t xml:space="preserve"> </w:t>
      </w:r>
      <w:r>
        <w:rPr>
          <w:color w:val="202020"/>
          <w:sz w:val="56"/>
          <w:szCs w:val="56"/>
          <w:lang w:val="en-US"/>
        </w:rPr>
        <w:t>the</w:t>
      </w:r>
      <w:r w:rsidR="00276C17">
        <w:rPr>
          <w:color w:val="202020"/>
          <w:sz w:val="56"/>
          <w:szCs w:val="56"/>
          <w:lang w:val="en-US"/>
        </w:rPr>
        <w:t xml:space="preserve"> </w:t>
      </w:r>
      <w:r>
        <w:rPr>
          <w:color w:val="202020"/>
          <w:sz w:val="56"/>
          <w:szCs w:val="56"/>
          <w:lang w:val="en-US"/>
        </w:rPr>
        <w:t>World</w:t>
      </w:r>
      <w:r w:rsidRPr="00503E2F">
        <w:rPr>
          <w:color w:val="202020"/>
          <w:sz w:val="56"/>
          <w:szCs w:val="56"/>
          <w:lang w:val="en-US"/>
        </w:rPr>
        <w:t>»</w:t>
      </w:r>
      <w:r w:rsidR="00276C17">
        <w:rPr>
          <w:b/>
          <w:sz w:val="56"/>
          <w:szCs w:val="56"/>
          <w:lang w:val="en-US"/>
        </w:rPr>
        <w:t xml:space="preserve"> </w:t>
      </w:r>
    </w:p>
    <w:p w:rsidR="00BF681A" w:rsidRPr="00503E2F" w:rsidRDefault="00BF681A">
      <w:pPr>
        <w:ind w:left="-567" w:right="283"/>
        <w:jc w:val="center"/>
        <w:rPr>
          <w:b/>
          <w:sz w:val="32"/>
          <w:szCs w:val="32"/>
          <w:lang w:val="en-US"/>
        </w:rPr>
      </w:pPr>
    </w:p>
    <w:p w:rsidR="00BF681A" w:rsidRPr="00F40A97" w:rsidRDefault="005942E3">
      <w:pPr>
        <w:ind w:left="-567" w:right="283"/>
        <w:jc w:val="center"/>
        <w:rPr>
          <w:b/>
          <w:sz w:val="32"/>
          <w:szCs w:val="32"/>
        </w:rPr>
      </w:pPr>
      <w:r w:rsidRPr="00F40A97">
        <w:rPr>
          <w:b/>
          <w:sz w:val="32"/>
          <w:szCs w:val="32"/>
        </w:rPr>
        <w:t>10</w:t>
      </w:r>
      <w:r w:rsidR="00CF0FA0" w:rsidRPr="00F40A97">
        <w:rPr>
          <w:b/>
          <w:sz w:val="32"/>
          <w:szCs w:val="32"/>
        </w:rPr>
        <w:t>-1</w:t>
      </w:r>
      <w:r w:rsidRPr="00F40A97">
        <w:rPr>
          <w:b/>
          <w:sz w:val="32"/>
          <w:szCs w:val="32"/>
        </w:rPr>
        <w:t>1</w:t>
      </w:r>
      <w:r w:rsidR="00CF0FA0" w:rsidRPr="00F40A97">
        <w:rPr>
          <w:b/>
          <w:sz w:val="32"/>
          <w:szCs w:val="32"/>
        </w:rPr>
        <w:t>.04.202</w:t>
      </w:r>
      <w:r w:rsidRPr="00F40A97">
        <w:rPr>
          <w:b/>
          <w:sz w:val="32"/>
          <w:szCs w:val="32"/>
        </w:rPr>
        <w:t>3</w:t>
      </w:r>
    </w:p>
    <w:p w:rsidR="00BF681A" w:rsidRPr="00F40A97" w:rsidRDefault="00BF681A">
      <w:pPr>
        <w:spacing w:after="200" w:line="276" w:lineRule="auto"/>
        <w:ind w:left="-567" w:right="283"/>
        <w:rPr>
          <w:b/>
          <w:sz w:val="32"/>
          <w:szCs w:val="32"/>
        </w:rPr>
      </w:pPr>
    </w:p>
    <w:p w:rsidR="00BF681A" w:rsidRPr="00F40A97" w:rsidRDefault="00BF681A">
      <w:pPr>
        <w:spacing w:after="200" w:line="276" w:lineRule="auto"/>
        <w:ind w:left="-567" w:right="283"/>
        <w:rPr>
          <w:b/>
          <w:sz w:val="32"/>
          <w:szCs w:val="32"/>
        </w:rPr>
      </w:pPr>
    </w:p>
    <w:p w:rsidR="00BF681A" w:rsidRPr="00F40A97" w:rsidRDefault="00BF681A">
      <w:pPr>
        <w:spacing w:after="200" w:line="276" w:lineRule="auto"/>
        <w:ind w:left="-567" w:right="283"/>
        <w:rPr>
          <w:b/>
          <w:sz w:val="32"/>
          <w:szCs w:val="32"/>
        </w:rPr>
      </w:pPr>
    </w:p>
    <w:p w:rsidR="00BF681A" w:rsidRPr="00F40A97" w:rsidRDefault="00BF681A">
      <w:pPr>
        <w:spacing w:after="200" w:line="276" w:lineRule="auto"/>
        <w:ind w:left="-567" w:right="283"/>
        <w:jc w:val="center"/>
        <w:rPr>
          <w:b/>
          <w:sz w:val="32"/>
          <w:szCs w:val="32"/>
        </w:rPr>
      </w:pPr>
    </w:p>
    <w:p w:rsidR="00BF681A" w:rsidRPr="00F40A97" w:rsidRDefault="00BF681A">
      <w:pPr>
        <w:spacing w:after="200" w:line="276" w:lineRule="auto"/>
        <w:ind w:left="-567" w:right="283"/>
        <w:jc w:val="center"/>
        <w:rPr>
          <w:b/>
          <w:sz w:val="32"/>
          <w:szCs w:val="32"/>
        </w:rPr>
      </w:pPr>
    </w:p>
    <w:p w:rsidR="00BF681A" w:rsidRPr="00F40A97" w:rsidRDefault="00BF681A">
      <w:pPr>
        <w:spacing w:after="200" w:line="276" w:lineRule="auto"/>
        <w:ind w:left="-567" w:right="283"/>
        <w:jc w:val="center"/>
        <w:rPr>
          <w:b/>
          <w:sz w:val="32"/>
          <w:szCs w:val="32"/>
        </w:rPr>
      </w:pPr>
    </w:p>
    <w:p w:rsidR="00BF681A" w:rsidRPr="00F40A97" w:rsidRDefault="00BF681A">
      <w:pPr>
        <w:spacing w:after="200" w:line="276" w:lineRule="auto"/>
        <w:ind w:left="-567" w:right="283"/>
        <w:jc w:val="center"/>
        <w:rPr>
          <w:b/>
          <w:sz w:val="32"/>
          <w:szCs w:val="32"/>
        </w:rPr>
      </w:pPr>
    </w:p>
    <w:p w:rsidR="00BF681A" w:rsidRPr="00F40A97" w:rsidRDefault="00BF681A">
      <w:pPr>
        <w:spacing w:after="200" w:line="276" w:lineRule="auto"/>
        <w:ind w:left="-567" w:right="283"/>
        <w:jc w:val="center"/>
        <w:rPr>
          <w:b/>
          <w:sz w:val="32"/>
          <w:szCs w:val="32"/>
        </w:rPr>
      </w:pPr>
    </w:p>
    <w:p w:rsidR="00BF681A" w:rsidRDefault="00CF0FA0">
      <w:pPr>
        <w:spacing w:after="200" w:line="276" w:lineRule="auto"/>
        <w:ind w:left="-567" w:right="283"/>
        <w:jc w:val="center"/>
        <w:rPr>
          <w:b/>
          <w:sz w:val="32"/>
          <w:szCs w:val="32"/>
        </w:rPr>
      </w:pPr>
      <w:r>
        <w:rPr>
          <w:b/>
          <w:sz w:val="32"/>
          <w:szCs w:val="32"/>
        </w:rPr>
        <w:t>Саратов</w:t>
      </w:r>
    </w:p>
    <w:p w:rsidR="00BF681A" w:rsidRDefault="00CF0FA0">
      <w:pPr>
        <w:spacing w:after="200" w:line="276" w:lineRule="auto"/>
        <w:ind w:left="-567" w:right="283"/>
        <w:jc w:val="center"/>
        <w:rPr>
          <w:b/>
          <w:sz w:val="32"/>
          <w:szCs w:val="32"/>
        </w:rPr>
      </w:pPr>
      <w:r>
        <w:rPr>
          <w:b/>
          <w:sz w:val="32"/>
          <w:szCs w:val="32"/>
        </w:rPr>
        <w:br w:type="page"/>
      </w:r>
      <w:r>
        <w:rPr>
          <w:b/>
        </w:rPr>
        <w:lastRenderedPageBreak/>
        <w:t>Организационный</w:t>
      </w:r>
      <w:r w:rsidR="00276C17">
        <w:rPr>
          <w:b/>
        </w:rPr>
        <w:t xml:space="preserve"> </w:t>
      </w:r>
      <w:r>
        <w:rPr>
          <w:b/>
        </w:rPr>
        <w:t>комитет</w:t>
      </w:r>
      <w:r w:rsidR="00276C17">
        <w:rPr>
          <w:b/>
        </w:rPr>
        <w:t xml:space="preserve"> </w:t>
      </w:r>
      <w:r>
        <w:rPr>
          <w:b/>
        </w:rPr>
        <w:t>конференции</w:t>
      </w:r>
    </w:p>
    <w:p w:rsidR="00BF681A" w:rsidRDefault="00CF0FA0">
      <w:pPr>
        <w:ind w:firstLine="539"/>
        <w:jc w:val="both"/>
      </w:pPr>
      <w:r>
        <w:t>Председатель</w:t>
      </w:r>
      <w:r w:rsidR="00276C17">
        <w:t xml:space="preserve"> </w:t>
      </w:r>
      <w:r>
        <w:t>мероприятия:</w:t>
      </w:r>
    </w:p>
    <w:p w:rsidR="00BF681A" w:rsidRDefault="00CF0FA0">
      <w:pPr>
        <w:jc w:val="both"/>
        <w:rPr>
          <w:b/>
        </w:rPr>
      </w:pPr>
      <w:r>
        <w:t>–</w:t>
      </w:r>
      <w:r w:rsidR="00276C17">
        <w:t xml:space="preserve"> </w:t>
      </w:r>
      <w:r>
        <w:t>Шилова</w:t>
      </w:r>
      <w:r w:rsidR="00276C17">
        <w:t xml:space="preserve"> </w:t>
      </w:r>
      <w:r>
        <w:t>С.А.</w:t>
      </w:r>
      <w:r w:rsidR="00276C17">
        <w:t xml:space="preserve"> </w:t>
      </w:r>
      <w:r>
        <w:t>–</w:t>
      </w:r>
      <w:r w:rsidR="00276C17">
        <w:t xml:space="preserve"> </w:t>
      </w:r>
      <w:r>
        <w:t>декан</w:t>
      </w:r>
      <w:r w:rsidR="00276C17">
        <w:t xml:space="preserve"> </w:t>
      </w:r>
      <w:r>
        <w:t>факультета</w:t>
      </w:r>
      <w:r w:rsidR="00276C17">
        <w:t xml:space="preserve"> </w:t>
      </w:r>
      <w:r>
        <w:t>иностранных</w:t>
      </w:r>
      <w:r w:rsidR="00276C17">
        <w:t xml:space="preserve"> </w:t>
      </w:r>
      <w:r>
        <w:t>языков</w:t>
      </w:r>
      <w:r w:rsidR="00276C17">
        <w:t xml:space="preserve"> </w:t>
      </w:r>
      <w:r>
        <w:t>и</w:t>
      </w:r>
      <w:r w:rsidR="00276C17">
        <w:t xml:space="preserve"> </w:t>
      </w:r>
      <w:r>
        <w:t>лингводидактики,</w:t>
      </w:r>
      <w:r w:rsidR="00276C17">
        <w:t xml:space="preserve"> </w:t>
      </w:r>
      <w:r>
        <w:t>доцент</w:t>
      </w:r>
      <w:r w:rsidR="00276C17">
        <w:t xml:space="preserve"> </w:t>
      </w:r>
      <w:r>
        <w:t>кафедры</w:t>
      </w:r>
      <w:r w:rsidR="00276C17">
        <w:t xml:space="preserve"> </w:t>
      </w:r>
      <w:r>
        <w:t>английского</w:t>
      </w:r>
      <w:r w:rsidR="00276C17">
        <w:t xml:space="preserve"> </w:t>
      </w:r>
      <w:r>
        <w:t>языка</w:t>
      </w:r>
      <w:r w:rsidR="00276C17">
        <w:t xml:space="preserve"> </w:t>
      </w:r>
      <w:r>
        <w:t>и</w:t>
      </w:r>
      <w:r w:rsidR="00276C17">
        <w:t xml:space="preserve"> </w:t>
      </w:r>
      <w:r>
        <w:t>межкультурной</w:t>
      </w:r>
      <w:r w:rsidR="00276C17">
        <w:t xml:space="preserve"> </w:t>
      </w:r>
      <w:r>
        <w:t>коммуникации.</w:t>
      </w:r>
      <w:r w:rsidR="00276C17">
        <w:rPr>
          <w:b/>
        </w:rPr>
        <w:t xml:space="preserve"> </w:t>
      </w:r>
    </w:p>
    <w:p w:rsidR="00BF681A" w:rsidRDefault="00CF0FA0">
      <w:pPr>
        <w:ind w:firstLine="708"/>
        <w:jc w:val="both"/>
        <w:rPr>
          <w:b/>
        </w:rPr>
      </w:pPr>
      <w:r>
        <w:rPr>
          <w:b/>
        </w:rPr>
        <w:t>Организационный</w:t>
      </w:r>
      <w:r w:rsidR="00276C17">
        <w:rPr>
          <w:b/>
        </w:rPr>
        <w:t xml:space="preserve"> </w:t>
      </w:r>
      <w:r>
        <w:rPr>
          <w:b/>
        </w:rPr>
        <w:t>комитет:</w:t>
      </w:r>
    </w:p>
    <w:p w:rsidR="00BF681A" w:rsidRDefault="00276C17">
      <w:pPr>
        <w:jc w:val="both"/>
      </w:pPr>
      <w:r>
        <w:t xml:space="preserve"> </w:t>
      </w:r>
      <w:r w:rsidR="00CF0FA0">
        <w:t>Председатель</w:t>
      </w:r>
      <w:r>
        <w:t xml:space="preserve"> </w:t>
      </w:r>
      <w:r w:rsidR="00CF0FA0">
        <w:t>организационного</w:t>
      </w:r>
      <w:r>
        <w:t xml:space="preserve"> </w:t>
      </w:r>
      <w:r w:rsidR="00CF0FA0">
        <w:t>комитета:</w:t>
      </w:r>
    </w:p>
    <w:p w:rsidR="00BF681A" w:rsidRDefault="00CF0FA0">
      <w:pPr>
        <w:jc w:val="both"/>
      </w:pPr>
      <w:r>
        <w:t>–</w:t>
      </w:r>
      <w:r w:rsidR="00276C17">
        <w:t xml:space="preserve"> </w:t>
      </w:r>
      <w:r>
        <w:t>Алексеева</w:t>
      </w:r>
      <w:r w:rsidR="00276C17">
        <w:t xml:space="preserve"> </w:t>
      </w:r>
      <w:r>
        <w:t>Д.А.</w:t>
      </w:r>
      <w:r w:rsidR="00276C17">
        <w:t xml:space="preserve"> </w:t>
      </w:r>
      <w:r>
        <w:t>–</w:t>
      </w:r>
      <w:r w:rsidR="00276C17">
        <w:t xml:space="preserve"> </w:t>
      </w:r>
      <w:proofErr w:type="spellStart"/>
      <w:r w:rsidR="007156B0">
        <w:t>к</w:t>
      </w:r>
      <w:proofErr w:type="gramStart"/>
      <w:r w:rsidR="007156B0">
        <w:t>.ф</w:t>
      </w:r>
      <w:proofErr w:type="gramEnd"/>
      <w:r w:rsidR="007156B0">
        <w:t>илол.н</w:t>
      </w:r>
      <w:proofErr w:type="spellEnd"/>
      <w:r w:rsidR="007156B0">
        <w:t>.,</w:t>
      </w:r>
      <w:r w:rsidR="00276C17">
        <w:t xml:space="preserve"> </w:t>
      </w:r>
      <w:r>
        <w:t>доцент</w:t>
      </w:r>
      <w:r w:rsidR="00276C17">
        <w:t xml:space="preserve"> </w:t>
      </w:r>
      <w:r>
        <w:t>кафедры</w:t>
      </w:r>
      <w:r w:rsidR="00276C17">
        <w:t xml:space="preserve"> </w:t>
      </w:r>
      <w:r>
        <w:t>английского</w:t>
      </w:r>
      <w:r w:rsidR="00276C17">
        <w:t xml:space="preserve"> </w:t>
      </w:r>
      <w:r>
        <w:t>язы</w:t>
      </w:r>
      <w:r w:rsidR="007156B0">
        <w:t>ка</w:t>
      </w:r>
      <w:r w:rsidR="00276C17">
        <w:t xml:space="preserve"> </w:t>
      </w:r>
      <w:r w:rsidR="007156B0">
        <w:t>и</w:t>
      </w:r>
      <w:r w:rsidR="00276C17">
        <w:t xml:space="preserve"> </w:t>
      </w:r>
      <w:r w:rsidR="007156B0">
        <w:t>межкультурной</w:t>
      </w:r>
      <w:r w:rsidR="00276C17">
        <w:t xml:space="preserve"> </w:t>
      </w:r>
      <w:r w:rsidR="007156B0">
        <w:t>коммуникации</w:t>
      </w:r>
      <w:r w:rsidR="00276C17">
        <w:t xml:space="preserve"> </w:t>
      </w:r>
    </w:p>
    <w:p w:rsidR="00BF681A" w:rsidRDefault="00CF0FA0">
      <w:pPr>
        <w:jc w:val="both"/>
      </w:pPr>
      <w:r>
        <w:t>Секретарь</w:t>
      </w:r>
      <w:r w:rsidR="00276C17">
        <w:t xml:space="preserve"> </w:t>
      </w:r>
      <w:r>
        <w:t>организационного</w:t>
      </w:r>
      <w:r w:rsidR="00276C17">
        <w:t xml:space="preserve"> </w:t>
      </w:r>
      <w:r>
        <w:t>комитета:</w:t>
      </w:r>
    </w:p>
    <w:p w:rsidR="00BF681A" w:rsidRDefault="00CF0FA0">
      <w:pPr>
        <w:jc w:val="both"/>
      </w:pPr>
      <w:r>
        <w:t>–</w:t>
      </w:r>
      <w:r w:rsidR="00276C17">
        <w:t xml:space="preserve"> </w:t>
      </w:r>
      <w:r w:rsidR="007156B0">
        <w:t>Исайкина</w:t>
      </w:r>
      <w:r w:rsidR="00276C17">
        <w:t xml:space="preserve"> </w:t>
      </w:r>
      <w:r w:rsidR="007156B0">
        <w:t>М.А.</w:t>
      </w:r>
      <w:r w:rsidR="00276C17">
        <w:t xml:space="preserve"> </w:t>
      </w:r>
      <w:r>
        <w:t>–</w:t>
      </w:r>
      <w:r w:rsidR="00276C17">
        <w:t xml:space="preserve"> </w:t>
      </w:r>
      <w:proofErr w:type="spellStart"/>
      <w:r w:rsidR="007156B0">
        <w:t>к</w:t>
      </w:r>
      <w:proofErr w:type="gramStart"/>
      <w:r w:rsidR="007156B0">
        <w:t>.п</w:t>
      </w:r>
      <w:proofErr w:type="gramEnd"/>
      <w:r w:rsidR="007156B0">
        <w:t>ед.н</w:t>
      </w:r>
      <w:proofErr w:type="spellEnd"/>
      <w:r w:rsidR="007156B0">
        <w:t>.,</w:t>
      </w:r>
      <w:r w:rsidR="00276C17">
        <w:t xml:space="preserve"> </w:t>
      </w:r>
      <w:r>
        <w:t>доцент</w:t>
      </w:r>
      <w:r w:rsidR="00276C17">
        <w:t xml:space="preserve"> </w:t>
      </w:r>
      <w:r>
        <w:t>кафедры</w:t>
      </w:r>
      <w:r w:rsidR="00276C17">
        <w:t xml:space="preserve"> </w:t>
      </w:r>
      <w:r>
        <w:t>английского</w:t>
      </w:r>
      <w:r w:rsidR="00276C17">
        <w:t xml:space="preserve"> </w:t>
      </w:r>
      <w:r>
        <w:t>язык</w:t>
      </w:r>
      <w:r w:rsidR="007156B0">
        <w:t>а</w:t>
      </w:r>
      <w:r w:rsidR="00276C17">
        <w:t xml:space="preserve"> </w:t>
      </w:r>
      <w:r w:rsidR="007156B0">
        <w:t>и</w:t>
      </w:r>
      <w:r w:rsidR="00276C17">
        <w:t xml:space="preserve"> </w:t>
      </w:r>
      <w:r w:rsidR="007156B0">
        <w:t>межкультурной</w:t>
      </w:r>
      <w:r w:rsidR="00276C17">
        <w:t xml:space="preserve"> </w:t>
      </w:r>
      <w:r w:rsidR="007156B0">
        <w:t>коммуникации</w:t>
      </w:r>
    </w:p>
    <w:p w:rsidR="00BF681A" w:rsidRDefault="00CF0FA0">
      <w:pPr>
        <w:ind w:firstLine="539"/>
        <w:jc w:val="both"/>
        <w:rPr>
          <w:b/>
        </w:rPr>
      </w:pPr>
      <w:r>
        <w:rPr>
          <w:b/>
        </w:rPr>
        <w:t>Программный</w:t>
      </w:r>
      <w:r w:rsidR="00276C17">
        <w:rPr>
          <w:b/>
        </w:rPr>
        <w:t xml:space="preserve"> </w:t>
      </w:r>
      <w:r>
        <w:rPr>
          <w:b/>
        </w:rPr>
        <w:t>комитет:</w:t>
      </w:r>
    </w:p>
    <w:p w:rsidR="00BF681A" w:rsidRDefault="00CF0FA0">
      <w:pPr>
        <w:jc w:val="both"/>
      </w:pPr>
      <w:r>
        <w:t>Председатель</w:t>
      </w:r>
      <w:r w:rsidR="00276C17">
        <w:t xml:space="preserve"> </w:t>
      </w:r>
      <w:r>
        <w:t>программного</w:t>
      </w:r>
      <w:r w:rsidR="00276C17">
        <w:t xml:space="preserve"> </w:t>
      </w:r>
      <w:r>
        <w:t>комитета:</w:t>
      </w:r>
    </w:p>
    <w:p w:rsidR="00BF681A" w:rsidRDefault="00CF0FA0">
      <w:pPr>
        <w:jc w:val="both"/>
      </w:pPr>
      <w:r>
        <w:t>–</w:t>
      </w:r>
      <w:r w:rsidR="00276C17">
        <w:t xml:space="preserve"> </w:t>
      </w:r>
      <w:r>
        <w:t>Сосновская</w:t>
      </w:r>
      <w:r w:rsidR="00276C17">
        <w:t xml:space="preserve"> </w:t>
      </w:r>
      <w:r>
        <w:t>А.А.</w:t>
      </w:r>
      <w:r w:rsidR="00276C17">
        <w:t xml:space="preserve"> </w:t>
      </w:r>
      <w:r>
        <w:t>–</w:t>
      </w:r>
      <w:r w:rsidR="00276C17">
        <w:t xml:space="preserve"> </w:t>
      </w:r>
      <w:proofErr w:type="spellStart"/>
      <w:r w:rsidR="007156B0">
        <w:t>к</w:t>
      </w:r>
      <w:proofErr w:type="gramStart"/>
      <w:r w:rsidR="007156B0">
        <w:t>.ф</w:t>
      </w:r>
      <w:proofErr w:type="gramEnd"/>
      <w:r w:rsidR="007156B0">
        <w:t>илол.н</w:t>
      </w:r>
      <w:proofErr w:type="spellEnd"/>
      <w:r w:rsidR="007156B0">
        <w:t>.,</w:t>
      </w:r>
      <w:r w:rsidR="00276C17">
        <w:t xml:space="preserve"> </w:t>
      </w:r>
      <w:r>
        <w:t>доцент</w:t>
      </w:r>
      <w:r w:rsidR="00276C17">
        <w:t xml:space="preserve"> </w:t>
      </w:r>
      <w:r>
        <w:t>кафедры</w:t>
      </w:r>
      <w:r w:rsidR="00276C17">
        <w:t xml:space="preserve"> </w:t>
      </w:r>
      <w:r>
        <w:t>английского</w:t>
      </w:r>
      <w:r w:rsidR="00276C17">
        <w:t xml:space="preserve"> </w:t>
      </w:r>
      <w:r>
        <w:t>языка</w:t>
      </w:r>
      <w:r w:rsidR="00276C17">
        <w:t xml:space="preserve"> </w:t>
      </w:r>
      <w:r>
        <w:t>и</w:t>
      </w:r>
      <w:r w:rsidR="00276C17">
        <w:t xml:space="preserve"> </w:t>
      </w:r>
      <w:r>
        <w:t>межкультурной</w:t>
      </w:r>
      <w:r w:rsidR="00276C17">
        <w:t xml:space="preserve"> </w:t>
      </w:r>
      <w:r>
        <w:t>коммуникации.</w:t>
      </w:r>
    </w:p>
    <w:p w:rsidR="00BF681A" w:rsidRDefault="00CF0FA0">
      <w:pPr>
        <w:jc w:val="both"/>
      </w:pPr>
      <w:r>
        <w:t>Секретарь</w:t>
      </w:r>
      <w:r w:rsidR="00276C17">
        <w:t xml:space="preserve"> </w:t>
      </w:r>
      <w:r>
        <w:t>программного</w:t>
      </w:r>
      <w:r w:rsidR="00276C17">
        <w:t xml:space="preserve"> </w:t>
      </w:r>
      <w:r>
        <w:t>комитета:</w:t>
      </w:r>
    </w:p>
    <w:p w:rsidR="00BF681A" w:rsidRDefault="00CF0FA0">
      <w:pPr>
        <w:jc w:val="both"/>
      </w:pPr>
      <w:r>
        <w:t>–</w:t>
      </w:r>
      <w:r w:rsidR="00276C17">
        <w:t xml:space="preserve"> </w:t>
      </w:r>
      <w:proofErr w:type="spellStart"/>
      <w:r>
        <w:t>Пыжонков</w:t>
      </w:r>
      <w:proofErr w:type="spellEnd"/>
      <w:r w:rsidR="00276C17">
        <w:t xml:space="preserve"> </w:t>
      </w:r>
      <w:r>
        <w:t>С.В.</w:t>
      </w:r>
      <w:r w:rsidR="00276C17">
        <w:t xml:space="preserve"> </w:t>
      </w:r>
      <w:r>
        <w:t>–</w:t>
      </w:r>
      <w:r w:rsidR="00276C17">
        <w:t xml:space="preserve"> </w:t>
      </w:r>
      <w:r>
        <w:t>старший</w:t>
      </w:r>
      <w:r w:rsidR="00276C17">
        <w:t xml:space="preserve"> </w:t>
      </w:r>
      <w:r>
        <w:t>преподаватель</w:t>
      </w:r>
      <w:r w:rsidR="00276C17">
        <w:t xml:space="preserve"> </w:t>
      </w:r>
      <w:r>
        <w:t>кафедры</w:t>
      </w:r>
      <w:r w:rsidR="00276C17">
        <w:t xml:space="preserve"> </w:t>
      </w:r>
      <w:r>
        <w:t>английского</w:t>
      </w:r>
      <w:r w:rsidR="00276C17">
        <w:t xml:space="preserve"> </w:t>
      </w:r>
      <w:r>
        <w:t>языка</w:t>
      </w:r>
      <w:r w:rsidR="00276C17">
        <w:t xml:space="preserve"> </w:t>
      </w:r>
      <w:r>
        <w:t>и</w:t>
      </w:r>
      <w:r w:rsidR="00276C17">
        <w:t xml:space="preserve"> </w:t>
      </w:r>
      <w:r>
        <w:t>межкультурной</w:t>
      </w:r>
      <w:r w:rsidR="00276C17">
        <w:t xml:space="preserve"> </w:t>
      </w:r>
      <w:r w:rsidR="006B4610">
        <w:t>коммуникации</w:t>
      </w:r>
    </w:p>
    <w:p w:rsidR="00BF681A" w:rsidRPr="007156B0" w:rsidRDefault="00CF0FA0">
      <w:pPr>
        <w:jc w:val="both"/>
      </w:pPr>
      <w:r w:rsidRPr="007156B0">
        <w:t>Члены</w:t>
      </w:r>
      <w:r w:rsidR="00276C17">
        <w:t xml:space="preserve"> </w:t>
      </w:r>
      <w:r w:rsidRPr="007156B0">
        <w:t>программного</w:t>
      </w:r>
      <w:r w:rsidR="00276C17">
        <w:t xml:space="preserve"> </w:t>
      </w:r>
      <w:r w:rsidRPr="007156B0">
        <w:t>комитета:</w:t>
      </w:r>
    </w:p>
    <w:p w:rsidR="00947CEA" w:rsidRDefault="00947CEA" w:rsidP="00947CEA">
      <w:pPr>
        <w:jc w:val="both"/>
      </w:pPr>
      <w:r>
        <w:t xml:space="preserve">- </w:t>
      </w:r>
      <w:proofErr w:type="spellStart"/>
      <w:r>
        <w:t>Шидо</w:t>
      </w:r>
      <w:proofErr w:type="spellEnd"/>
      <w:r>
        <w:t xml:space="preserve"> Т.А. - </w:t>
      </w:r>
      <w:proofErr w:type="spellStart"/>
      <w:r>
        <w:t>к</w:t>
      </w:r>
      <w:proofErr w:type="gramStart"/>
      <w:r>
        <w:t>.ф</w:t>
      </w:r>
      <w:proofErr w:type="gramEnd"/>
      <w:r>
        <w:t>илол.н</w:t>
      </w:r>
      <w:proofErr w:type="spellEnd"/>
      <w:r>
        <w:t xml:space="preserve">., </w:t>
      </w:r>
      <w:r w:rsidRPr="007156B0">
        <w:t>доцент</w:t>
      </w:r>
      <w:r>
        <w:t xml:space="preserve"> кафедры </w:t>
      </w:r>
      <w:r>
        <w:t>немецкого</w:t>
      </w:r>
      <w:r>
        <w:t xml:space="preserve"> языка и межкультурной коммуникации</w:t>
      </w:r>
    </w:p>
    <w:p w:rsidR="007156B0" w:rsidRDefault="00CF0FA0" w:rsidP="007156B0">
      <w:pPr>
        <w:jc w:val="both"/>
      </w:pPr>
      <w:r w:rsidRPr="007156B0">
        <w:t>–</w:t>
      </w:r>
      <w:r w:rsidR="00276C17">
        <w:t xml:space="preserve"> </w:t>
      </w:r>
      <w:proofErr w:type="spellStart"/>
      <w:r w:rsidRPr="007156B0">
        <w:t>Боц</w:t>
      </w:r>
      <w:proofErr w:type="spellEnd"/>
      <w:r w:rsidR="00276C17">
        <w:t xml:space="preserve"> </w:t>
      </w:r>
      <w:r w:rsidRPr="007156B0">
        <w:t>Т.С.</w:t>
      </w:r>
      <w:r w:rsidR="00276C17">
        <w:t xml:space="preserve"> </w:t>
      </w:r>
      <w:r w:rsidRPr="007156B0">
        <w:t>–</w:t>
      </w:r>
      <w:r w:rsidR="00276C17">
        <w:t xml:space="preserve"> </w:t>
      </w:r>
      <w:proofErr w:type="spellStart"/>
      <w:r w:rsidR="007156B0">
        <w:t>к</w:t>
      </w:r>
      <w:proofErr w:type="gramStart"/>
      <w:r w:rsidR="007156B0">
        <w:t>.ф</w:t>
      </w:r>
      <w:proofErr w:type="gramEnd"/>
      <w:r w:rsidR="007156B0">
        <w:t>илол.н</w:t>
      </w:r>
      <w:proofErr w:type="spellEnd"/>
      <w:r w:rsidR="007156B0">
        <w:t>.,</w:t>
      </w:r>
      <w:r w:rsidR="00276C17">
        <w:t xml:space="preserve"> </w:t>
      </w:r>
      <w:r w:rsidR="007156B0" w:rsidRPr="007156B0">
        <w:t>доцент</w:t>
      </w:r>
      <w:r w:rsidR="00276C17">
        <w:t xml:space="preserve"> </w:t>
      </w:r>
      <w:r w:rsidR="007156B0">
        <w:t>кафедры</w:t>
      </w:r>
      <w:r w:rsidR="00276C17">
        <w:t xml:space="preserve"> </w:t>
      </w:r>
      <w:r w:rsidR="007156B0">
        <w:t>английского</w:t>
      </w:r>
      <w:r w:rsidR="00276C17">
        <w:t xml:space="preserve"> </w:t>
      </w:r>
      <w:r w:rsidR="007156B0">
        <w:t>языка</w:t>
      </w:r>
      <w:r w:rsidR="00276C17">
        <w:t xml:space="preserve"> </w:t>
      </w:r>
      <w:r w:rsidR="007156B0">
        <w:t>и</w:t>
      </w:r>
      <w:r w:rsidR="00276C17">
        <w:t xml:space="preserve"> </w:t>
      </w:r>
      <w:r w:rsidR="007156B0">
        <w:t>межкультурной</w:t>
      </w:r>
      <w:r w:rsidR="00276C17">
        <w:t xml:space="preserve"> </w:t>
      </w:r>
      <w:r w:rsidR="007156B0">
        <w:t>коммуникации</w:t>
      </w:r>
    </w:p>
    <w:p w:rsidR="007156B0" w:rsidRDefault="007156B0" w:rsidP="007156B0">
      <w:pPr>
        <w:jc w:val="both"/>
      </w:pPr>
      <w:r>
        <w:t>–</w:t>
      </w:r>
      <w:r w:rsidR="00276C17">
        <w:t xml:space="preserve"> </w:t>
      </w:r>
      <w:r>
        <w:t>Косарева</w:t>
      </w:r>
      <w:r w:rsidR="00276C17">
        <w:t xml:space="preserve"> </w:t>
      </w:r>
      <w:r>
        <w:t>С.А.</w:t>
      </w:r>
      <w:r w:rsidR="00F40A97">
        <w:t xml:space="preserve"> </w:t>
      </w:r>
      <w:r>
        <w:t>–</w:t>
      </w:r>
      <w:r w:rsidR="00276C17">
        <w:t xml:space="preserve"> </w:t>
      </w:r>
      <w:proofErr w:type="spellStart"/>
      <w:r>
        <w:t>к</w:t>
      </w:r>
      <w:proofErr w:type="gramStart"/>
      <w:r>
        <w:t>.п</w:t>
      </w:r>
      <w:proofErr w:type="gramEnd"/>
      <w:r>
        <w:t>ед.н</w:t>
      </w:r>
      <w:proofErr w:type="spellEnd"/>
      <w:r>
        <w:t>.,</w:t>
      </w:r>
      <w:r w:rsidR="00276C17">
        <w:t xml:space="preserve"> </w:t>
      </w:r>
      <w:r>
        <w:t>доцент</w:t>
      </w:r>
      <w:r w:rsidR="00276C17">
        <w:t xml:space="preserve"> </w:t>
      </w:r>
      <w:r>
        <w:t>кафедры</w:t>
      </w:r>
      <w:r w:rsidR="00276C17">
        <w:t xml:space="preserve"> </w:t>
      </w:r>
      <w:r>
        <w:t>английского</w:t>
      </w:r>
      <w:r w:rsidR="00276C17">
        <w:t xml:space="preserve"> </w:t>
      </w:r>
      <w:r>
        <w:t>языка</w:t>
      </w:r>
      <w:r w:rsidR="00276C17">
        <w:t xml:space="preserve"> </w:t>
      </w:r>
      <w:r>
        <w:t>и</w:t>
      </w:r>
      <w:r w:rsidR="00276C17">
        <w:t xml:space="preserve"> </w:t>
      </w:r>
      <w:r>
        <w:t>межкультурной</w:t>
      </w:r>
      <w:r w:rsidR="00276C17">
        <w:t xml:space="preserve"> </w:t>
      </w:r>
      <w:r>
        <w:t>коммуникации</w:t>
      </w:r>
    </w:p>
    <w:p w:rsidR="00926A22" w:rsidRDefault="00926A22" w:rsidP="00926A22">
      <w:pPr>
        <w:jc w:val="both"/>
      </w:pPr>
      <w:r>
        <w:t>–</w:t>
      </w:r>
      <w:r w:rsidR="00276C17">
        <w:t xml:space="preserve"> </w:t>
      </w:r>
      <w:r>
        <w:t>Павлова</w:t>
      </w:r>
      <w:r w:rsidR="00276C17">
        <w:t xml:space="preserve"> </w:t>
      </w:r>
      <w:r>
        <w:t>О.В.–</w:t>
      </w:r>
      <w:r w:rsidR="00276C17">
        <w:t xml:space="preserve"> </w:t>
      </w:r>
      <w:proofErr w:type="spellStart"/>
      <w:r>
        <w:t>к</w:t>
      </w:r>
      <w:proofErr w:type="gramStart"/>
      <w:r>
        <w:t>.п</w:t>
      </w:r>
      <w:proofErr w:type="gramEnd"/>
      <w:r>
        <w:t>ед.н</w:t>
      </w:r>
      <w:proofErr w:type="spellEnd"/>
      <w:r>
        <w:t>.,</w:t>
      </w:r>
      <w:r w:rsidR="00276C17">
        <w:t xml:space="preserve"> </w:t>
      </w:r>
      <w:r>
        <w:t>доцент</w:t>
      </w:r>
      <w:r w:rsidR="00276C17">
        <w:t xml:space="preserve"> </w:t>
      </w:r>
      <w:r>
        <w:t>кафедры</w:t>
      </w:r>
      <w:r w:rsidR="00276C17">
        <w:t xml:space="preserve"> </w:t>
      </w:r>
      <w:r>
        <w:t>английского</w:t>
      </w:r>
      <w:r w:rsidR="00276C17">
        <w:t xml:space="preserve"> </w:t>
      </w:r>
      <w:r>
        <w:t>языка</w:t>
      </w:r>
      <w:r w:rsidR="00276C17">
        <w:t xml:space="preserve"> </w:t>
      </w:r>
      <w:r>
        <w:t>и</w:t>
      </w:r>
      <w:r w:rsidR="00276C17">
        <w:t xml:space="preserve"> </w:t>
      </w:r>
      <w:r>
        <w:t>межкультурной</w:t>
      </w:r>
      <w:r w:rsidR="00276C17">
        <w:t xml:space="preserve"> </w:t>
      </w:r>
      <w:r>
        <w:t>коммуникации</w:t>
      </w:r>
      <w:r w:rsidR="00276C17">
        <w:t xml:space="preserve"> </w:t>
      </w:r>
    </w:p>
    <w:p w:rsidR="007156B0" w:rsidRPr="007156B0" w:rsidRDefault="007156B0" w:rsidP="007156B0">
      <w:pPr>
        <w:jc w:val="both"/>
      </w:pPr>
      <w:r w:rsidRPr="007156B0">
        <w:t>–</w:t>
      </w:r>
      <w:r w:rsidR="00276C17">
        <w:t xml:space="preserve"> </w:t>
      </w:r>
      <w:proofErr w:type="spellStart"/>
      <w:r w:rsidRPr="007156B0">
        <w:t>Сабитова</w:t>
      </w:r>
      <w:proofErr w:type="spellEnd"/>
      <w:r w:rsidR="00276C17">
        <w:t xml:space="preserve"> </w:t>
      </w:r>
      <w:r w:rsidRPr="007156B0">
        <w:t>Л.Р.</w:t>
      </w:r>
      <w:r w:rsidR="00276C17">
        <w:t xml:space="preserve"> </w:t>
      </w:r>
      <w:r w:rsidRPr="007156B0">
        <w:t>–</w:t>
      </w:r>
      <w:r w:rsidR="00276C17">
        <w:t xml:space="preserve"> </w:t>
      </w:r>
      <w:proofErr w:type="spellStart"/>
      <w:r>
        <w:t>к</w:t>
      </w:r>
      <w:proofErr w:type="gramStart"/>
      <w:r>
        <w:t>.и</w:t>
      </w:r>
      <w:proofErr w:type="gramEnd"/>
      <w:r>
        <w:t>ст.н</w:t>
      </w:r>
      <w:proofErr w:type="spellEnd"/>
      <w:r>
        <w:t>.,</w:t>
      </w:r>
      <w:r w:rsidR="00276C17">
        <w:t xml:space="preserve"> </w:t>
      </w:r>
      <w:r w:rsidRPr="007156B0">
        <w:t>доцент</w:t>
      </w:r>
      <w:r w:rsidR="00276C17">
        <w:t xml:space="preserve"> </w:t>
      </w:r>
      <w:r w:rsidRPr="007156B0">
        <w:t>кафедры</w:t>
      </w:r>
      <w:r w:rsidR="00276C17">
        <w:t xml:space="preserve"> </w:t>
      </w:r>
      <w:r w:rsidRPr="007156B0">
        <w:t>английского</w:t>
      </w:r>
      <w:r w:rsidR="00276C17">
        <w:t xml:space="preserve"> </w:t>
      </w:r>
      <w:r w:rsidRPr="007156B0">
        <w:t>языка</w:t>
      </w:r>
      <w:r w:rsidR="00276C17">
        <w:t xml:space="preserve"> </w:t>
      </w:r>
      <w:r w:rsidRPr="007156B0">
        <w:t>и</w:t>
      </w:r>
      <w:r w:rsidR="00276C17">
        <w:t xml:space="preserve"> </w:t>
      </w:r>
      <w:r w:rsidRPr="007156B0">
        <w:t>межкультурной</w:t>
      </w:r>
      <w:r w:rsidR="00276C17">
        <w:t xml:space="preserve"> </w:t>
      </w:r>
      <w:r w:rsidRPr="007156B0">
        <w:t>коммуникации;</w:t>
      </w:r>
    </w:p>
    <w:p w:rsidR="007156B0" w:rsidRPr="007156B0" w:rsidRDefault="007156B0" w:rsidP="007156B0">
      <w:pPr>
        <w:jc w:val="both"/>
      </w:pPr>
      <w:r w:rsidRPr="007156B0">
        <w:t>–</w:t>
      </w:r>
      <w:r w:rsidR="00276C17">
        <w:t xml:space="preserve"> </w:t>
      </w:r>
      <w:r w:rsidRPr="007156B0">
        <w:t>Смирнова</w:t>
      </w:r>
      <w:r w:rsidR="00276C17">
        <w:t xml:space="preserve"> </w:t>
      </w:r>
      <w:r w:rsidRPr="007156B0">
        <w:t>А.Ю.</w:t>
      </w:r>
      <w:r w:rsidR="00276C17">
        <w:t xml:space="preserve"> </w:t>
      </w:r>
      <w:r w:rsidRPr="007156B0">
        <w:t>–</w:t>
      </w:r>
      <w:r w:rsidR="00276C17">
        <w:t xml:space="preserve"> </w:t>
      </w:r>
      <w:proofErr w:type="spellStart"/>
      <w:r>
        <w:t>к</w:t>
      </w:r>
      <w:proofErr w:type="gramStart"/>
      <w:r>
        <w:t>.ф</w:t>
      </w:r>
      <w:proofErr w:type="gramEnd"/>
      <w:r>
        <w:t>илол.н</w:t>
      </w:r>
      <w:proofErr w:type="spellEnd"/>
      <w:r>
        <w:t>.,</w:t>
      </w:r>
      <w:r w:rsidR="00276C17">
        <w:t xml:space="preserve"> </w:t>
      </w:r>
      <w:r w:rsidRPr="007156B0">
        <w:t>доцент</w:t>
      </w:r>
      <w:r w:rsidR="00276C17">
        <w:t xml:space="preserve"> </w:t>
      </w:r>
      <w:r w:rsidRPr="007156B0">
        <w:t>кафедры</w:t>
      </w:r>
      <w:r w:rsidR="00276C17">
        <w:t xml:space="preserve"> </w:t>
      </w:r>
      <w:r w:rsidRPr="007156B0">
        <w:t>английского</w:t>
      </w:r>
      <w:r w:rsidR="00276C17">
        <w:t xml:space="preserve"> </w:t>
      </w:r>
      <w:r w:rsidRPr="007156B0">
        <w:t>языка</w:t>
      </w:r>
      <w:r w:rsidR="00276C17">
        <w:t xml:space="preserve"> </w:t>
      </w:r>
      <w:r w:rsidRPr="007156B0">
        <w:t>и</w:t>
      </w:r>
      <w:r w:rsidR="00276C17">
        <w:t xml:space="preserve"> </w:t>
      </w:r>
      <w:r w:rsidRPr="007156B0">
        <w:t>межкультурной</w:t>
      </w:r>
      <w:r w:rsidR="00276C17">
        <w:t xml:space="preserve"> </w:t>
      </w:r>
      <w:r w:rsidRPr="007156B0">
        <w:t>коммуникации;</w:t>
      </w:r>
    </w:p>
    <w:p w:rsidR="007156B0" w:rsidRDefault="007156B0" w:rsidP="007156B0">
      <w:pPr>
        <w:jc w:val="both"/>
      </w:pPr>
      <w:r w:rsidRPr="007156B0">
        <w:t>–</w:t>
      </w:r>
      <w:r w:rsidR="00276C17">
        <w:t xml:space="preserve"> </w:t>
      </w:r>
      <w:proofErr w:type="spellStart"/>
      <w:r>
        <w:t>Сокиркина</w:t>
      </w:r>
      <w:proofErr w:type="spellEnd"/>
      <w:r w:rsidR="00276C17">
        <w:t xml:space="preserve"> </w:t>
      </w:r>
      <w:r>
        <w:t>Л.И.</w:t>
      </w:r>
      <w:r w:rsidR="00276C17">
        <w:t xml:space="preserve"> </w:t>
      </w:r>
      <w:r w:rsidRPr="007156B0">
        <w:t>–</w:t>
      </w:r>
      <w:r w:rsidR="00276C17">
        <w:t xml:space="preserve"> </w:t>
      </w:r>
      <w:proofErr w:type="spellStart"/>
      <w:r>
        <w:t>к</w:t>
      </w:r>
      <w:proofErr w:type="gramStart"/>
      <w:r>
        <w:t>.ф</w:t>
      </w:r>
      <w:proofErr w:type="gramEnd"/>
      <w:r>
        <w:t>илол.н</w:t>
      </w:r>
      <w:proofErr w:type="spellEnd"/>
      <w:r>
        <w:t>.,</w:t>
      </w:r>
      <w:r w:rsidR="00276C17">
        <w:t xml:space="preserve"> </w:t>
      </w:r>
      <w:r w:rsidRPr="007156B0">
        <w:t>доцент</w:t>
      </w:r>
      <w:r w:rsidR="00276C17">
        <w:t xml:space="preserve"> </w:t>
      </w:r>
      <w:r>
        <w:t>кафедры</w:t>
      </w:r>
      <w:r w:rsidR="00276C17">
        <w:t xml:space="preserve"> </w:t>
      </w:r>
      <w:r>
        <w:t>английского</w:t>
      </w:r>
      <w:r w:rsidR="00276C17">
        <w:t xml:space="preserve"> </w:t>
      </w:r>
      <w:r>
        <w:t>языка</w:t>
      </w:r>
      <w:r w:rsidR="00276C17">
        <w:t xml:space="preserve"> </w:t>
      </w:r>
      <w:r>
        <w:t>и</w:t>
      </w:r>
      <w:r w:rsidR="00276C17">
        <w:t xml:space="preserve"> </w:t>
      </w:r>
      <w:r>
        <w:t>межкультурной</w:t>
      </w:r>
      <w:r w:rsidR="00276C17">
        <w:t xml:space="preserve"> </w:t>
      </w:r>
      <w:r>
        <w:t>коммуникации</w:t>
      </w:r>
    </w:p>
    <w:p w:rsidR="006B4610" w:rsidRDefault="006B4610" w:rsidP="006B4610">
      <w:pPr>
        <w:jc w:val="both"/>
      </w:pPr>
      <w:r>
        <w:t xml:space="preserve">– </w:t>
      </w:r>
      <w:proofErr w:type="spellStart"/>
      <w:r>
        <w:t>Уколова</w:t>
      </w:r>
      <w:proofErr w:type="spellEnd"/>
      <w:r>
        <w:t xml:space="preserve"> М.В. –</w:t>
      </w:r>
      <w:r w:rsidR="00F40A97">
        <w:t xml:space="preserve"> </w:t>
      </w:r>
      <w:r>
        <w:t>преподаватель кафедры английского языка и межкультурной коммуникации</w:t>
      </w:r>
    </w:p>
    <w:p w:rsidR="00642A6C" w:rsidRPr="00642A6C" w:rsidRDefault="00642A6C" w:rsidP="00642A6C">
      <w:pPr>
        <w:jc w:val="both"/>
      </w:pPr>
      <w:r w:rsidRPr="00642A6C">
        <w:t xml:space="preserve">- </w:t>
      </w:r>
      <w:proofErr w:type="spellStart"/>
      <w:r w:rsidRPr="00642A6C">
        <w:t>Богатенко</w:t>
      </w:r>
      <w:proofErr w:type="spellEnd"/>
      <w:r w:rsidRPr="00642A6C">
        <w:t xml:space="preserve"> Т.Р. –</w:t>
      </w:r>
      <w:r w:rsidR="00F40A97">
        <w:t xml:space="preserve"> </w:t>
      </w:r>
      <w:r w:rsidRPr="00642A6C">
        <w:t>преподаватель кафедры английского языка и межкультурной коммуникации</w:t>
      </w:r>
    </w:p>
    <w:p w:rsidR="00642A6C" w:rsidRDefault="00642A6C" w:rsidP="00642A6C">
      <w:pPr>
        <w:jc w:val="both"/>
        <w:rPr>
          <w:color w:val="FF0000"/>
        </w:rPr>
      </w:pPr>
    </w:p>
    <w:p w:rsidR="00F40A97" w:rsidRPr="00773B17" w:rsidRDefault="00F40A97" w:rsidP="00F40A97">
      <w:pPr>
        <w:jc w:val="both"/>
      </w:pPr>
      <w:r w:rsidRPr="007156B0">
        <w:t>–</w:t>
      </w:r>
      <w:r>
        <w:t xml:space="preserve"> </w:t>
      </w:r>
      <w:r w:rsidRPr="00773B17">
        <w:t xml:space="preserve">Миронов С.В. – </w:t>
      </w:r>
      <w:proofErr w:type="spellStart"/>
      <w:r w:rsidRPr="007156B0">
        <w:t>к.ф</w:t>
      </w:r>
      <w:proofErr w:type="spellEnd"/>
      <w:r w:rsidRPr="007156B0">
        <w:t>.-м.</w:t>
      </w:r>
      <w:r>
        <w:t xml:space="preserve"> </w:t>
      </w:r>
      <w:r w:rsidRPr="007156B0">
        <w:t>н.,</w:t>
      </w:r>
      <w:r>
        <w:t xml:space="preserve"> </w:t>
      </w:r>
      <w:r w:rsidRPr="00773B17">
        <w:t xml:space="preserve">декан факультета компьютерных наук </w:t>
      </w:r>
      <w:r w:rsidR="00403215">
        <w:t>и</w:t>
      </w:r>
      <w:r>
        <w:t xml:space="preserve"> </w:t>
      </w:r>
      <w:r w:rsidRPr="00773B17">
        <w:t>информационных технологий</w:t>
      </w:r>
    </w:p>
    <w:p w:rsidR="00F40A97" w:rsidRPr="008B7B3C" w:rsidRDefault="00F40A97" w:rsidP="00F40A97">
      <w:pPr>
        <w:jc w:val="both"/>
      </w:pPr>
      <w:r w:rsidRPr="007156B0">
        <w:t>–</w:t>
      </w:r>
      <w:r>
        <w:t xml:space="preserve"> Максимова Е.А. – доктор </w:t>
      </w:r>
      <w:proofErr w:type="spellStart"/>
      <w:r>
        <w:t>пед</w:t>
      </w:r>
      <w:proofErr w:type="spellEnd"/>
      <w:r>
        <w:t>. н., профессор кафедры английского языка и методики преподавания</w:t>
      </w:r>
    </w:p>
    <w:p w:rsidR="00417063" w:rsidRDefault="00417063" w:rsidP="00417063">
      <w:pPr>
        <w:jc w:val="both"/>
      </w:pPr>
      <w:r w:rsidRPr="007156B0">
        <w:t>–</w:t>
      </w:r>
      <w:r>
        <w:t xml:space="preserve"> </w:t>
      </w:r>
      <w:r w:rsidRPr="007156B0">
        <w:t>Гребенюк</w:t>
      </w:r>
      <w:r>
        <w:t xml:space="preserve"> </w:t>
      </w:r>
      <w:r w:rsidRPr="007156B0">
        <w:t>К.А.</w:t>
      </w:r>
      <w:r>
        <w:t xml:space="preserve"> </w:t>
      </w:r>
      <w:r w:rsidRPr="007156B0">
        <w:t>–</w:t>
      </w:r>
      <w:r>
        <w:t xml:space="preserve"> </w:t>
      </w:r>
      <w:proofErr w:type="spellStart"/>
      <w:r w:rsidRPr="007156B0">
        <w:t>к.ф</w:t>
      </w:r>
      <w:proofErr w:type="spellEnd"/>
      <w:r w:rsidRPr="007156B0">
        <w:t>.-м.</w:t>
      </w:r>
      <w:r>
        <w:t xml:space="preserve"> </w:t>
      </w:r>
      <w:r w:rsidRPr="007156B0">
        <w:t>н.,</w:t>
      </w:r>
      <w:r>
        <w:t xml:space="preserve"> </w:t>
      </w:r>
      <w:r w:rsidRPr="007156B0">
        <w:t>доцент</w:t>
      </w:r>
      <w:r>
        <w:t xml:space="preserve"> </w:t>
      </w:r>
      <w:r w:rsidRPr="007156B0">
        <w:t>кафедры</w:t>
      </w:r>
      <w:r>
        <w:t xml:space="preserve"> </w:t>
      </w:r>
      <w:r w:rsidRPr="007156B0">
        <w:t>радиотехники</w:t>
      </w:r>
      <w:r>
        <w:t xml:space="preserve"> </w:t>
      </w:r>
      <w:r w:rsidRPr="007156B0">
        <w:t>и</w:t>
      </w:r>
      <w:r>
        <w:t xml:space="preserve"> электродинамики</w:t>
      </w:r>
    </w:p>
    <w:p w:rsidR="00F40A97" w:rsidRPr="006B4610" w:rsidRDefault="00F40A97" w:rsidP="00F40A97">
      <w:pPr>
        <w:jc w:val="both"/>
      </w:pPr>
      <w:r w:rsidRPr="006B4610">
        <w:t xml:space="preserve">– Пожаров М.В. – </w:t>
      </w:r>
      <w:proofErr w:type="spellStart"/>
      <w:r w:rsidRPr="006B4610">
        <w:t>к</w:t>
      </w:r>
      <w:proofErr w:type="gramStart"/>
      <w:r w:rsidRPr="006B4610">
        <w:t>.х</w:t>
      </w:r>
      <w:proofErr w:type="gramEnd"/>
      <w:r w:rsidRPr="006B4610">
        <w:t>им.н</w:t>
      </w:r>
      <w:proofErr w:type="spellEnd"/>
      <w:r w:rsidRPr="006B4610">
        <w:t>., доцент кафедры общей и неорганической химии;</w:t>
      </w:r>
    </w:p>
    <w:p w:rsidR="009F5A3F" w:rsidRPr="009F5A3F" w:rsidRDefault="00F40A97" w:rsidP="009F5A3F">
      <w:pPr>
        <w:shd w:val="clear" w:color="auto" w:fill="FFFFFF"/>
      </w:pPr>
      <w:r w:rsidRPr="007156B0">
        <w:t>–</w:t>
      </w:r>
      <w:r>
        <w:t xml:space="preserve"> </w:t>
      </w:r>
      <w:proofErr w:type="spellStart"/>
      <w:r w:rsidR="009F5A3F" w:rsidRPr="009F5A3F">
        <w:t>Ханадеев</w:t>
      </w:r>
      <w:proofErr w:type="spellEnd"/>
      <w:r w:rsidR="009F5A3F" w:rsidRPr="009F5A3F">
        <w:t xml:space="preserve"> В.А. </w:t>
      </w:r>
      <w:r w:rsidRPr="006B4610">
        <w:t xml:space="preserve">– </w:t>
      </w:r>
      <w:r w:rsidR="009F5A3F" w:rsidRPr="009F5A3F">
        <w:t>к.ф.-м.н.</w:t>
      </w:r>
      <w:r w:rsidR="009F5A3F">
        <w:t>, с</w:t>
      </w:r>
      <w:r w:rsidR="009F5A3F" w:rsidRPr="009F5A3F">
        <w:t xml:space="preserve">тарший научный сотрудник </w:t>
      </w:r>
      <w:r w:rsidR="009F5A3F">
        <w:t>л</w:t>
      </w:r>
      <w:r w:rsidR="009F5A3F" w:rsidRPr="009F5A3F">
        <w:t xml:space="preserve">аборатории </w:t>
      </w:r>
      <w:r w:rsidR="009F5A3F">
        <w:t>н</w:t>
      </w:r>
      <w:r w:rsidR="009F5A3F" w:rsidRPr="009F5A3F">
        <w:t>ано</w:t>
      </w:r>
      <w:r w:rsidR="009F5A3F">
        <w:t>-</w:t>
      </w:r>
      <w:r w:rsidR="009F5A3F" w:rsidRPr="009F5A3F">
        <w:t>биотехнологии ИБФРМ РАН.</w:t>
      </w:r>
    </w:p>
    <w:p w:rsidR="009C620E" w:rsidRPr="009C620E" w:rsidRDefault="00F40A97" w:rsidP="009C620E">
      <w:pPr>
        <w:jc w:val="both"/>
      </w:pPr>
      <w:r w:rsidRPr="007156B0">
        <w:t>–</w:t>
      </w:r>
      <w:r>
        <w:t xml:space="preserve"> </w:t>
      </w:r>
      <w:proofErr w:type="spellStart"/>
      <w:r w:rsidR="009C620E">
        <w:t>Гуторова</w:t>
      </w:r>
      <w:proofErr w:type="spellEnd"/>
      <w:r w:rsidR="009C620E">
        <w:t xml:space="preserve"> О.В. – ст. преподаватель кафедры генетики</w:t>
      </w:r>
    </w:p>
    <w:p w:rsidR="00BF681A" w:rsidRPr="00576798" w:rsidRDefault="00CF0FA0">
      <w:pPr>
        <w:jc w:val="both"/>
      </w:pPr>
      <w:r w:rsidRPr="00576798">
        <w:t>–</w:t>
      </w:r>
      <w:r w:rsidR="00181E74" w:rsidRPr="00576798">
        <w:t xml:space="preserve"> Андросов И.А.</w:t>
      </w:r>
      <w:r w:rsidR="00276C17" w:rsidRPr="00576798">
        <w:t xml:space="preserve"> </w:t>
      </w:r>
      <w:r w:rsidR="00CD27B6" w:rsidRPr="00576798">
        <w:t>–</w:t>
      </w:r>
      <w:r w:rsidR="00276C17" w:rsidRPr="00576798">
        <w:t xml:space="preserve"> </w:t>
      </w:r>
      <w:r w:rsidR="00576798" w:rsidRPr="00576798">
        <w:t>программист Центра олимпиадной подготовки им. Н.Л. Алексеевой</w:t>
      </w:r>
    </w:p>
    <w:p w:rsidR="00733455" w:rsidRPr="00417063" w:rsidRDefault="00733455" w:rsidP="00733455">
      <w:pPr>
        <w:jc w:val="both"/>
      </w:pPr>
      <w:r w:rsidRPr="00417063">
        <w:t>–</w:t>
      </w:r>
      <w:r w:rsidR="00276C17" w:rsidRPr="00417063">
        <w:t xml:space="preserve"> </w:t>
      </w:r>
      <w:proofErr w:type="spellStart"/>
      <w:r w:rsidRPr="00417063">
        <w:t>Крючкова</w:t>
      </w:r>
      <w:proofErr w:type="spellEnd"/>
      <w:r w:rsidR="00276C17" w:rsidRPr="00417063">
        <w:t xml:space="preserve"> </w:t>
      </w:r>
      <w:r w:rsidRPr="00417063">
        <w:t>А.А.</w:t>
      </w:r>
      <w:r w:rsidR="00276C17" w:rsidRPr="00417063">
        <w:t xml:space="preserve"> </w:t>
      </w:r>
      <w:r w:rsidR="00CD27B6" w:rsidRPr="00417063">
        <w:t>–</w:t>
      </w:r>
      <w:r w:rsidR="00276C17" w:rsidRPr="00417063">
        <w:t xml:space="preserve"> </w:t>
      </w:r>
      <w:r w:rsidRPr="00417063">
        <w:t>инженер</w:t>
      </w:r>
      <w:r w:rsidR="00276C17" w:rsidRPr="00417063">
        <w:t xml:space="preserve"> </w:t>
      </w:r>
      <w:r w:rsidRPr="00417063">
        <w:t>по</w:t>
      </w:r>
      <w:r w:rsidR="00276C17" w:rsidRPr="00417063">
        <w:t xml:space="preserve"> </w:t>
      </w:r>
      <w:r w:rsidRPr="00417063">
        <w:t>автоматизации</w:t>
      </w:r>
      <w:r w:rsidR="00276C17" w:rsidRPr="00417063">
        <w:t xml:space="preserve"> </w:t>
      </w:r>
      <w:r w:rsidRPr="00417063">
        <w:t>тестирования</w:t>
      </w:r>
      <w:r w:rsidR="00276C17" w:rsidRPr="00417063">
        <w:t xml:space="preserve"> </w:t>
      </w:r>
      <w:r w:rsidRPr="00417063">
        <w:t>ПАО</w:t>
      </w:r>
      <w:r w:rsidR="00276C17" w:rsidRPr="00417063">
        <w:t xml:space="preserve"> </w:t>
      </w:r>
      <w:r w:rsidRPr="00417063">
        <w:t>Банк</w:t>
      </w:r>
      <w:r w:rsidR="00276C17" w:rsidRPr="00417063">
        <w:t xml:space="preserve"> </w:t>
      </w:r>
      <w:r w:rsidRPr="00417063">
        <w:t>«ФК</w:t>
      </w:r>
      <w:r w:rsidR="00276C17" w:rsidRPr="00417063">
        <w:t xml:space="preserve"> </w:t>
      </w:r>
      <w:r w:rsidRPr="00417063">
        <w:t>Открытие»</w:t>
      </w:r>
    </w:p>
    <w:p w:rsidR="00BF681A" w:rsidRPr="00CD27B6" w:rsidRDefault="00CF0FA0">
      <w:pPr>
        <w:rPr>
          <w:rFonts w:eastAsia="Calibri"/>
          <w:i/>
          <w:iCs/>
          <w:kern w:val="2"/>
          <w:sz w:val="28"/>
          <w:szCs w:val="28"/>
          <w:lang w:eastAsia="hi-IN" w:bidi="hi-IN"/>
        </w:rPr>
      </w:pPr>
      <w:r w:rsidRPr="00CD27B6">
        <w:rPr>
          <w:rFonts w:eastAsia="Calibri"/>
          <w:i/>
          <w:iCs/>
          <w:kern w:val="2"/>
          <w:sz w:val="28"/>
          <w:szCs w:val="28"/>
          <w:lang w:eastAsia="hi-IN" w:bidi="hi-IN"/>
        </w:rP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024"/>
        <w:gridCol w:w="2661"/>
        <w:gridCol w:w="4785"/>
      </w:tblGrid>
      <w:tr w:rsidR="00BF681A" w:rsidRPr="00CD27B6">
        <w:trPr>
          <w:trHeight w:val="548"/>
        </w:trPr>
        <w:tc>
          <w:tcPr>
            <w:tcW w:w="9889" w:type="dxa"/>
            <w:gridSpan w:val="4"/>
            <w:shd w:val="clear" w:color="auto" w:fill="auto"/>
          </w:tcPr>
          <w:p w:rsidR="00BF681A" w:rsidRPr="00CB6A12" w:rsidRDefault="00276C17">
            <w:pPr>
              <w:pStyle w:val="HTML0"/>
              <w:shd w:val="clear" w:color="auto" w:fill="F8F9FA"/>
              <w:spacing w:line="540" w:lineRule="atLeast"/>
              <w:jc w:val="center"/>
              <w:rPr>
                <w:rFonts w:ascii="Times New Roman" w:eastAsia="Calibri" w:hAnsi="Times New Roman" w:cs="Times New Roman"/>
                <w:b/>
                <w:kern w:val="2"/>
                <w:sz w:val="28"/>
                <w:szCs w:val="28"/>
                <w:lang w:val="en-US" w:eastAsia="hi-IN" w:bidi="hi-IN"/>
              </w:rPr>
            </w:pPr>
            <w:r>
              <w:rPr>
                <w:rFonts w:eastAsia="Calibri"/>
                <w:i/>
                <w:iCs/>
                <w:kern w:val="2"/>
                <w:sz w:val="28"/>
                <w:szCs w:val="28"/>
                <w:lang w:eastAsia="hi-IN" w:bidi="hi-IN"/>
              </w:rPr>
              <w:lastRenderedPageBreak/>
              <w:t xml:space="preserve"> </w:t>
            </w:r>
            <w:r>
              <w:rPr>
                <w:rFonts w:ascii="Times New Roman" w:eastAsia="Calibri" w:hAnsi="Times New Roman" w:cs="Times New Roman"/>
                <w:b/>
                <w:color w:val="FF0000"/>
                <w:kern w:val="2"/>
                <w:sz w:val="28"/>
                <w:szCs w:val="28"/>
                <w:lang w:eastAsia="hi-IN" w:bidi="hi-IN"/>
              </w:rPr>
              <w:t xml:space="preserve"> </w:t>
            </w:r>
            <w:r w:rsidR="00CF0FA0" w:rsidRPr="00CB6A12">
              <w:rPr>
                <w:rFonts w:ascii="Times New Roman" w:eastAsia="Calibri" w:hAnsi="Times New Roman" w:cs="Times New Roman"/>
                <w:b/>
                <w:kern w:val="2"/>
                <w:sz w:val="28"/>
                <w:szCs w:val="28"/>
                <w:lang w:val="en-US" w:eastAsia="hi-IN" w:bidi="hi-IN"/>
              </w:rPr>
              <w:t>March</w:t>
            </w:r>
            <w:r>
              <w:rPr>
                <w:rFonts w:ascii="Times New Roman" w:eastAsia="Calibri" w:hAnsi="Times New Roman" w:cs="Times New Roman"/>
                <w:b/>
                <w:kern w:val="2"/>
                <w:sz w:val="28"/>
                <w:szCs w:val="28"/>
                <w:lang w:val="en-US" w:eastAsia="hi-IN" w:bidi="hi-IN"/>
              </w:rPr>
              <w:t xml:space="preserve"> </w:t>
            </w:r>
            <w:r w:rsidR="00CF0FA0" w:rsidRPr="00CB6A12">
              <w:rPr>
                <w:rFonts w:ascii="Times New Roman" w:eastAsia="Calibri" w:hAnsi="Times New Roman" w:cs="Times New Roman"/>
                <w:b/>
                <w:kern w:val="2"/>
                <w:sz w:val="28"/>
                <w:szCs w:val="28"/>
                <w:lang w:val="en-US" w:eastAsia="hi-IN" w:bidi="hi-IN"/>
              </w:rPr>
              <w:t>2</w:t>
            </w:r>
            <w:r w:rsidR="00CB6A12" w:rsidRPr="00CB6A12">
              <w:rPr>
                <w:rFonts w:ascii="Times New Roman" w:eastAsia="Calibri" w:hAnsi="Times New Roman" w:cs="Times New Roman"/>
                <w:b/>
                <w:kern w:val="2"/>
                <w:sz w:val="28"/>
                <w:szCs w:val="28"/>
                <w:lang w:eastAsia="hi-IN" w:bidi="hi-IN"/>
              </w:rPr>
              <w:t>3</w:t>
            </w:r>
            <w:r w:rsidR="00CF0FA0" w:rsidRPr="00CB6A12">
              <w:rPr>
                <w:rFonts w:ascii="Times New Roman" w:eastAsia="Calibri" w:hAnsi="Times New Roman" w:cs="Times New Roman"/>
                <w:b/>
                <w:kern w:val="2"/>
                <w:sz w:val="28"/>
                <w:szCs w:val="28"/>
                <w:lang w:val="en-US" w:eastAsia="hi-IN" w:bidi="hi-IN"/>
              </w:rPr>
              <w:t>,</w:t>
            </w:r>
            <w:r>
              <w:rPr>
                <w:rFonts w:eastAsia="Calibri"/>
                <w:b/>
                <w:kern w:val="2"/>
                <w:sz w:val="28"/>
                <w:szCs w:val="28"/>
                <w:lang w:val="en-US" w:eastAsia="hi-IN" w:bidi="hi-IN"/>
              </w:rPr>
              <w:t xml:space="preserve"> </w:t>
            </w:r>
            <w:r w:rsidR="00CF0FA0" w:rsidRPr="00CB6A12">
              <w:rPr>
                <w:rFonts w:ascii="Times New Roman" w:eastAsia="Calibri" w:hAnsi="Times New Roman" w:cs="Times New Roman"/>
                <w:b/>
                <w:kern w:val="2"/>
                <w:sz w:val="28"/>
                <w:szCs w:val="28"/>
                <w:lang w:val="en-US" w:eastAsia="hi-IN" w:bidi="hi-IN"/>
              </w:rPr>
              <w:t>Tuesday</w:t>
            </w:r>
          </w:p>
          <w:p w:rsidR="00BF681A" w:rsidRPr="00FE4134" w:rsidRDefault="00BF681A">
            <w:pPr>
              <w:widowControl w:val="0"/>
              <w:suppressAutoHyphens/>
              <w:jc w:val="center"/>
              <w:rPr>
                <w:rFonts w:eastAsia="Calibri"/>
                <w:b/>
                <w:color w:val="FF0000"/>
                <w:kern w:val="2"/>
                <w:sz w:val="28"/>
                <w:szCs w:val="28"/>
                <w:lang w:val="en-US" w:eastAsia="hi-IN" w:bidi="hi-IN"/>
              </w:rPr>
            </w:pPr>
          </w:p>
        </w:tc>
      </w:tr>
      <w:tr w:rsidR="00BF681A" w:rsidRPr="00CD27B6">
        <w:trPr>
          <w:trHeight w:val="308"/>
        </w:trPr>
        <w:tc>
          <w:tcPr>
            <w:tcW w:w="5104" w:type="dxa"/>
            <w:gridSpan w:val="3"/>
            <w:shd w:val="clear" w:color="auto" w:fill="auto"/>
          </w:tcPr>
          <w:p w:rsidR="00BF681A" w:rsidRPr="00CB6A12" w:rsidRDefault="00CF0FA0">
            <w:pPr>
              <w:jc w:val="center"/>
              <w:rPr>
                <w:rFonts w:eastAsia="Calibri"/>
                <w:b/>
                <w:sz w:val="28"/>
                <w:szCs w:val="28"/>
                <w:lang w:val="en-US"/>
              </w:rPr>
            </w:pPr>
            <w:r w:rsidRPr="00CB6A12">
              <w:rPr>
                <w:rFonts w:eastAsia="Calibri"/>
                <w:b/>
                <w:sz w:val="28"/>
                <w:szCs w:val="28"/>
                <w:lang w:val="en-US"/>
              </w:rPr>
              <w:t>Event</w:t>
            </w:r>
          </w:p>
        </w:tc>
        <w:tc>
          <w:tcPr>
            <w:tcW w:w="4785" w:type="dxa"/>
            <w:shd w:val="clear" w:color="auto" w:fill="auto"/>
          </w:tcPr>
          <w:p w:rsidR="00BF681A" w:rsidRPr="00CB6A12" w:rsidRDefault="00CF0FA0">
            <w:pPr>
              <w:jc w:val="center"/>
              <w:rPr>
                <w:rFonts w:eastAsia="Calibri"/>
                <w:b/>
                <w:sz w:val="28"/>
                <w:szCs w:val="28"/>
                <w:lang w:val="en-US"/>
              </w:rPr>
            </w:pPr>
            <w:r w:rsidRPr="00CB6A12">
              <w:rPr>
                <w:rFonts w:eastAsia="Calibri"/>
                <w:b/>
                <w:sz w:val="28"/>
                <w:szCs w:val="28"/>
                <w:lang w:val="en-US"/>
              </w:rPr>
              <w:t>Place</w:t>
            </w:r>
          </w:p>
        </w:tc>
      </w:tr>
      <w:tr w:rsidR="00BF681A" w:rsidRPr="00CD27B6">
        <w:trPr>
          <w:trHeight w:val="231"/>
        </w:trPr>
        <w:tc>
          <w:tcPr>
            <w:tcW w:w="9889" w:type="dxa"/>
            <w:gridSpan w:val="4"/>
            <w:shd w:val="clear" w:color="auto" w:fill="auto"/>
          </w:tcPr>
          <w:p w:rsidR="00BF681A" w:rsidRPr="00CB6A12" w:rsidRDefault="00CF0FA0">
            <w:pPr>
              <w:jc w:val="center"/>
              <w:rPr>
                <w:rFonts w:eastAsia="Calibri"/>
                <w:b/>
                <w:sz w:val="16"/>
                <w:szCs w:val="16"/>
                <w:lang w:val="en-US"/>
              </w:rPr>
            </w:pPr>
            <w:r w:rsidRPr="00CB6A12">
              <w:rPr>
                <w:rFonts w:eastAsia="Calibri"/>
                <w:b/>
                <w:kern w:val="2"/>
                <w:sz w:val="16"/>
                <w:szCs w:val="16"/>
                <w:lang w:val="en-US" w:eastAsia="hi-IN" w:bidi="hi-IN"/>
              </w:rPr>
              <w:t>PRECONFERENCE</w:t>
            </w:r>
            <w:r w:rsidR="00276C17">
              <w:rPr>
                <w:rFonts w:eastAsia="Calibri"/>
                <w:b/>
                <w:kern w:val="2"/>
                <w:sz w:val="16"/>
                <w:szCs w:val="16"/>
                <w:lang w:val="en-US" w:eastAsia="hi-IN" w:bidi="hi-IN"/>
              </w:rPr>
              <w:t xml:space="preserve"> </w:t>
            </w:r>
            <w:r w:rsidRPr="00CB6A12">
              <w:rPr>
                <w:rFonts w:eastAsia="Calibri"/>
                <w:b/>
                <w:kern w:val="2"/>
                <w:sz w:val="16"/>
                <w:szCs w:val="16"/>
                <w:lang w:val="en-US" w:eastAsia="hi-IN" w:bidi="hi-IN"/>
              </w:rPr>
              <w:t>EVENT</w:t>
            </w:r>
          </w:p>
        </w:tc>
      </w:tr>
      <w:tr w:rsidR="00BF681A">
        <w:trPr>
          <w:trHeight w:val="1916"/>
        </w:trPr>
        <w:tc>
          <w:tcPr>
            <w:tcW w:w="2443" w:type="dxa"/>
            <w:gridSpan w:val="2"/>
            <w:shd w:val="clear" w:color="auto" w:fill="auto"/>
          </w:tcPr>
          <w:p w:rsidR="00BF681A" w:rsidRPr="00CB6A12" w:rsidRDefault="00CF0FA0">
            <w:pPr>
              <w:jc w:val="center"/>
              <w:rPr>
                <w:b/>
                <w:iCs/>
                <w:sz w:val="22"/>
                <w:szCs w:val="22"/>
                <w:lang w:val="en-US"/>
              </w:rPr>
            </w:pPr>
            <w:r w:rsidRPr="00CB6A12">
              <w:rPr>
                <w:b/>
                <w:iCs/>
                <w:sz w:val="22"/>
                <w:szCs w:val="22"/>
                <w:lang w:val="en-US"/>
              </w:rPr>
              <w:t>Workshop:</w:t>
            </w:r>
          </w:p>
          <w:p w:rsidR="00CB6A12" w:rsidRPr="00CB6A12" w:rsidRDefault="00CB6A12">
            <w:pPr>
              <w:ind w:left="-108" w:firstLine="108"/>
              <w:jc w:val="center"/>
              <w:rPr>
                <w:b/>
                <w:color w:val="2C2D2E"/>
                <w:sz w:val="22"/>
                <w:szCs w:val="22"/>
                <w:shd w:val="clear" w:color="auto" w:fill="FFFFFF"/>
                <w:lang w:val="en-US"/>
              </w:rPr>
            </w:pPr>
            <w:r w:rsidRPr="00CB6A12">
              <w:rPr>
                <w:b/>
                <w:color w:val="2C2D2E"/>
                <w:sz w:val="22"/>
                <w:szCs w:val="22"/>
                <w:shd w:val="clear" w:color="auto" w:fill="FFFFFF"/>
                <w:lang w:val="en-US"/>
              </w:rPr>
              <w:t>Delivering</w:t>
            </w:r>
            <w:r w:rsidR="00276C17">
              <w:rPr>
                <w:b/>
                <w:color w:val="2C2D2E"/>
                <w:sz w:val="22"/>
                <w:szCs w:val="22"/>
                <w:shd w:val="clear" w:color="auto" w:fill="FFFFFF"/>
                <w:lang w:val="en-US"/>
              </w:rPr>
              <w:t xml:space="preserve"> </w:t>
            </w:r>
            <w:r w:rsidRPr="00CB6A12">
              <w:rPr>
                <w:b/>
                <w:color w:val="2C2D2E"/>
                <w:sz w:val="22"/>
                <w:szCs w:val="22"/>
                <w:shd w:val="clear" w:color="auto" w:fill="FFFFFF"/>
                <w:lang w:val="en-US"/>
              </w:rPr>
              <w:t>a</w:t>
            </w:r>
            <w:r w:rsidR="00276C17">
              <w:rPr>
                <w:b/>
                <w:color w:val="2C2D2E"/>
                <w:sz w:val="22"/>
                <w:szCs w:val="22"/>
                <w:shd w:val="clear" w:color="auto" w:fill="FFFFFF"/>
                <w:lang w:val="en-US"/>
              </w:rPr>
              <w:t xml:space="preserve"> </w:t>
            </w:r>
            <w:r w:rsidRPr="00CB6A12">
              <w:rPr>
                <w:b/>
                <w:color w:val="2C2D2E"/>
                <w:sz w:val="22"/>
                <w:szCs w:val="22"/>
                <w:shd w:val="clear" w:color="auto" w:fill="FFFFFF"/>
                <w:lang w:val="en-US"/>
              </w:rPr>
              <w:t>successful</w:t>
            </w:r>
            <w:r w:rsidR="00276C17">
              <w:rPr>
                <w:b/>
                <w:color w:val="2C2D2E"/>
                <w:sz w:val="22"/>
                <w:szCs w:val="22"/>
                <w:shd w:val="clear" w:color="auto" w:fill="FFFFFF"/>
                <w:lang w:val="en-US"/>
              </w:rPr>
              <w:t xml:space="preserve"> </w:t>
            </w:r>
            <w:r w:rsidRPr="00CB6A12">
              <w:rPr>
                <w:b/>
                <w:color w:val="2C2D2E"/>
                <w:sz w:val="22"/>
                <w:szCs w:val="22"/>
                <w:shd w:val="clear" w:color="auto" w:fill="FFFFFF"/>
                <w:lang w:val="en-US"/>
              </w:rPr>
              <w:t>presentation</w:t>
            </w:r>
            <w:r w:rsidR="00276C17">
              <w:rPr>
                <w:b/>
                <w:color w:val="2C2D2E"/>
                <w:sz w:val="22"/>
                <w:szCs w:val="22"/>
                <w:shd w:val="clear" w:color="auto" w:fill="FFFFFF"/>
                <w:lang w:val="en-US"/>
              </w:rPr>
              <w:t xml:space="preserve"> </w:t>
            </w:r>
            <w:r w:rsidRPr="00CB6A12">
              <w:rPr>
                <w:b/>
                <w:color w:val="2C2D2E"/>
                <w:sz w:val="22"/>
                <w:szCs w:val="22"/>
                <w:shd w:val="clear" w:color="auto" w:fill="FFFFFF"/>
                <w:lang w:val="en-US"/>
              </w:rPr>
              <w:t>at</w:t>
            </w:r>
            <w:r w:rsidR="00276C17">
              <w:rPr>
                <w:b/>
                <w:color w:val="2C2D2E"/>
                <w:sz w:val="22"/>
                <w:szCs w:val="22"/>
                <w:shd w:val="clear" w:color="auto" w:fill="FFFFFF"/>
                <w:lang w:val="en-US"/>
              </w:rPr>
              <w:t xml:space="preserve"> </w:t>
            </w:r>
            <w:r w:rsidRPr="00CB6A12">
              <w:rPr>
                <w:b/>
                <w:color w:val="2C2D2E"/>
                <w:sz w:val="22"/>
                <w:szCs w:val="22"/>
                <w:shd w:val="clear" w:color="auto" w:fill="FFFFFF"/>
                <w:lang w:val="en-US"/>
              </w:rPr>
              <w:t>a</w:t>
            </w:r>
            <w:r w:rsidR="00276C17">
              <w:rPr>
                <w:b/>
                <w:color w:val="2C2D2E"/>
                <w:sz w:val="22"/>
                <w:szCs w:val="22"/>
                <w:shd w:val="clear" w:color="auto" w:fill="FFFFFF"/>
                <w:lang w:val="en-US"/>
              </w:rPr>
              <w:t xml:space="preserve"> </w:t>
            </w:r>
            <w:r w:rsidRPr="00CB6A12">
              <w:rPr>
                <w:b/>
                <w:color w:val="2C2D2E"/>
                <w:sz w:val="22"/>
                <w:szCs w:val="22"/>
                <w:shd w:val="clear" w:color="auto" w:fill="FFFFFF"/>
                <w:lang w:val="en-US"/>
              </w:rPr>
              <w:t>scientific</w:t>
            </w:r>
            <w:r w:rsidR="00276C17">
              <w:rPr>
                <w:b/>
                <w:color w:val="2C2D2E"/>
                <w:sz w:val="22"/>
                <w:szCs w:val="22"/>
                <w:shd w:val="clear" w:color="auto" w:fill="FFFFFF"/>
                <w:lang w:val="en-US"/>
              </w:rPr>
              <w:t xml:space="preserve"> </w:t>
            </w:r>
            <w:r w:rsidRPr="00CB6A12">
              <w:rPr>
                <w:b/>
                <w:color w:val="2C2D2E"/>
                <w:sz w:val="22"/>
                <w:szCs w:val="22"/>
                <w:shd w:val="clear" w:color="auto" w:fill="FFFFFF"/>
                <w:lang w:val="en-US"/>
              </w:rPr>
              <w:t>conference</w:t>
            </w:r>
          </w:p>
          <w:p w:rsidR="00BF681A" w:rsidRPr="00FE4134" w:rsidRDefault="00CF0FA0" w:rsidP="00CB6A12">
            <w:pPr>
              <w:ind w:left="-108" w:firstLine="108"/>
              <w:jc w:val="center"/>
              <w:rPr>
                <w:b/>
                <w:iCs/>
                <w:color w:val="FF0000"/>
                <w:sz w:val="18"/>
                <w:szCs w:val="18"/>
                <w:lang w:val="en-US"/>
              </w:rPr>
            </w:pPr>
            <w:r w:rsidRPr="00CB6A12">
              <w:rPr>
                <w:rFonts w:eastAsia="Calibri"/>
                <w:b/>
                <w:kern w:val="2"/>
                <w:sz w:val="20"/>
                <w:szCs w:val="20"/>
                <w:lang w:val="en-US" w:eastAsia="hi-IN" w:bidi="hi-IN"/>
              </w:rPr>
              <w:t>1</w:t>
            </w:r>
            <w:r w:rsidR="00CB6A12" w:rsidRPr="00CB6A12">
              <w:rPr>
                <w:rFonts w:eastAsia="Calibri"/>
                <w:b/>
                <w:kern w:val="2"/>
                <w:sz w:val="20"/>
                <w:szCs w:val="20"/>
                <w:lang w:eastAsia="hi-IN" w:bidi="hi-IN"/>
              </w:rPr>
              <w:t>6</w:t>
            </w:r>
            <w:r w:rsidRPr="00CB6A12">
              <w:rPr>
                <w:rFonts w:eastAsia="Calibri"/>
                <w:b/>
                <w:kern w:val="2"/>
                <w:sz w:val="20"/>
                <w:szCs w:val="20"/>
                <w:lang w:val="en-US" w:eastAsia="hi-IN" w:bidi="hi-IN"/>
              </w:rPr>
              <w:t>.</w:t>
            </w:r>
            <w:r w:rsidR="00CB6A12" w:rsidRPr="00CB6A12">
              <w:rPr>
                <w:rFonts w:eastAsia="Calibri"/>
                <w:b/>
                <w:kern w:val="2"/>
                <w:sz w:val="20"/>
                <w:szCs w:val="20"/>
                <w:lang w:eastAsia="hi-IN" w:bidi="hi-IN"/>
              </w:rPr>
              <w:t>00</w:t>
            </w:r>
            <w:r w:rsidR="00276C17">
              <w:rPr>
                <w:rFonts w:eastAsia="Calibri"/>
                <w:b/>
                <w:kern w:val="2"/>
                <w:sz w:val="20"/>
                <w:szCs w:val="20"/>
                <w:lang w:val="en-US" w:eastAsia="hi-IN" w:bidi="hi-IN"/>
              </w:rPr>
              <w:t xml:space="preserve"> </w:t>
            </w:r>
            <w:r w:rsidRPr="00CB6A12">
              <w:rPr>
                <w:rFonts w:eastAsia="Calibri"/>
                <w:b/>
                <w:kern w:val="2"/>
                <w:sz w:val="20"/>
                <w:szCs w:val="20"/>
                <w:lang w:val="en-US" w:eastAsia="hi-IN" w:bidi="hi-IN"/>
              </w:rPr>
              <w:t>-17.</w:t>
            </w:r>
            <w:r w:rsidR="00276C17">
              <w:rPr>
                <w:rFonts w:eastAsia="Calibri"/>
                <w:b/>
                <w:kern w:val="2"/>
                <w:sz w:val="20"/>
                <w:szCs w:val="20"/>
                <w:lang w:val="en-US" w:eastAsia="hi-IN" w:bidi="hi-IN"/>
              </w:rPr>
              <w:t xml:space="preserve"> </w:t>
            </w:r>
            <w:r w:rsidRPr="00CB6A12">
              <w:rPr>
                <w:rFonts w:eastAsia="Calibri"/>
                <w:b/>
                <w:kern w:val="2"/>
                <w:sz w:val="20"/>
                <w:szCs w:val="20"/>
                <w:lang w:val="en-US" w:eastAsia="hi-IN" w:bidi="hi-IN"/>
              </w:rPr>
              <w:t>10</w:t>
            </w:r>
            <w:r w:rsidR="00276C17">
              <w:rPr>
                <w:rFonts w:eastAsia="Calibri"/>
                <w:b/>
                <w:kern w:val="2"/>
                <w:sz w:val="18"/>
                <w:szCs w:val="18"/>
                <w:lang w:val="en-US" w:eastAsia="hi-IN" w:bidi="hi-IN"/>
              </w:rPr>
              <w:t xml:space="preserve"> </w:t>
            </w:r>
          </w:p>
        </w:tc>
        <w:tc>
          <w:tcPr>
            <w:tcW w:w="2661" w:type="dxa"/>
            <w:shd w:val="clear" w:color="auto" w:fill="auto"/>
          </w:tcPr>
          <w:p w:rsidR="00BF681A" w:rsidRPr="00CB6A12" w:rsidRDefault="00CF0FA0">
            <w:pPr>
              <w:rPr>
                <w:rFonts w:eastAsia="Calibri"/>
                <w:b/>
                <w:sz w:val="20"/>
                <w:szCs w:val="20"/>
                <w:lang w:val="en-US"/>
              </w:rPr>
            </w:pPr>
            <w:r w:rsidRPr="00CB6A12">
              <w:rPr>
                <w:rFonts w:eastAsia="Calibri"/>
                <w:b/>
                <w:i/>
                <w:sz w:val="20"/>
                <w:szCs w:val="20"/>
                <w:lang w:val="en-US"/>
              </w:rPr>
              <w:t>Presenter:</w:t>
            </w:r>
            <w:r w:rsidR="00276C17">
              <w:rPr>
                <w:rFonts w:eastAsia="Calibri"/>
                <w:b/>
                <w:i/>
                <w:sz w:val="20"/>
                <w:szCs w:val="20"/>
                <w:lang w:val="en-US"/>
              </w:rPr>
              <w:t xml:space="preserve"> </w:t>
            </w:r>
            <w:r w:rsidRPr="00CB6A12">
              <w:rPr>
                <w:rFonts w:eastAsia="Calibri"/>
                <w:b/>
                <w:i/>
                <w:sz w:val="20"/>
                <w:szCs w:val="20"/>
                <w:lang w:val="en-US"/>
              </w:rPr>
              <w:t>Anna</w:t>
            </w:r>
            <w:r w:rsidR="00276C17">
              <w:rPr>
                <w:rFonts w:eastAsia="Calibri"/>
                <w:b/>
                <w:i/>
                <w:sz w:val="20"/>
                <w:szCs w:val="20"/>
                <w:lang w:val="en-US"/>
              </w:rPr>
              <w:t xml:space="preserve"> </w:t>
            </w:r>
            <w:r w:rsidRPr="00CB6A12">
              <w:rPr>
                <w:rFonts w:eastAsia="Calibri"/>
                <w:b/>
                <w:i/>
                <w:sz w:val="20"/>
                <w:szCs w:val="20"/>
                <w:lang w:val="en-US"/>
              </w:rPr>
              <w:t>Yu.</w:t>
            </w:r>
            <w:r w:rsidR="00276C17">
              <w:rPr>
                <w:rFonts w:eastAsia="Calibri"/>
                <w:b/>
                <w:i/>
                <w:sz w:val="20"/>
                <w:szCs w:val="20"/>
                <w:lang w:val="en-US"/>
              </w:rPr>
              <w:t xml:space="preserve"> </w:t>
            </w:r>
            <w:proofErr w:type="spellStart"/>
            <w:r w:rsidRPr="00CB6A12">
              <w:rPr>
                <w:rFonts w:eastAsia="Calibri"/>
                <w:b/>
                <w:i/>
                <w:sz w:val="20"/>
                <w:szCs w:val="20"/>
                <w:lang w:val="en-US"/>
              </w:rPr>
              <w:t>Smirnova</w:t>
            </w:r>
            <w:proofErr w:type="spellEnd"/>
            <w:r w:rsidR="00276C17">
              <w:rPr>
                <w:rFonts w:eastAsia="Calibri"/>
                <w:b/>
                <w:i/>
                <w:sz w:val="20"/>
                <w:szCs w:val="20"/>
                <w:lang w:val="en-US"/>
              </w:rPr>
              <w:t xml:space="preserve"> </w:t>
            </w:r>
            <w:r w:rsidRPr="00CB6A12">
              <w:rPr>
                <w:rFonts w:eastAsia="Calibri"/>
                <w:sz w:val="20"/>
                <w:szCs w:val="20"/>
                <w:lang w:val="en-US"/>
              </w:rPr>
              <w:t>(PhD</w:t>
            </w:r>
            <w:r w:rsidR="00276C17">
              <w:rPr>
                <w:rFonts w:eastAsia="Calibri"/>
                <w:sz w:val="20"/>
                <w:szCs w:val="20"/>
                <w:lang w:val="en-US"/>
              </w:rPr>
              <w:t xml:space="preserve"> </w:t>
            </w:r>
            <w:r w:rsidRPr="00CB6A12">
              <w:rPr>
                <w:rFonts w:eastAsia="Calibri"/>
                <w:sz w:val="20"/>
                <w:szCs w:val="20"/>
                <w:lang w:val="en-US"/>
              </w:rPr>
              <w:t>in</w:t>
            </w:r>
            <w:r w:rsidR="00276C17">
              <w:rPr>
                <w:rFonts w:eastAsia="Calibri"/>
                <w:sz w:val="20"/>
                <w:szCs w:val="20"/>
                <w:lang w:val="en-US"/>
              </w:rPr>
              <w:t xml:space="preserve"> </w:t>
            </w:r>
            <w:r w:rsidRPr="00CB6A12">
              <w:rPr>
                <w:rFonts w:eastAsia="Calibri"/>
                <w:sz w:val="20"/>
                <w:szCs w:val="20"/>
                <w:lang w:val="en-US"/>
              </w:rPr>
              <w:t>Literature,</w:t>
            </w:r>
            <w:r w:rsidR="00276C17">
              <w:rPr>
                <w:iCs/>
                <w:sz w:val="20"/>
                <w:szCs w:val="20"/>
                <w:lang w:val="en-US"/>
              </w:rPr>
              <w:t xml:space="preserve"> </w:t>
            </w:r>
            <w:proofErr w:type="spellStart"/>
            <w:r w:rsidRPr="00CB6A12">
              <w:rPr>
                <w:iCs/>
                <w:sz w:val="20"/>
                <w:szCs w:val="20"/>
                <w:lang w:val="en-US"/>
              </w:rPr>
              <w:t>Assoc.Prof</w:t>
            </w:r>
            <w:proofErr w:type="spellEnd"/>
            <w:r w:rsidRPr="00CB6A12">
              <w:rPr>
                <w:iCs/>
                <w:sz w:val="20"/>
                <w:szCs w:val="20"/>
                <w:lang w:val="en-US"/>
              </w:rPr>
              <w:t>.,</w:t>
            </w:r>
            <w:r w:rsidR="00276C17">
              <w:rPr>
                <w:iCs/>
                <w:sz w:val="20"/>
                <w:szCs w:val="20"/>
                <w:lang w:val="en-US"/>
              </w:rPr>
              <w:t xml:space="preserve"> </w:t>
            </w:r>
            <w:r w:rsidRPr="00CB6A12">
              <w:rPr>
                <w:iCs/>
                <w:sz w:val="20"/>
                <w:szCs w:val="20"/>
                <w:lang w:val="en-US"/>
              </w:rPr>
              <w:t>Department</w:t>
            </w:r>
            <w:r w:rsidR="00276C17">
              <w:rPr>
                <w:iCs/>
                <w:sz w:val="20"/>
                <w:szCs w:val="20"/>
                <w:lang w:val="en-US"/>
              </w:rPr>
              <w:t xml:space="preserve"> </w:t>
            </w:r>
            <w:r w:rsidRPr="00CB6A12">
              <w:rPr>
                <w:iCs/>
                <w:sz w:val="20"/>
                <w:szCs w:val="20"/>
                <w:lang w:val="en-US"/>
              </w:rPr>
              <w:t>of</w:t>
            </w:r>
            <w:r w:rsidR="00276C17">
              <w:rPr>
                <w:iCs/>
                <w:sz w:val="20"/>
                <w:szCs w:val="20"/>
                <w:lang w:val="en-US"/>
              </w:rPr>
              <w:t xml:space="preserve"> </w:t>
            </w:r>
            <w:r w:rsidRPr="00CB6A12">
              <w:rPr>
                <w:iCs/>
                <w:sz w:val="20"/>
                <w:szCs w:val="20"/>
                <w:lang w:val="en-US"/>
              </w:rPr>
              <w:t>English</w:t>
            </w:r>
            <w:r w:rsidR="00276C17">
              <w:rPr>
                <w:iCs/>
                <w:sz w:val="20"/>
                <w:szCs w:val="20"/>
                <w:lang w:val="en-US"/>
              </w:rPr>
              <w:t xml:space="preserve"> </w:t>
            </w:r>
            <w:r w:rsidRPr="00CB6A12">
              <w:rPr>
                <w:iCs/>
                <w:sz w:val="20"/>
                <w:szCs w:val="20"/>
                <w:lang w:val="en-US"/>
              </w:rPr>
              <w:t>Language</w:t>
            </w:r>
            <w:r w:rsidR="00276C17">
              <w:rPr>
                <w:iCs/>
                <w:sz w:val="20"/>
                <w:szCs w:val="20"/>
                <w:lang w:val="en-US"/>
              </w:rPr>
              <w:t xml:space="preserve"> </w:t>
            </w:r>
            <w:r w:rsidRPr="00CB6A12">
              <w:rPr>
                <w:iCs/>
                <w:sz w:val="20"/>
                <w:szCs w:val="20"/>
                <w:lang w:val="en-US"/>
              </w:rPr>
              <w:t>and</w:t>
            </w:r>
            <w:r w:rsidR="00276C17">
              <w:rPr>
                <w:iCs/>
                <w:sz w:val="20"/>
                <w:szCs w:val="20"/>
                <w:lang w:val="en-US"/>
              </w:rPr>
              <w:t xml:space="preserve"> </w:t>
            </w:r>
            <w:r w:rsidRPr="00CB6A12">
              <w:rPr>
                <w:iCs/>
                <w:sz w:val="20"/>
                <w:szCs w:val="20"/>
                <w:lang w:val="en-US"/>
              </w:rPr>
              <w:t>Intercultural</w:t>
            </w:r>
            <w:r w:rsidR="00276C17">
              <w:rPr>
                <w:iCs/>
                <w:sz w:val="20"/>
                <w:szCs w:val="20"/>
                <w:lang w:val="en-US"/>
              </w:rPr>
              <w:t xml:space="preserve"> </w:t>
            </w:r>
            <w:r w:rsidRPr="00CB6A12">
              <w:rPr>
                <w:iCs/>
                <w:sz w:val="20"/>
                <w:szCs w:val="20"/>
                <w:lang w:val="en-US"/>
              </w:rPr>
              <w:t>Communication,</w:t>
            </w:r>
            <w:r w:rsidR="00276C17">
              <w:rPr>
                <w:iCs/>
                <w:sz w:val="20"/>
                <w:szCs w:val="20"/>
                <w:lang w:val="en-US"/>
              </w:rPr>
              <w:t xml:space="preserve"> </w:t>
            </w:r>
            <w:r w:rsidRPr="00CB6A12">
              <w:rPr>
                <w:iCs/>
                <w:sz w:val="20"/>
                <w:szCs w:val="20"/>
                <w:lang w:val="en-US"/>
              </w:rPr>
              <w:t>SSU</w:t>
            </w:r>
            <w:r w:rsidRPr="00CB6A12">
              <w:rPr>
                <w:rFonts w:eastAsia="Calibri"/>
                <w:sz w:val="20"/>
                <w:szCs w:val="20"/>
                <w:lang w:val="en-US"/>
              </w:rPr>
              <w:t>),</w:t>
            </w:r>
            <w:r w:rsidR="00276C17">
              <w:rPr>
                <w:rFonts w:eastAsia="Calibri"/>
                <w:b/>
                <w:sz w:val="20"/>
                <w:szCs w:val="20"/>
                <w:lang w:val="en-US"/>
              </w:rPr>
              <w:t xml:space="preserve"> </w:t>
            </w:r>
          </w:p>
          <w:p w:rsidR="00BF681A" w:rsidRPr="00CB6A12" w:rsidRDefault="00CF0FA0">
            <w:pPr>
              <w:rPr>
                <w:i/>
                <w:iCs/>
                <w:sz w:val="20"/>
                <w:szCs w:val="20"/>
                <w:lang w:val="en-US"/>
              </w:rPr>
            </w:pPr>
            <w:r w:rsidRPr="00CB6A12">
              <w:rPr>
                <w:b/>
                <w:i/>
                <w:sz w:val="20"/>
                <w:szCs w:val="20"/>
                <w:lang w:val="en-US"/>
              </w:rPr>
              <w:t>Anna</w:t>
            </w:r>
            <w:r w:rsidR="00276C17">
              <w:rPr>
                <w:b/>
                <w:i/>
                <w:sz w:val="20"/>
                <w:szCs w:val="20"/>
                <w:lang w:val="en-US"/>
              </w:rPr>
              <w:t xml:space="preserve"> </w:t>
            </w:r>
            <w:r w:rsidRPr="00CB6A12">
              <w:rPr>
                <w:b/>
                <w:i/>
                <w:sz w:val="20"/>
                <w:szCs w:val="20"/>
                <w:lang w:val="en-US"/>
              </w:rPr>
              <w:t>A.</w:t>
            </w:r>
            <w:r w:rsidR="00276C17">
              <w:rPr>
                <w:b/>
                <w:i/>
                <w:sz w:val="20"/>
                <w:szCs w:val="20"/>
                <w:lang w:val="en-US"/>
              </w:rPr>
              <w:t xml:space="preserve"> </w:t>
            </w:r>
            <w:proofErr w:type="spellStart"/>
            <w:r w:rsidRPr="00CB6A12">
              <w:rPr>
                <w:b/>
                <w:i/>
                <w:sz w:val="20"/>
                <w:szCs w:val="20"/>
                <w:lang w:val="en-US"/>
              </w:rPr>
              <w:t>Sosnovskaya</w:t>
            </w:r>
            <w:proofErr w:type="spellEnd"/>
            <w:r w:rsidR="00276C17">
              <w:rPr>
                <w:b/>
                <w:i/>
                <w:sz w:val="20"/>
                <w:szCs w:val="20"/>
                <w:lang w:val="en-US"/>
              </w:rPr>
              <w:t xml:space="preserve"> </w:t>
            </w:r>
            <w:r w:rsidRPr="00CB6A12">
              <w:rPr>
                <w:sz w:val="20"/>
                <w:szCs w:val="20"/>
                <w:lang w:val="en-US"/>
              </w:rPr>
              <w:t>(</w:t>
            </w:r>
            <w:r w:rsidRPr="00CB6A12">
              <w:rPr>
                <w:iCs/>
                <w:sz w:val="20"/>
                <w:szCs w:val="20"/>
                <w:lang w:val="en-US"/>
              </w:rPr>
              <w:t>PhD</w:t>
            </w:r>
            <w:r w:rsidR="00276C17">
              <w:rPr>
                <w:iCs/>
                <w:sz w:val="20"/>
                <w:szCs w:val="20"/>
                <w:lang w:val="en-US"/>
              </w:rPr>
              <w:t xml:space="preserve"> </w:t>
            </w:r>
            <w:r w:rsidRPr="00CB6A12">
              <w:rPr>
                <w:iCs/>
                <w:sz w:val="20"/>
                <w:szCs w:val="20"/>
                <w:lang w:val="en-US"/>
              </w:rPr>
              <w:t>in</w:t>
            </w:r>
            <w:r w:rsidR="00276C17">
              <w:rPr>
                <w:i/>
                <w:iCs/>
                <w:sz w:val="20"/>
                <w:szCs w:val="20"/>
                <w:lang w:val="en-US"/>
              </w:rPr>
              <w:t xml:space="preserve"> </w:t>
            </w:r>
            <w:r w:rsidRPr="00CB6A12">
              <w:rPr>
                <w:iCs/>
                <w:sz w:val="20"/>
                <w:szCs w:val="20"/>
                <w:lang w:val="en-US"/>
              </w:rPr>
              <w:t>Linguistics,</w:t>
            </w:r>
            <w:r w:rsidR="00276C17">
              <w:rPr>
                <w:sz w:val="20"/>
                <w:szCs w:val="20"/>
                <w:lang w:val="en-US"/>
              </w:rPr>
              <w:t xml:space="preserve"> </w:t>
            </w:r>
            <w:proofErr w:type="spellStart"/>
            <w:r w:rsidRPr="00CB6A12">
              <w:rPr>
                <w:iCs/>
                <w:sz w:val="20"/>
                <w:szCs w:val="20"/>
                <w:lang w:val="en-US"/>
              </w:rPr>
              <w:t>Assoc.Prof</w:t>
            </w:r>
            <w:proofErr w:type="spellEnd"/>
            <w:r w:rsidRPr="00CB6A12">
              <w:rPr>
                <w:iCs/>
                <w:sz w:val="20"/>
                <w:szCs w:val="20"/>
                <w:lang w:val="en-US"/>
              </w:rPr>
              <w:t>.,</w:t>
            </w:r>
            <w:r w:rsidR="00276C17">
              <w:rPr>
                <w:iCs/>
                <w:sz w:val="20"/>
                <w:szCs w:val="20"/>
                <w:lang w:val="en-US"/>
              </w:rPr>
              <w:t xml:space="preserve"> </w:t>
            </w:r>
            <w:r w:rsidRPr="00CB6A12">
              <w:rPr>
                <w:iCs/>
                <w:sz w:val="20"/>
                <w:szCs w:val="20"/>
                <w:lang w:val="en-US"/>
              </w:rPr>
              <w:t>Department</w:t>
            </w:r>
            <w:r w:rsidR="00276C17">
              <w:rPr>
                <w:iCs/>
                <w:sz w:val="20"/>
                <w:szCs w:val="20"/>
                <w:lang w:val="en-US"/>
              </w:rPr>
              <w:t xml:space="preserve"> </w:t>
            </w:r>
            <w:r w:rsidRPr="00CB6A12">
              <w:rPr>
                <w:iCs/>
                <w:sz w:val="20"/>
                <w:szCs w:val="20"/>
                <w:lang w:val="en-US"/>
              </w:rPr>
              <w:t>of</w:t>
            </w:r>
            <w:r w:rsidR="00276C17">
              <w:rPr>
                <w:iCs/>
                <w:sz w:val="20"/>
                <w:szCs w:val="20"/>
                <w:lang w:val="en-US"/>
              </w:rPr>
              <w:t xml:space="preserve"> </w:t>
            </w:r>
            <w:r w:rsidRPr="00CB6A12">
              <w:rPr>
                <w:iCs/>
                <w:sz w:val="20"/>
                <w:szCs w:val="20"/>
                <w:lang w:val="en-US"/>
              </w:rPr>
              <w:t>English</w:t>
            </w:r>
            <w:r w:rsidR="00276C17">
              <w:rPr>
                <w:iCs/>
                <w:sz w:val="20"/>
                <w:szCs w:val="20"/>
                <w:lang w:val="en-US"/>
              </w:rPr>
              <w:t xml:space="preserve"> </w:t>
            </w:r>
            <w:r w:rsidRPr="00CB6A12">
              <w:rPr>
                <w:iCs/>
                <w:sz w:val="20"/>
                <w:szCs w:val="20"/>
                <w:lang w:val="en-US"/>
              </w:rPr>
              <w:t>Language</w:t>
            </w:r>
            <w:r w:rsidR="00276C17">
              <w:rPr>
                <w:iCs/>
                <w:sz w:val="20"/>
                <w:szCs w:val="20"/>
                <w:lang w:val="en-US"/>
              </w:rPr>
              <w:t xml:space="preserve"> </w:t>
            </w:r>
            <w:r w:rsidRPr="00CB6A12">
              <w:rPr>
                <w:iCs/>
                <w:sz w:val="20"/>
                <w:szCs w:val="20"/>
                <w:lang w:val="en-US"/>
              </w:rPr>
              <w:t>and</w:t>
            </w:r>
            <w:r w:rsidR="00276C17">
              <w:rPr>
                <w:iCs/>
                <w:sz w:val="20"/>
                <w:szCs w:val="20"/>
                <w:lang w:val="en-US"/>
              </w:rPr>
              <w:t xml:space="preserve"> </w:t>
            </w:r>
            <w:r w:rsidRPr="00CB6A12">
              <w:rPr>
                <w:iCs/>
                <w:sz w:val="20"/>
                <w:szCs w:val="20"/>
                <w:lang w:val="en-US"/>
              </w:rPr>
              <w:t>Intercultural</w:t>
            </w:r>
            <w:r w:rsidR="00276C17">
              <w:rPr>
                <w:iCs/>
                <w:sz w:val="20"/>
                <w:szCs w:val="20"/>
                <w:lang w:val="en-US"/>
              </w:rPr>
              <w:t xml:space="preserve"> </w:t>
            </w:r>
            <w:r w:rsidRPr="00CB6A12">
              <w:rPr>
                <w:iCs/>
                <w:sz w:val="20"/>
                <w:szCs w:val="20"/>
                <w:lang w:val="en-US"/>
              </w:rPr>
              <w:t>Communication,</w:t>
            </w:r>
            <w:r w:rsidR="00276C17">
              <w:rPr>
                <w:b/>
                <w:iCs/>
                <w:sz w:val="20"/>
                <w:szCs w:val="20"/>
                <w:lang w:val="en-US"/>
              </w:rPr>
              <w:t xml:space="preserve"> </w:t>
            </w:r>
            <w:r w:rsidRPr="00CB6A12">
              <w:rPr>
                <w:iCs/>
                <w:sz w:val="20"/>
                <w:szCs w:val="20"/>
                <w:lang w:val="en-US"/>
              </w:rPr>
              <w:t>SSU</w:t>
            </w:r>
            <w:r w:rsidRPr="00CB6A12">
              <w:rPr>
                <w:sz w:val="20"/>
                <w:szCs w:val="20"/>
                <w:lang w:val="en-US"/>
              </w:rPr>
              <w:t>)</w:t>
            </w:r>
          </w:p>
          <w:p w:rsidR="00BF681A" w:rsidRPr="00FE4134" w:rsidRDefault="00BF681A">
            <w:pPr>
              <w:jc w:val="center"/>
              <w:rPr>
                <w:rFonts w:eastAsia="Calibri"/>
                <w:b/>
                <w:color w:val="FF0000"/>
                <w:sz w:val="18"/>
                <w:szCs w:val="18"/>
                <w:lang w:val="en-US"/>
              </w:rPr>
            </w:pPr>
          </w:p>
        </w:tc>
        <w:tc>
          <w:tcPr>
            <w:tcW w:w="4785" w:type="dxa"/>
            <w:shd w:val="clear" w:color="auto" w:fill="auto"/>
          </w:tcPr>
          <w:p w:rsidR="00BF681A" w:rsidRDefault="00475548">
            <w:pPr>
              <w:jc w:val="center"/>
              <w:rPr>
                <w:rFonts w:eastAsia="Calibri"/>
                <w:color w:val="FF0000"/>
                <w:lang w:eastAsia="en-US"/>
              </w:rPr>
            </w:pPr>
            <w:hyperlink r:id="rId9" w:history="1">
              <w:r w:rsidR="00CB6A12" w:rsidRPr="00872FBB">
                <w:rPr>
                  <w:rStyle w:val="a5"/>
                  <w:rFonts w:eastAsia="Calibri"/>
                  <w:lang w:val="en-US" w:eastAsia="en-US"/>
                </w:rPr>
                <w:t>https://telemost.yandex.ru/</w:t>
              </w:r>
            </w:hyperlink>
          </w:p>
          <w:p w:rsidR="00CB6A12" w:rsidRPr="00CB6A12" w:rsidRDefault="00CB6A12">
            <w:pPr>
              <w:jc w:val="center"/>
              <w:rPr>
                <w:rFonts w:eastAsia="Calibri"/>
                <w:b/>
                <w:color w:val="FF0000"/>
                <w:sz w:val="18"/>
                <w:szCs w:val="18"/>
              </w:rPr>
            </w:pPr>
          </w:p>
        </w:tc>
      </w:tr>
      <w:tr w:rsidR="00BF681A">
        <w:tc>
          <w:tcPr>
            <w:tcW w:w="9889" w:type="dxa"/>
            <w:gridSpan w:val="4"/>
            <w:shd w:val="clear" w:color="auto" w:fill="D9D9D9"/>
          </w:tcPr>
          <w:p w:rsidR="00BF681A" w:rsidRPr="00C51D2E" w:rsidRDefault="00CF0FA0" w:rsidP="009C0B35">
            <w:pPr>
              <w:jc w:val="center"/>
              <w:rPr>
                <w:rFonts w:eastAsia="Calibri"/>
                <w:b/>
                <w:color w:val="FF0000"/>
                <w:sz w:val="28"/>
                <w:szCs w:val="28"/>
                <w:lang w:eastAsia="en-US"/>
              </w:rPr>
            </w:pPr>
            <w:r w:rsidRPr="009C0B35">
              <w:rPr>
                <w:rFonts w:eastAsia="Calibri"/>
                <w:b/>
                <w:kern w:val="2"/>
                <w:sz w:val="28"/>
                <w:szCs w:val="28"/>
                <w:lang w:val="en-US" w:eastAsia="hi-IN" w:bidi="hi-IN"/>
              </w:rPr>
              <w:t>April</w:t>
            </w:r>
            <w:r w:rsidR="00276C17">
              <w:rPr>
                <w:rFonts w:eastAsia="Calibri"/>
                <w:b/>
                <w:kern w:val="2"/>
                <w:sz w:val="28"/>
                <w:szCs w:val="28"/>
                <w:lang w:val="en-US" w:eastAsia="hi-IN" w:bidi="hi-IN"/>
              </w:rPr>
              <w:t xml:space="preserve"> </w:t>
            </w:r>
            <w:r w:rsidR="009C0B35" w:rsidRPr="009C0B35">
              <w:rPr>
                <w:rFonts w:eastAsia="Calibri"/>
                <w:b/>
                <w:kern w:val="2"/>
                <w:sz w:val="28"/>
                <w:szCs w:val="28"/>
                <w:lang w:val="en-US" w:eastAsia="hi-IN" w:bidi="hi-IN"/>
              </w:rPr>
              <w:t>10</w:t>
            </w:r>
            <w:r w:rsidRPr="009C0B35">
              <w:rPr>
                <w:rFonts w:eastAsia="Calibri"/>
                <w:b/>
                <w:kern w:val="2"/>
                <w:sz w:val="28"/>
                <w:szCs w:val="28"/>
                <w:lang w:val="en-US" w:eastAsia="hi-IN" w:bidi="hi-IN"/>
              </w:rPr>
              <w:t>,</w:t>
            </w:r>
            <w:r w:rsidR="00276C17">
              <w:rPr>
                <w:rFonts w:eastAsia="Calibri"/>
                <w:b/>
                <w:kern w:val="2"/>
                <w:sz w:val="28"/>
                <w:szCs w:val="28"/>
                <w:lang w:val="en-US" w:eastAsia="hi-IN" w:bidi="hi-IN"/>
              </w:rPr>
              <w:t xml:space="preserve"> </w:t>
            </w:r>
            <w:r w:rsidRPr="009C0B35">
              <w:rPr>
                <w:rFonts w:eastAsia="Calibri"/>
                <w:b/>
                <w:kern w:val="2"/>
                <w:sz w:val="28"/>
                <w:szCs w:val="28"/>
                <w:lang w:val="en-US" w:eastAsia="hi-IN" w:bidi="hi-IN"/>
              </w:rPr>
              <w:t>Monday</w:t>
            </w:r>
          </w:p>
        </w:tc>
      </w:tr>
      <w:tr w:rsidR="00BF681A">
        <w:tc>
          <w:tcPr>
            <w:tcW w:w="1419" w:type="dxa"/>
            <w:shd w:val="clear" w:color="auto" w:fill="auto"/>
          </w:tcPr>
          <w:p w:rsidR="00BF681A" w:rsidRPr="009C0B35" w:rsidRDefault="009C0B35" w:rsidP="009C0B35">
            <w:pPr>
              <w:rPr>
                <w:rFonts w:eastAsia="Calibri"/>
                <w:lang w:eastAsia="en-US"/>
              </w:rPr>
            </w:pPr>
            <w:r w:rsidRPr="009C0B35">
              <w:rPr>
                <w:rFonts w:eastAsia="Calibri"/>
                <w:lang w:val="en-US" w:eastAsia="en-US"/>
              </w:rPr>
              <w:t>09</w:t>
            </w:r>
            <w:r w:rsidR="00CF0FA0" w:rsidRPr="009C0B35">
              <w:rPr>
                <w:rFonts w:eastAsia="Calibri"/>
                <w:lang w:eastAsia="en-US"/>
              </w:rPr>
              <w:t>.</w:t>
            </w:r>
            <w:r w:rsidRPr="009C0B35">
              <w:rPr>
                <w:rFonts w:eastAsia="Calibri"/>
                <w:lang w:val="en-US" w:eastAsia="en-US"/>
              </w:rPr>
              <w:t>45</w:t>
            </w:r>
            <w:r w:rsidR="00CF0FA0" w:rsidRPr="009C0B35">
              <w:rPr>
                <w:rFonts w:eastAsia="Calibri"/>
                <w:lang w:eastAsia="en-US"/>
              </w:rPr>
              <w:t>-12.00</w:t>
            </w:r>
          </w:p>
        </w:tc>
        <w:tc>
          <w:tcPr>
            <w:tcW w:w="3685" w:type="dxa"/>
            <w:gridSpan w:val="2"/>
            <w:shd w:val="clear" w:color="auto" w:fill="auto"/>
          </w:tcPr>
          <w:p w:rsidR="00BF681A" w:rsidRPr="009C0B35" w:rsidRDefault="00CF0FA0">
            <w:pPr>
              <w:jc w:val="both"/>
              <w:rPr>
                <w:rFonts w:ascii="Calibri" w:eastAsia="Calibri" w:hAnsi="Calibri"/>
                <w:b/>
                <w:sz w:val="26"/>
                <w:szCs w:val="26"/>
                <w:lang w:val="en-US" w:eastAsia="en-US"/>
              </w:rPr>
            </w:pPr>
            <w:r w:rsidRPr="009C0B35">
              <w:rPr>
                <w:b/>
                <w:sz w:val="26"/>
                <w:szCs w:val="26"/>
                <w:lang w:val="en-US"/>
              </w:rPr>
              <w:t>Panel</w:t>
            </w:r>
            <w:r w:rsidR="00276C17">
              <w:rPr>
                <w:b/>
                <w:sz w:val="26"/>
                <w:szCs w:val="26"/>
                <w:lang w:val="en-US"/>
              </w:rPr>
              <w:t xml:space="preserve"> </w:t>
            </w:r>
            <w:r w:rsidRPr="009C0B35">
              <w:rPr>
                <w:b/>
                <w:sz w:val="26"/>
                <w:szCs w:val="26"/>
                <w:lang w:val="en-US"/>
              </w:rPr>
              <w:t>Discussion</w:t>
            </w:r>
            <w:r w:rsidR="00276C17">
              <w:rPr>
                <w:b/>
                <w:sz w:val="26"/>
                <w:szCs w:val="26"/>
                <w:lang w:val="en-US"/>
              </w:rPr>
              <w:t xml:space="preserve"> </w:t>
            </w:r>
            <w:r w:rsidRPr="009C0B35">
              <w:rPr>
                <w:b/>
                <w:sz w:val="26"/>
                <w:szCs w:val="26"/>
              </w:rPr>
              <w:t>1</w:t>
            </w:r>
            <w:r w:rsidRPr="009C0B35">
              <w:rPr>
                <w:b/>
                <w:sz w:val="26"/>
                <w:szCs w:val="26"/>
                <w:lang w:val="en-US"/>
              </w:rPr>
              <w:t>:</w:t>
            </w:r>
            <w:r w:rsidR="00276C17">
              <w:rPr>
                <w:b/>
                <w:sz w:val="26"/>
                <w:szCs w:val="26"/>
                <w:lang w:val="en-US"/>
              </w:rPr>
              <w:t xml:space="preserve"> </w:t>
            </w:r>
            <w:r w:rsidRPr="009C0B35">
              <w:rPr>
                <w:b/>
                <w:sz w:val="26"/>
                <w:szCs w:val="26"/>
                <w:lang w:val="en-US"/>
              </w:rPr>
              <w:t>Physics</w:t>
            </w:r>
            <w:r w:rsidR="00276C17">
              <w:rPr>
                <w:b/>
                <w:sz w:val="26"/>
                <w:szCs w:val="26"/>
                <w:lang w:val="en-US"/>
              </w:rPr>
              <w:t xml:space="preserve"> </w:t>
            </w:r>
          </w:p>
        </w:tc>
        <w:tc>
          <w:tcPr>
            <w:tcW w:w="4785" w:type="dxa"/>
            <w:shd w:val="clear" w:color="auto" w:fill="auto"/>
          </w:tcPr>
          <w:p w:rsidR="00BF681A" w:rsidRPr="009C0B35" w:rsidRDefault="00CF0FA0" w:rsidP="009C0B35">
            <w:pPr>
              <w:rPr>
                <w:rFonts w:ascii="Calibri" w:eastAsia="Calibri" w:hAnsi="Calibri"/>
                <w:b/>
                <w:lang w:val="en-US" w:eastAsia="en-US"/>
              </w:rPr>
            </w:pPr>
            <w:r w:rsidRPr="009C0B35">
              <w:rPr>
                <w:rFonts w:eastAsia="Calibri"/>
                <w:lang w:val="en-US" w:eastAsia="en-US"/>
              </w:rPr>
              <w:t>Building</w:t>
            </w:r>
            <w:r w:rsidR="00276C17">
              <w:rPr>
                <w:rFonts w:eastAsia="Calibri"/>
                <w:lang w:val="en-US" w:eastAsia="en-US"/>
              </w:rPr>
              <w:t xml:space="preserve"> </w:t>
            </w:r>
            <w:r w:rsidR="009C0B35" w:rsidRPr="009C0B35">
              <w:rPr>
                <w:rFonts w:eastAsia="Calibri"/>
                <w:lang w:val="en-US" w:eastAsia="en-US"/>
              </w:rPr>
              <w:t>12</w:t>
            </w:r>
            <w:r w:rsidRPr="009C0B35">
              <w:rPr>
                <w:rFonts w:eastAsia="Calibri"/>
                <w:lang w:val="en-US" w:eastAsia="en-US"/>
              </w:rPr>
              <w:t>,</w:t>
            </w:r>
            <w:r w:rsidR="00276C17">
              <w:rPr>
                <w:rFonts w:eastAsia="Calibri"/>
                <w:lang w:val="en-US" w:eastAsia="en-US"/>
              </w:rPr>
              <w:t xml:space="preserve"> </w:t>
            </w:r>
            <w:r w:rsidRPr="009C0B35">
              <w:rPr>
                <w:rFonts w:eastAsia="Calibri"/>
                <w:lang w:val="en-US" w:eastAsia="en-US"/>
              </w:rPr>
              <w:t>Room</w:t>
            </w:r>
            <w:r w:rsidR="00276C17">
              <w:rPr>
                <w:rFonts w:eastAsia="Calibri"/>
                <w:lang w:val="en-US" w:eastAsia="en-US"/>
              </w:rPr>
              <w:t xml:space="preserve"> </w:t>
            </w:r>
            <w:r w:rsidR="009C0B35" w:rsidRPr="009C0B35">
              <w:rPr>
                <w:rFonts w:eastAsia="Calibri"/>
                <w:lang w:val="en-US" w:eastAsia="en-US"/>
              </w:rPr>
              <w:t>125</w:t>
            </w:r>
          </w:p>
        </w:tc>
      </w:tr>
      <w:tr w:rsidR="009C0B35">
        <w:tc>
          <w:tcPr>
            <w:tcW w:w="1419" w:type="dxa"/>
            <w:shd w:val="clear" w:color="auto" w:fill="auto"/>
          </w:tcPr>
          <w:p w:rsidR="009C0B35" w:rsidRPr="009C0B35" w:rsidRDefault="009C0B35" w:rsidP="009C0B35">
            <w:pPr>
              <w:rPr>
                <w:rFonts w:eastAsia="Calibri"/>
                <w:lang w:val="en-US" w:eastAsia="en-US"/>
              </w:rPr>
            </w:pPr>
            <w:r>
              <w:rPr>
                <w:rFonts w:eastAsia="Calibri"/>
                <w:lang w:val="en-US" w:eastAsia="en-US"/>
              </w:rPr>
              <w:t>12</w:t>
            </w:r>
            <w:r w:rsidRPr="009C0B35">
              <w:rPr>
                <w:rFonts w:eastAsia="Calibri"/>
                <w:lang w:eastAsia="en-US"/>
              </w:rPr>
              <w:t>.</w:t>
            </w:r>
            <w:r>
              <w:rPr>
                <w:rFonts w:eastAsia="Calibri"/>
                <w:lang w:val="en-US" w:eastAsia="en-US"/>
              </w:rPr>
              <w:t>15</w:t>
            </w:r>
            <w:r w:rsidRPr="009C0B35">
              <w:rPr>
                <w:rFonts w:eastAsia="Calibri"/>
                <w:lang w:eastAsia="en-US"/>
              </w:rPr>
              <w:t>-1</w:t>
            </w:r>
            <w:r>
              <w:rPr>
                <w:rFonts w:eastAsia="Calibri"/>
                <w:lang w:val="en-US" w:eastAsia="en-US"/>
              </w:rPr>
              <w:t>3</w:t>
            </w:r>
            <w:r w:rsidRPr="009C0B35">
              <w:rPr>
                <w:rFonts w:eastAsia="Calibri"/>
                <w:lang w:eastAsia="en-US"/>
              </w:rPr>
              <w:t>.</w:t>
            </w:r>
            <w:r>
              <w:rPr>
                <w:rFonts w:eastAsia="Calibri"/>
                <w:lang w:val="en-US" w:eastAsia="en-US"/>
              </w:rPr>
              <w:t>50</w:t>
            </w:r>
          </w:p>
        </w:tc>
        <w:tc>
          <w:tcPr>
            <w:tcW w:w="3685" w:type="dxa"/>
            <w:gridSpan w:val="2"/>
            <w:shd w:val="clear" w:color="auto" w:fill="auto"/>
          </w:tcPr>
          <w:p w:rsidR="009C0B35" w:rsidRPr="009C0B35" w:rsidRDefault="009C0B35" w:rsidP="009C0B35">
            <w:pPr>
              <w:jc w:val="both"/>
              <w:rPr>
                <w:rFonts w:ascii="Calibri" w:eastAsia="Calibri" w:hAnsi="Calibri"/>
                <w:b/>
                <w:sz w:val="26"/>
                <w:szCs w:val="26"/>
                <w:lang w:val="en-US" w:eastAsia="en-US"/>
              </w:rPr>
            </w:pPr>
            <w:r w:rsidRPr="009C0B35">
              <w:rPr>
                <w:b/>
                <w:sz w:val="26"/>
                <w:szCs w:val="26"/>
                <w:lang w:val="en-US"/>
              </w:rPr>
              <w:t>Panel</w:t>
            </w:r>
            <w:r w:rsidR="00276C17">
              <w:rPr>
                <w:b/>
                <w:sz w:val="26"/>
                <w:szCs w:val="26"/>
                <w:lang w:val="en-US"/>
              </w:rPr>
              <w:t xml:space="preserve"> </w:t>
            </w:r>
            <w:r w:rsidRPr="009C0B35">
              <w:rPr>
                <w:b/>
                <w:sz w:val="26"/>
                <w:szCs w:val="26"/>
                <w:lang w:val="en-US"/>
              </w:rPr>
              <w:t>Discussion</w:t>
            </w:r>
            <w:r w:rsidR="00276C17">
              <w:rPr>
                <w:b/>
                <w:sz w:val="26"/>
                <w:szCs w:val="26"/>
                <w:lang w:val="en-US"/>
              </w:rPr>
              <w:t xml:space="preserve"> </w:t>
            </w:r>
            <w:r w:rsidRPr="009C0B35">
              <w:rPr>
                <w:b/>
                <w:sz w:val="26"/>
                <w:szCs w:val="26"/>
                <w:lang w:val="en-US"/>
              </w:rPr>
              <w:t>2:</w:t>
            </w:r>
            <w:r w:rsidR="00276C17">
              <w:rPr>
                <w:b/>
                <w:sz w:val="26"/>
                <w:szCs w:val="26"/>
                <w:lang w:val="en-US"/>
              </w:rPr>
              <w:t xml:space="preserve"> </w:t>
            </w:r>
            <w:r w:rsidRPr="007156B0">
              <w:rPr>
                <w:b/>
                <w:sz w:val="26"/>
                <w:szCs w:val="26"/>
                <w:lang w:val="en-US"/>
              </w:rPr>
              <w:t>Pedagogics</w:t>
            </w:r>
          </w:p>
        </w:tc>
        <w:tc>
          <w:tcPr>
            <w:tcW w:w="4785" w:type="dxa"/>
            <w:shd w:val="clear" w:color="auto" w:fill="auto"/>
          </w:tcPr>
          <w:p w:rsidR="009C0B35" w:rsidRPr="009C0B35" w:rsidRDefault="009C0B35" w:rsidP="007156B0">
            <w:pPr>
              <w:rPr>
                <w:rFonts w:ascii="Calibri" w:eastAsia="Calibri" w:hAnsi="Calibri"/>
                <w:b/>
                <w:lang w:val="en-US" w:eastAsia="en-US"/>
              </w:rPr>
            </w:pPr>
            <w:r w:rsidRPr="009C0B35">
              <w:rPr>
                <w:rFonts w:eastAsia="Calibri"/>
                <w:lang w:val="en-US" w:eastAsia="en-US"/>
              </w:rPr>
              <w:t>Building</w:t>
            </w:r>
            <w:r w:rsidR="00276C17">
              <w:rPr>
                <w:rFonts w:eastAsia="Calibri"/>
                <w:lang w:val="en-US" w:eastAsia="en-US"/>
              </w:rPr>
              <w:t xml:space="preserve"> </w:t>
            </w:r>
            <w:r w:rsidRPr="009C0B35">
              <w:rPr>
                <w:rFonts w:eastAsia="Calibri"/>
                <w:lang w:val="en-US" w:eastAsia="en-US"/>
              </w:rPr>
              <w:t>12,</w:t>
            </w:r>
            <w:r w:rsidR="00276C17">
              <w:rPr>
                <w:rFonts w:eastAsia="Calibri"/>
                <w:lang w:val="en-US" w:eastAsia="en-US"/>
              </w:rPr>
              <w:t xml:space="preserve"> </w:t>
            </w:r>
            <w:r w:rsidRPr="009C0B35">
              <w:rPr>
                <w:rFonts w:eastAsia="Calibri"/>
                <w:lang w:val="en-US" w:eastAsia="en-US"/>
              </w:rPr>
              <w:t>Room</w:t>
            </w:r>
            <w:r w:rsidR="00276C17">
              <w:rPr>
                <w:rFonts w:eastAsia="Calibri"/>
                <w:lang w:val="en-US" w:eastAsia="en-US"/>
              </w:rPr>
              <w:t xml:space="preserve"> </w:t>
            </w:r>
            <w:r w:rsidRPr="009C0B35">
              <w:rPr>
                <w:rFonts w:eastAsia="Calibri"/>
                <w:lang w:val="en-US" w:eastAsia="en-US"/>
              </w:rPr>
              <w:t>125</w:t>
            </w:r>
          </w:p>
        </w:tc>
      </w:tr>
      <w:tr w:rsidR="00BF681A">
        <w:tc>
          <w:tcPr>
            <w:tcW w:w="1419" w:type="dxa"/>
            <w:shd w:val="clear" w:color="auto" w:fill="auto"/>
          </w:tcPr>
          <w:p w:rsidR="00BF681A" w:rsidRPr="00FF1B1B" w:rsidRDefault="00CF0FA0" w:rsidP="00FF1B1B">
            <w:pPr>
              <w:rPr>
                <w:rFonts w:ascii="Calibri" w:eastAsia="Calibri" w:hAnsi="Calibri"/>
                <w:b/>
                <w:lang w:eastAsia="en-US"/>
              </w:rPr>
            </w:pPr>
            <w:r w:rsidRPr="00FF1B1B">
              <w:rPr>
                <w:rFonts w:eastAsia="Calibri"/>
                <w:lang w:eastAsia="en-US"/>
              </w:rPr>
              <w:t>1</w:t>
            </w:r>
            <w:r w:rsidRPr="00FF1B1B">
              <w:rPr>
                <w:rFonts w:eastAsia="Calibri"/>
                <w:lang w:val="en-US" w:eastAsia="en-US"/>
              </w:rPr>
              <w:t>5</w:t>
            </w:r>
            <w:r w:rsidRPr="00FF1B1B">
              <w:rPr>
                <w:rFonts w:eastAsia="Calibri"/>
                <w:lang w:eastAsia="en-US"/>
              </w:rPr>
              <w:t>.</w:t>
            </w:r>
            <w:r w:rsidR="00FF1B1B">
              <w:rPr>
                <w:rFonts w:eastAsia="Calibri"/>
                <w:lang w:val="en-US" w:eastAsia="en-US"/>
              </w:rPr>
              <w:t>4</w:t>
            </w:r>
            <w:r w:rsidRPr="00FF1B1B">
              <w:rPr>
                <w:rFonts w:eastAsia="Calibri"/>
                <w:lang w:val="en-US" w:eastAsia="en-US"/>
              </w:rPr>
              <w:t>0</w:t>
            </w:r>
            <w:r w:rsidRPr="00FF1B1B">
              <w:rPr>
                <w:rFonts w:eastAsia="Calibri"/>
                <w:lang w:eastAsia="en-US"/>
              </w:rPr>
              <w:t>-1</w:t>
            </w:r>
            <w:r w:rsidRPr="00FF1B1B">
              <w:rPr>
                <w:rFonts w:eastAsia="Calibri"/>
                <w:lang w:val="en-US" w:eastAsia="en-US"/>
              </w:rPr>
              <w:t>7</w:t>
            </w:r>
            <w:r w:rsidRPr="00FF1B1B">
              <w:rPr>
                <w:rFonts w:eastAsia="Calibri"/>
                <w:lang w:eastAsia="en-US"/>
              </w:rPr>
              <w:t>.</w:t>
            </w:r>
            <w:r w:rsidR="00CC2A31">
              <w:rPr>
                <w:rFonts w:eastAsia="Calibri"/>
                <w:lang w:val="en-US" w:eastAsia="en-US"/>
              </w:rPr>
              <w:t>00</w:t>
            </w:r>
          </w:p>
        </w:tc>
        <w:tc>
          <w:tcPr>
            <w:tcW w:w="3685" w:type="dxa"/>
            <w:gridSpan w:val="2"/>
            <w:shd w:val="clear" w:color="auto" w:fill="auto"/>
          </w:tcPr>
          <w:p w:rsidR="00BF681A" w:rsidRPr="00FF1B1B" w:rsidRDefault="00CF0FA0" w:rsidP="00CC2A31">
            <w:pPr>
              <w:rPr>
                <w:rFonts w:eastAsia="Calibri"/>
                <w:b/>
                <w:sz w:val="26"/>
                <w:szCs w:val="26"/>
                <w:lang w:val="en-US" w:eastAsia="en-US"/>
              </w:rPr>
            </w:pPr>
            <w:r w:rsidRPr="00FF1B1B">
              <w:rPr>
                <w:rFonts w:eastAsia="Calibri"/>
                <w:b/>
                <w:sz w:val="26"/>
                <w:szCs w:val="26"/>
                <w:lang w:val="en-US" w:eastAsia="en-US"/>
              </w:rPr>
              <w:t>Panel</w:t>
            </w:r>
            <w:r w:rsidR="00276C17" w:rsidRPr="00FF1B1B">
              <w:rPr>
                <w:rFonts w:eastAsia="Calibri"/>
                <w:b/>
                <w:sz w:val="26"/>
                <w:szCs w:val="26"/>
                <w:lang w:val="en-US" w:eastAsia="en-US"/>
              </w:rPr>
              <w:t xml:space="preserve"> </w:t>
            </w:r>
            <w:r w:rsidRPr="00FF1B1B">
              <w:rPr>
                <w:rFonts w:eastAsia="Calibri"/>
                <w:b/>
                <w:sz w:val="26"/>
                <w:szCs w:val="26"/>
                <w:lang w:val="en-US" w:eastAsia="en-US"/>
              </w:rPr>
              <w:t>Discussion</w:t>
            </w:r>
            <w:r w:rsidR="00276C17" w:rsidRPr="00FF1B1B">
              <w:rPr>
                <w:rFonts w:eastAsia="Calibri"/>
                <w:b/>
                <w:sz w:val="26"/>
                <w:szCs w:val="26"/>
                <w:lang w:val="en-US" w:eastAsia="en-US"/>
              </w:rPr>
              <w:t xml:space="preserve"> </w:t>
            </w:r>
            <w:r w:rsidRPr="00FF1B1B">
              <w:rPr>
                <w:rFonts w:eastAsia="Calibri"/>
                <w:b/>
                <w:sz w:val="26"/>
                <w:szCs w:val="26"/>
                <w:lang w:val="en-US" w:eastAsia="en-US"/>
              </w:rPr>
              <w:t>3:</w:t>
            </w:r>
            <w:r w:rsidR="00276C17" w:rsidRPr="00FF1B1B">
              <w:rPr>
                <w:rFonts w:eastAsia="Calibri"/>
                <w:b/>
                <w:sz w:val="26"/>
                <w:szCs w:val="26"/>
                <w:lang w:val="en-US" w:eastAsia="en-US"/>
              </w:rPr>
              <w:t xml:space="preserve"> </w:t>
            </w:r>
            <w:r w:rsidRPr="00FF1B1B">
              <w:rPr>
                <w:rFonts w:eastAsia="Calibri"/>
                <w:b/>
                <w:sz w:val="26"/>
                <w:szCs w:val="26"/>
                <w:lang w:val="en-US" w:eastAsia="en-US"/>
              </w:rPr>
              <w:t>Computer</w:t>
            </w:r>
            <w:r w:rsidR="00276C17" w:rsidRPr="00FF1B1B">
              <w:rPr>
                <w:rFonts w:eastAsia="Calibri"/>
                <w:b/>
                <w:sz w:val="26"/>
                <w:szCs w:val="26"/>
                <w:lang w:val="en-US" w:eastAsia="en-US"/>
              </w:rPr>
              <w:t xml:space="preserve"> </w:t>
            </w:r>
            <w:r w:rsidRPr="00FF1B1B">
              <w:rPr>
                <w:rFonts w:eastAsia="Calibri"/>
                <w:b/>
                <w:sz w:val="26"/>
                <w:szCs w:val="26"/>
                <w:lang w:val="en-US" w:eastAsia="en-US"/>
              </w:rPr>
              <w:t>Science</w:t>
            </w:r>
            <w:r w:rsidR="00276C17" w:rsidRPr="00FF1B1B">
              <w:rPr>
                <w:b/>
                <w:sz w:val="32"/>
                <w:szCs w:val="32"/>
                <w:lang w:val="en-US"/>
              </w:rPr>
              <w:t xml:space="preserve"> </w:t>
            </w:r>
          </w:p>
        </w:tc>
        <w:tc>
          <w:tcPr>
            <w:tcW w:w="4785" w:type="dxa"/>
            <w:shd w:val="clear" w:color="auto" w:fill="auto"/>
          </w:tcPr>
          <w:p w:rsidR="00BF681A" w:rsidRPr="00FF1B1B" w:rsidRDefault="00CF0FA0">
            <w:pPr>
              <w:rPr>
                <w:rFonts w:ascii="Calibri" w:eastAsia="Calibri" w:hAnsi="Calibri"/>
                <w:b/>
                <w:lang w:val="en-US" w:eastAsia="en-US"/>
              </w:rPr>
            </w:pPr>
            <w:r w:rsidRPr="00FF1B1B">
              <w:rPr>
                <w:rFonts w:eastAsia="Calibri"/>
                <w:lang w:val="en-US" w:eastAsia="en-US"/>
              </w:rPr>
              <w:t>Building</w:t>
            </w:r>
            <w:r w:rsidR="00276C17" w:rsidRPr="00FF1B1B">
              <w:rPr>
                <w:rFonts w:eastAsia="Calibri"/>
                <w:lang w:val="en-US" w:eastAsia="en-US"/>
              </w:rPr>
              <w:t xml:space="preserve"> </w:t>
            </w:r>
            <w:r w:rsidRPr="00FF1B1B">
              <w:rPr>
                <w:rFonts w:eastAsia="Calibri"/>
                <w:lang w:eastAsia="en-US"/>
              </w:rPr>
              <w:t>1</w:t>
            </w:r>
            <w:r w:rsidRPr="00FF1B1B">
              <w:rPr>
                <w:rFonts w:eastAsia="Calibri"/>
                <w:lang w:val="en-US" w:eastAsia="en-US"/>
              </w:rPr>
              <w:t>2,</w:t>
            </w:r>
            <w:r w:rsidR="00276C17" w:rsidRPr="00FF1B1B">
              <w:rPr>
                <w:rFonts w:eastAsia="Calibri"/>
                <w:lang w:val="en-US" w:eastAsia="en-US"/>
              </w:rPr>
              <w:t xml:space="preserve"> </w:t>
            </w:r>
            <w:r w:rsidRPr="00FF1B1B">
              <w:rPr>
                <w:rFonts w:eastAsia="Calibri"/>
                <w:lang w:val="en-US" w:eastAsia="en-US"/>
              </w:rPr>
              <w:t>Room</w:t>
            </w:r>
            <w:r w:rsidR="00276C17" w:rsidRPr="00FF1B1B">
              <w:rPr>
                <w:rFonts w:eastAsia="Calibri"/>
                <w:lang w:val="en-US" w:eastAsia="en-US"/>
              </w:rPr>
              <w:t xml:space="preserve"> </w:t>
            </w:r>
            <w:r w:rsidRPr="00FF1B1B">
              <w:rPr>
                <w:rFonts w:eastAsia="Calibri"/>
                <w:lang w:val="en-US" w:eastAsia="en-US"/>
              </w:rPr>
              <w:t>125</w:t>
            </w:r>
          </w:p>
        </w:tc>
      </w:tr>
      <w:tr w:rsidR="009515A4">
        <w:tc>
          <w:tcPr>
            <w:tcW w:w="9889" w:type="dxa"/>
            <w:gridSpan w:val="4"/>
            <w:shd w:val="clear" w:color="auto" w:fill="BFBFBF" w:themeFill="background1" w:themeFillShade="BF"/>
          </w:tcPr>
          <w:p w:rsidR="009515A4" w:rsidRPr="007156B0" w:rsidRDefault="009515A4" w:rsidP="007156B0">
            <w:pPr>
              <w:jc w:val="center"/>
              <w:rPr>
                <w:rFonts w:eastAsia="Calibri"/>
                <w:lang w:val="en-US" w:eastAsia="en-US"/>
              </w:rPr>
            </w:pPr>
            <w:r w:rsidRPr="007156B0">
              <w:rPr>
                <w:rFonts w:eastAsia="Calibri"/>
                <w:b/>
                <w:kern w:val="2"/>
                <w:sz w:val="28"/>
                <w:szCs w:val="28"/>
                <w:lang w:val="en-US" w:eastAsia="hi-IN" w:bidi="hi-IN"/>
              </w:rPr>
              <w:t>April</w:t>
            </w:r>
            <w:r w:rsidR="00276C17">
              <w:rPr>
                <w:rFonts w:eastAsia="Calibri"/>
                <w:b/>
                <w:kern w:val="2"/>
                <w:sz w:val="28"/>
                <w:szCs w:val="28"/>
                <w:lang w:val="en-US" w:eastAsia="hi-IN" w:bidi="hi-IN"/>
              </w:rPr>
              <w:t xml:space="preserve"> </w:t>
            </w:r>
            <w:r w:rsidRPr="007156B0">
              <w:rPr>
                <w:rFonts w:eastAsia="Calibri"/>
                <w:b/>
                <w:kern w:val="2"/>
                <w:sz w:val="28"/>
                <w:szCs w:val="28"/>
                <w:lang w:val="en-US" w:eastAsia="hi-IN" w:bidi="hi-IN"/>
              </w:rPr>
              <w:t>1</w:t>
            </w:r>
            <w:r w:rsidR="007156B0">
              <w:rPr>
                <w:rFonts w:eastAsia="Calibri"/>
                <w:b/>
                <w:kern w:val="2"/>
                <w:sz w:val="28"/>
                <w:szCs w:val="28"/>
                <w:lang w:val="en-US" w:eastAsia="hi-IN" w:bidi="hi-IN"/>
              </w:rPr>
              <w:t>1</w:t>
            </w:r>
            <w:r w:rsidRPr="007156B0">
              <w:rPr>
                <w:rFonts w:eastAsia="Calibri"/>
                <w:b/>
                <w:kern w:val="2"/>
                <w:sz w:val="28"/>
                <w:szCs w:val="28"/>
                <w:lang w:val="en-US" w:eastAsia="hi-IN" w:bidi="hi-IN"/>
              </w:rPr>
              <w:t>,</w:t>
            </w:r>
            <w:r w:rsidR="00276C17">
              <w:rPr>
                <w:rFonts w:eastAsia="Calibri"/>
                <w:b/>
                <w:kern w:val="2"/>
                <w:sz w:val="28"/>
                <w:szCs w:val="28"/>
                <w:lang w:val="en-US" w:eastAsia="hi-IN" w:bidi="hi-IN"/>
              </w:rPr>
              <w:t xml:space="preserve"> </w:t>
            </w:r>
            <w:r w:rsidRPr="007156B0">
              <w:rPr>
                <w:rFonts w:eastAsia="Calibri"/>
                <w:b/>
                <w:kern w:val="2"/>
                <w:sz w:val="28"/>
                <w:szCs w:val="28"/>
                <w:lang w:val="en-US" w:eastAsia="hi-IN" w:bidi="hi-IN"/>
              </w:rPr>
              <w:t>Tuesday</w:t>
            </w:r>
          </w:p>
        </w:tc>
      </w:tr>
      <w:tr w:rsidR="00CC2A31" w:rsidRPr="00CC2A31">
        <w:tc>
          <w:tcPr>
            <w:tcW w:w="1419" w:type="dxa"/>
            <w:shd w:val="clear" w:color="auto" w:fill="auto"/>
          </w:tcPr>
          <w:p w:rsidR="00CC2A31" w:rsidRPr="007156B0" w:rsidRDefault="00CC2A31" w:rsidP="00CC2A31">
            <w:pPr>
              <w:rPr>
                <w:lang w:val="en-US"/>
              </w:rPr>
            </w:pPr>
            <w:r w:rsidRPr="007156B0">
              <w:rPr>
                <w:lang w:val="en-US"/>
              </w:rPr>
              <w:t>12:</w:t>
            </w:r>
            <w:r>
              <w:t>0</w:t>
            </w:r>
            <w:r w:rsidRPr="007156B0">
              <w:rPr>
                <w:lang w:val="en-US"/>
              </w:rPr>
              <w:t>0-1</w:t>
            </w:r>
            <w:r>
              <w:rPr>
                <w:lang w:val="en-US"/>
              </w:rPr>
              <w:t>3</w:t>
            </w:r>
            <w:r w:rsidRPr="007156B0">
              <w:rPr>
                <w:lang w:val="en-US"/>
              </w:rPr>
              <w:t>:</w:t>
            </w:r>
            <w:r>
              <w:t>4</w:t>
            </w:r>
            <w:r w:rsidRPr="007156B0">
              <w:rPr>
                <w:lang w:val="en-US"/>
              </w:rPr>
              <w:t>0</w:t>
            </w:r>
          </w:p>
        </w:tc>
        <w:tc>
          <w:tcPr>
            <w:tcW w:w="3685" w:type="dxa"/>
            <w:gridSpan w:val="2"/>
            <w:shd w:val="clear" w:color="auto" w:fill="auto"/>
          </w:tcPr>
          <w:p w:rsidR="00CC2A31" w:rsidRPr="0040628E" w:rsidRDefault="00CC2A31" w:rsidP="00CC2A31">
            <w:pPr>
              <w:rPr>
                <w:b/>
                <w:sz w:val="26"/>
                <w:szCs w:val="26"/>
                <w:lang w:val="en-US"/>
              </w:rPr>
            </w:pPr>
            <w:r w:rsidRPr="00CC2A31">
              <w:rPr>
                <w:rFonts w:eastAsia="Calibri"/>
                <w:b/>
                <w:sz w:val="26"/>
                <w:szCs w:val="26"/>
                <w:lang w:val="en-US" w:eastAsia="en-US"/>
              </w:rPr>
              <w:t xml:space="preserve">Panel Discussion 4: Mathematical support and administration of information systems </w:t>
            </w:r>
          </w:p>
        </w:tc>
        <w:tc>
          <w:tcPr>
            <w:tcW w:w="4785" w:type="dxa"/>
            <w:shd w:val="clear" w:color="auto" w:fill="auto"/>
          </w:tcPr>
          <w:p w:rsidR="00CC2A31" w:rsidRPr="00CC2A31" w:rsidRDefault="00CC2A31" w:rsidP="00F40A97">
            <w:pPr>
              <w:jc w:val="both"/>
            </w:pPr>
            <w:r w:rsidRPr="00FF1B1B">
              <w:rPr>
                <w:rFonts w:eastAsia="Calibri"/>
                <w:lang w:val="en-US" w:eastAsia="en-US"/>
              </w:rPr>
              <w:t xml:space="preserve">Building </w:t>
            </w:r>
            <w:r w:rsidRPr="00FF1B1B">
              <w:rPr>
                <w:rFonts w:eastAsia="Calibri"/>
                <w:lang w:eastAsia="en-US"/>
              </w:rPr>
              <w:t>1</w:t>
            </w:r>
            <w:r w:rsidRPr="00FF1B1B">
              <w:rPr>
                <w:rFonts w:eastAsia="Calibri"/>
                <w:lang w:val="en-US" w:eastAsia="en-US"/>
              </w:rPr>
              <w:t xml:space="preserve">2, Room </w:t>
            </w:r>
            <w:r w:rsidR="00F40A97" w:rsidRPr="00F40A97">
              <w:rPr>
                <w:rFonts w:eastAsia="Calibri"/>
                <w:lang w:eastAsia="en-US"/>
              </w:rPr>
              <w:t>310</w:t>
            </w:r>
          </w:p>
        </w:tc>
      </w:tr>
      <w:tr w:rsidR="00CC2A31" w:rsidRPr="00CC2A31">
        <w:tc>
          <w:tcPr>
            <w:tcW w:w="1419" w:type="dxa"/>
            <w:shd w:val="clear" w:color="auto" w:fill="auto"/>
          </w:tcPr>
          <w:p w:rsidR="00CC2A31" w:rsidRPr="007156B0" w:rsidRDefault="00AA7786" w:rsidP="00AA7786">
            <w:pPr>
              <w:rPr>
                <w:lang w:val="en-US"/>
              </w:rPr>
            </w:pPr>
            <w:r w:rsidRPr="007156B0">
              <w:rPr>
                <w:lang w:val="en-US"/>
              </w:rPr>
              <w:t>12:</w:t>
            </w:r>
            <w:r>
              <w:t>0</w:t>
            </w:r>
            <w:r w:rsidRPr="007156B0">
              <w:rPr>
                <w:lang w:val="en-US"/>
              </w:rPr>
              <w:t>0-1</w:t>
            </w:r>
            <w:r>
              <w:t>4</w:t>
            </w:r>
            <w:r w:rsidRPr="007156B0">
              <w:rPr>
                <w:lang w:val="en-US"/>
              </w:rPr>
              <w:t>:</w:t>
            </w:r>
            <w:r>
              <w:t>0</w:t>
            </w:r>
            <w:r w:rsidRPr="007156B0">
              <w:rPr>
                <w:lang w:val="en-US"/>
              </w:rPr>
              <w:t>0</w:t>
            </w:r>
          </w:p>
        </w:tc>
        <w:tc>
          <w:tcPr>
            <w:tcW w:w="3685" w:type="dxa"/>
            <w:gridSpan w:val="2"/>
            <w:shd w:val="clear" w:color="auto" w:fill="auto"/>
          </w:tcPr>
          <w:p w:rsidR="00CC2A31" w:rsidRPr="0040628E" w:rsidRDefault="00AA7786">
            <w:pPr>
              <w:rPr>
                <w:b/>
                <w:sz w:val="26"/>
                <w:szCs w:val="26"/>
                <w:lang w:val="en-US"/>
              </w:rPr>
            </w:pPr>
            <w:r w:rsidRPr="00AA7786">
              <w:rPr>
                <w:rFonts w:eastAsia="Calibri"/>
                <w:b/>
                <w:sz w:val="26"/>
                <w:szCs w:val="26"/>
                <w:lang w:val="en-US" w:eastAsia="en-US"/>
              </w:rPr>
              <w:t>Panel Discussion 5: Mathematics and Mechanics, Computer Science and Informatics, Economics</w:t>
            </w:r>
          </w:p>
        </w:tc>
        <w:tc>
          <w:tcPr>
            <w:tcW w:w="4785" w:type="dxa"/>
            <w:shd w:val="clear" w:color="auto" w:fill="auto"/>
          </w:tcPr>
          <w:p w:rsidR="00CC2A31" w:rsidRPr="0040628E" w:rsidRDefault="00AA7786" w:rsidP="00F40A97">
            <w:pPr>
              <w:jc w:val="both"/>
              <w:rPr>
                <w:lang w:val="en-US"/>
              </w:rPr>
            </w:pPr>
            <w:r w:rsidRPr="00FF1B1B">
              <w:rPr>
                <w:rFonts w:eastAsia="Calibri"/>
                <w:lang w:val="en-US" w:eastAsia="en-US"/>
              </w:rPr>
              <w:t xml:space="preserve">Building </w:t>
            </w:r>
            <w:r w:rsidRPr="00FF1B1B">
              <w:rPr>
                <w:rFonts w:eastAsia="Calibri"/>
                <w:lang w:eastAsia="en-US"/>
              </w:rPr>
              <w:t>1</w:t>
            </w:r>
            <w:r w:rsidRPr="00FF1B1B">
              <w:rPr>
                <w:rFonts w:eastAsia="Calibri"/>
                <w:lang w:val="en-US" w:eastAsia="en-US"/>
              </w:rPr>
              <w:t xml:space="preserve">2, Room </w:t>
            </w:r>
            <w:r w:rsidR="00F40A97" w:rsidRPr="00F40A97">
              <w:rPr>
                <w:rFonts w:eastAsia="Calibri"/>
                <w:lang w:eastAsia="en-US"/>
              </w:rPr>
              <w:t>420</w:t>
            </w:r>
          </w:p>
        </w:tc>
      </w:tr>
      <w:tr w:rsidR="0040628E">
        <w:tc>
          <w:tcPr>
            <w:tcW w:w="1419" w:type="dxa"/>
            <w:shd w:val="clear" w:color="auto" w:fill="auto"/>
          </w:tcPr>
          <w:p w:rsidR="0040628E" w:rsidRPr="007156B0" w:rsidRDefault="0040628E" w:rsidP="0040628E">
            <w:pPr>
              <w:rPr>
                <w:lang w:val="en-US"/>
              </w:rPr>
            </w:pPr>
            <w:r w:rsidRPr="007156B0">
              <w:rPr>
                <w:lang w:val="en-US"/>
              </w:rPr>
              <w:t>12:30-1</w:t>
            </w:r>
            <w:r>
              <w:rPr>
                <w:lang w:val="en-US"/>
              </w:rPr>
              <w:t>3</w:t>
            </w:r>
            <w:r w:rsidRPr="007156B0">
              <w:rPr>
                <w:lang w:val="en-US"/>
              </w:rPr>
              <w:t>:30</w:t>
            </w:r>
          </w:p>
        </w:tc>
        <w:tc>
          <w:tcPr>
            <w:tcW w:w="3685" w:type="dxa"/>
            <w:gridSpan w:val="2"/>
            <w:shd w:val="clear" w:color="auto" w:fill="auto"/>
          </w:tcPr>
          <w:p w:rsidR="0040628E" w:rsidRPr="007156B0" w:rsidRDefault="0040628E" w:rsidP="00AA7786">
            <w:pPr>
              <w:rPr>
                <w:rFonts w:eastAsia="DejaVu Sans"/>
                <w:b/>
                <w:kern w:val="2"/>
                <w:lang w:val="en-US" w:eastAsia="hi-IN" w:bidi="hi-IN"/>
              </w:rPr>
            </w:pPr>
            <w:r w:rsidRPr="0040628E">
              <w:rPr>
                <w:b/>
                <w:sz w:val="26"/>
                <w:szCs w:val="26"/>
                <w:lang w:val="en-US"/>
              </w:rPr>
              <w:t xml:space="preserve">Panel Discussion </w:t>
            </w:r>
            <w:r w:rsidR="00AA7786">
              <w:rPr>
                <w:b/>
                <w:sz w:val="26"/>
                <w:szCs w:val="26"/>
              </w:rPr>
              <w:t>6</w:t>
            </w:r>
            <w:r w:rsidRPr="0040628E">
              <w:rPr>
                <w:b/>
                <w:sz w:val="26"/>
                <w:szCs w:val="26"/>
                <w:lang w:val="en-US"/>
              </w:rPr>
              <w:t>: Natural Science</w:t>
            </w:r>
          </w:p>
        </w:tc>
        <w:tc>
          <w:tcPr>
            <w:tcW w:w="4785" w:type="dxa"/>
            <w:shd w:val="clear" w:color="auto" w:fill="auto"/>
          </w:tcPr>
          <w:p w:rsidR="0040628E" w:rsidRPr="0040628E" w:rsidRDefault="0040628E" w:rsidP="0040628E">
            <w:pPr>
              <w:jc w:val="both"/>
              <w:rPr>
                <w:lang w:val="en-US"/>
              </w:rPr>
            </w:pPr>
            <w:r w:rsidRPr="0040628E">
              <w:rPr>
                <w:lang w:val="en-US"/>
              </w:rPr>
              <w:t xml:space="preserve">Building 9, Room </w:t>
            </w:r>
            <w:r w:rsidRPr="006E4EC6">
              <w:rPr>
                <w:lang w:val="en-US"/>
              </w:rPr>
              <w:t>201</w:t>
            </w:r>
          </w:p>
          <w:p w:rsidR="0040628E" w:rsidRPr="007156B0" w:rsidRDefault="0040628E">
            <w:pPr>
              <w:rPr>
                <w:rFonts w:eastAsia="Calibri"/>
                <w:sz w:val="22"/>
                <w:szCs w:val="22"/>
                <w:lang w:val="en-US" w:eastAsia="en-US"/>
              </w:rPr>
            </w:pPr>
          </w:p>
        </w:tc>
      </w:tr>
      <w:tr w:rsidR="009515A4">
        <w:tc>
          <w:tcPr>
            <w:tcW w:w="1419" w:type="dxa"/>
            <w:shd w:val="clear" w:color="auto" w:fill="auto"/>
          </w:tcPr>
          <w:p w:rsidR="009515A4" w:rsidRPr="007156B0" w:rsidRDefault="009515A4">
            <w:pPr>
              <w:rPr>
                <w:rFonts w:eastAsia="Calibri"/>
                <w:lang w:eastAsia="en-US"/>
              </w:rPr>
            </w:pPr>
            <w:r w:rsidRPr="007156B0">
              <w:rPr>
                <w:lang w:val="en-US"/>
              </w:rPr>
              <w:t>12:30-14:30</w:t>
            </w:r>
          </w:p>
        </w:tc>
        <w:tc>
          <w:tcPr>
            <w:tcW w:w="3685" w:type="dxa"/>
            <w:gridSpan w:val="2"/>
            <w:shd w:val="clear" w:color="auto" w:fill="auto"/>
          </w:tcPr>
          <w:p w:rsidR="009515A4" w:rsidRPr="007156B0" w:rsidRDefault="009515A4">
            <w:pPr>
              <w:rPr>
                <w:rFonts w:eastAsia="Calibri"/>
                <w:b/>
                <w:lang w:val="en-US" w:eastAsia="en-US"/>
              </w:rPr>
            </w:pPr>
            <w:r w:rsidRPr="007156B0">
              <w:rPr>
                <w:rFonts w:eastAsia="DejaVu Sans"/>
                <w:b/>
                <w:kern w:val="2"/>
                <w:lang w:val="en-US" w:eastAsia="hi-IN" w:bidi="hi-IN"/>
              </w:rPr>
              <w:t>POSTER</w:t>
            </w:r>
            <w:r w:rsidR="00276C17">
              <w:rPr>
                <w:rFonts w:eastAsia="DejaVu Sans"/>
                <w:b/>
                <w:kern w:val="2"/>
                <w:lang w:val="en-US" w:eastAsia="hi-IN" w:bidi="hi-IN"/>
              </w:rPr>
              <w:t xml:space="preserve"> </w:t>
            </w:r>
            <w:r w:rsidRPr="007156B0">
              <w:rPr>
                <w:rFonts w:eastAsia="DejaVu Sans"/>
                <w:b/>
                <w:kern w:val="2"/>
                <w:lang w:val="en-US" w:eastAsia="hi-IN" w:bidi="hi-IN"/>
              </w:rPr>
              <w:t>SESSION</w:t>
            </w:r>
            <w:r w:rsidR="00276C17">
              <w:rPr>
                <w:rFonts w:eastAsia="DejaVu Sans"/>
                <w:b/>
                <w:kern w:val="2"/>
                <w:lang w:val="en-US" w:eastAsia="hi-IN" w:bidi="hi-IN"/>
              </w:rPr>
              <w:t xml:space="preserve"> </w:t>
            </w:r>
            <w:r w:rsidRPr="007156B0">
              <w:rPr>
                <w:rFonts w:eastAsia="DejaVu Sans"/>
                <w:b/>
                <w:kern w:val="2"/>
                <w:lang w:val="en-US" w:eastAsia="hi-IN" w:bidi="hi-IN"/>
              </w:rPr>
              <w:t>1:</w:t>
            </w:r>
            <w:r w:rsidR="00276C17">
              <w:rPr>
                <w:rFonts w:eastAsia="DejaVu Sans"/>
                <w:b/>
                <w:kern w:val="2"/>
                <w:lang w:val="en-US" w:eastAsia="hi-IN" w:bidi="hi-IN"/>
              </w:rPr>
              <w:t xml:space="preserve"> </w:t>
            </w:r>
            <w:r w:rsidRPr="007156B0">
              <w:rPr>
                <w:b/>
                <w:lang w:val="en-US"/>
              </w:rPr>
              <w:t>Physics</w:t>
            </w:r>
            <w:r w:rsidR="00276C17">
              <w:rPr>
                <w:b/>
                <w:lang w:val="en-US"/>
              </w:rPr>
              <w:t xml:space="preserve"> </w:t>
            </w:r>
          </w:p>
        </w:tc>
        <w:tc>
          <w:tcPr>
            <w:tcW w:w="4785" w:type="dxa"/>
            <w:shd w:val="clear" w:color="auto" w:fill="auto"/>
          </w:tcPr>
          <w:p w:rsidR="009515A4" w:rsidRPr="007156B0" w:rsidRDefault="009515A4">
            <w:pPr>
              <w:rPr>
                <w:rFonts w:eastAsia="Calibri"/>
                <w:lang w:eastAsia="en-US"/>
              </w:rPr>
            </w:pPr>
            <w:r w:rsidRPr="007156B0">
              <w:rPr>
                <w:rFonts w:eastAsia="Calibri"/>
                <w:sz w:val="22"/>
                <w:szCs w:val="22"/>
                <w:lang w:val="en-US" w:eastAsia="en-US"/>
              </w:rPr>
              <w:t>Building</w:t>
            </w:r>
            <w:r w:rsidR="00276C17">
              <w:rPr>
                <w:rFonts w:eastAsia="Calibri"/>
                <w:sz w:val="22"/>
                <w:szCs w:val="22"/>
                <w:lang w:val="en-US" w:eastAsia="en-US"/>
              </w:rPr>
              <w:t xml:space="preserve"> </w:t>
            </w:r>
            <w:r w:rsidRPr="007156B0">
              <w:rPr>
                <w:rFonts w:eastAsia="Calibri"/>
                <w:sz w:val="22"/>
                <w:szCs w:val="22"/>
                <w:lang w:val="en-US" w:eastAsia="en-US"/>
              </w:rPr>
              <w:t>12,</w:t>
            </w:r>
            <w:r w:rsidR="00276C17">
              <w:rPr>
                <w:rFonts w:eastAsia="Calibri"/>
                <w:sz w:val="22"/>
                <w:szCs w:val="22"/>
                <w:lang w:val="en-US" w:eastAsia="en-US"/>
              </w:rPr>
              <w:t xml:space="preserve"> </w:t>
            </w:r>
            <w:r w:rsidRPr="007156B0">
              <w:rPr>
                <w:rFonts w:eastAsia="Calibri"/>
                <w:sz w:val="22"/>
                <w:szCs w:val="22"/>
                <w:lang w:val="en-US" w:eastAsia="en-US"/>
              </w:rPr>
              <w:t>Room</w:t>
            </w:r>
            <w:r w:rsidR="00276C17">
              <w:rPr>
                <w:rFonts w:eastAsia="Calibri"/>
                <w:sz w:val="22"/>
                <w:szCs w:val="22"/>
                <w:lang w:val="en-US" w:eastAsia="en-US"/>
              </w:rPr>
              <w:t xml:space="preserve"> </w:t>
            </w:r>
            <w:r w:rsidRPr="007156B0">
              <w:rPr>
                <w:rFonts w:eastAsia="Calibri"/>
                <w:sz w:val="22"/>
                <w:szCs w:val="22"/>
                <w:lang w:val="en-US" w:eastAsia="en-US"/>
              </w:rPr>
              <w:t>12</w:t>
            </w:r>
            <w:r w:rsidRPr="007156B0">
              <w:rPr>
                <w:rFonts w:eastAsia="Calibri"/>
                <w:sz w:val="22"/>
                <w:szCs w:val="22"/>
                <w:lang w:eastAsia="en-US"/>
              </w:rPr>
              <w:t>5</w:t>
            </w:r>
          </w:p>
        </w:tc>
      </w:tr>
      <w:tr w:rsidR="009515A4">
        <w:tc>
          <w:tcPr>
            <w:tcW w:w="1419" w:type="dxa"/>
            <w:shd w:val="clear" w:color="auto" w:fill="auto"/>
          </w:tcPr>
          <w:p w:rsidR="009515A4" w:rsidRPr="007156B0" w:rsidRDefault="009515A4">
            <w:r w:rsidRPr="007156B0">
              <w:rPr>
                <w:lang w:val="en-US"/>
              </w:rPr>
              <w:t>12:30-14:30</w:t>
            </w:r>
          </w:p>
        </w:tc>
        <w:tc>
          <w:tcPr>
            <w:tcW w:w="3685" w:type="dxa"/>
            <w:gridSpan w:val="2"/>
            <w:shd w:val="clear" w:color="auto" w:fill="auto"/>
          </w:tcPr>
          <w:p w:rsidR="009515A4" w:rsidRPr="007156B0" w:rsidRDefault="009515A4">
            <w:pPr>
              <w:widowControl w:val="0"/>
              <w:suppressAutoHyphens/>
              <w:rPr>
                <w:rFonts w:ascii="Calibri" w:eastAsia="Calibri" w:hAnsi="Calibri"/>
                <w:b/>
                <w:lang w:eastAsia="en-US"/>
              </w:rPr>
            </w:pPr>
            <w:r w:rsidRPr="007156B0">
              <w:rPr>
                <w:rFonts w:eastAsia="DejaVu Sans"/>
                <w:b/>
                <w:kern w:val="2"/>
                <w:lang w:val="en-US" w:eastAsia="hi-IN" w:bidi="hi-IN"/>
              </w:rPr>
              <w:t>POSTER</w:t>
            </w:r>
            <w:r w:rsidR="00276C17">
              <w:rPr>
                <w:rFonts w:eastAsia="DejaVu Sans"/>
                <w:b/>
                <w:kern w:val="2"/>
                <w:lang w:val="en-US" w:eastAsia="hi-IN" w:bidi="hi-IN"/>
              </w:rPr>
              <w:t xml:space="preserve"> </w:t>
            </w:r>
            <w:r w:rsidRPr="007156B0">
              <w:rPr>
                <w:rFonts w:eastAsia="DejaVu Sans"/>
                <w:b/>
                <w:kern w:val="2"/>
                <w:lang w:val="en-US" w:eastAsia="hi-IN" w:bidi="hi-IN"/>
              </w:rPr>
              <w:t>SESSION</w:t>
            </w:r>
            <w:r w:rsidR="00276C17">
              <w:rPr>
                <w:rFonts w:eastAsia="DejaVu Sans"/>
                <w:b/>
                <w:kern w:val="2"/>
                <w:lang w:eastAsia="hi-IN" w:bidi="hi-IN"/>
              </w:rPr>
              <w:t xml:space="preserve"> </w:t>
            </w:r>
            <w:r w:rsidRPr="007156B0">
              <w:rPr>
                <w:rFonts w:eastAsia="DejaVu Sans"/>
                <w:b/>
                <w:kern w:val="2"/>
                <w:lang w:eastAsia="hi-IN" w:bidi="hi-IN"/>
              </w:rPr>
              <w:t>2</w:t>
            </w:r>
            <w:r w:rsidRPr="007156B0">
              <w:rPr>
                <w:rFonts w:eastAsia="DejaVu Sans"/>
                <w:b/>
                <w:kern w:val="2"/>
                <w:lang w:val="en-US" w:eastAsia="hi-IN" w:bidi="hi-IN"/>
              </w:rPr>
              <w:t>:</w:t>
            </w:r>
            <w:r w:rsidR="00276C17">
              <w:rPr>
                <w:rFonts w:eastAsia="DejaVu Sans"/>
                <w:b/>
                <w:kern w:val="2"/>
                <w:lang w:val="en-US" w:eastAsia="hi-IN" w:bidi="hi-IN"/>
              </w:rPr>
              <w:t xml:space="preserve"> </w:t>
            </w:r>
            <w:r w:rsidRPr="007156B0">
              <w:rPr>
                <w:b/>
                <w:lang w:val="en-US"/>
              </w:rPr>
              <w:t>Natural</w:t>
            </w:r>
            <w:r w:rsidR="00276C17">
              <w:rPr>
                <w:b/>
                <w:lang w:val="en-US"/>
              </w:rPr>
              <w:t xml:space="preserve"> </w:t>
            </w:r>
            <w:r w:rsidRPr="007156B0">
              <w:rPr>
                <w:b/>
                <w:lang w:val="en-US"/>
              </w:rPr>
              <w:t>Sciences</w:t>
            </w:r>
            <w:r w:rsidR="00276C17">
              <w:rPr>
                <w:b/>
                <w:lang w:val="en-US"/>
              </w:rPr>
              <w:t xml:space="preserve">  </w:t>
            </w:r>
          </w:p>
        </w:tc>
        <w:tc>
          <w:tcPr>
            <w:tcW w:w="4785" w:type="dxa"/>
            <w:shd w:val="clear" w:color="auto" w:fill="auto"/>
          </w:tcPr>
          <w:p w:rsidR="009515A4" w:rsidRPr="007156B0" w:rsidRDefault="009515A4">
            <w:pPr>
              <w:rPr>
                <w:rFonts w:ascii="Calibri" w:eastAsia="Calibri" w:hAnsi="Calibri"/>
                <w:b/>
                <w:sz w:val="28"/>
                <w:szCs w:val="28"/>
                <w:lang w:eastAsia="en-US"/>
              </w:rPr>
            </w:pPr>
            <w:r w:rsidRPr="007156B0">
              <w:rPr>
                <w:rFonts w:eastAsia="Calibri"/>
                <w:sz w:val="22"/>
                <w:szCs w:val="22"/>
                <w:lang w:val="en-US" w:eastAsia="en-US"/>
              </w:rPr>
              <w:t>Building</w:t>
            </w:r>
            <w:r w:rsidR="00276C17">
              <w:rPr>
                <w:rFonts w:eastAsia="Calibri"/>
                <w:sz w:val="22"/>
                <w:szCs w:val="22"/>
                <w:lang w:val="en-US" w:eastAsia="en-US"/>
              </w:rPr>
              <w:t xml:space="preserve"> </w:t>
            </w:r>
            <w:r w:rsidRPr="007156B0">
              <w:rPr>
                <w:rFonts w:eastAsia="Calibri"/>
                <w:sz w:val="22"/>
                <w:szCs w:val="22"/>
                <w:lang w:val="en-US" w:eastAsia="en-US"/>
              </w:rPr>
              <w:t>12,</w:t>
            </w:r>
            <w:r w:rsidR="00276C17">
              <w:rPr>
                <w:rFonts w:eastAsia="Calibri"/>
                <w:sz w:val="22"/>
                <w:szCs w:val="22"/>
                <w:lang w:val="en-US" w:eastAsia="en-US"/>
              </w:rPr>
              <w:t xml:space="preserve"> </w:t>
            </w:r>
            <w:r w:rsidRPr="007156B0">
              <w:rPr>
                <w:rFonts w:eastAsia="Calibri"/>
                <w:sz w:val="22"/>
                <w:szCs w:val="22"/>
                <w:lang w:val="en-US" w:eastAsia="en-US"/>
              </w:rPr>
              <w:t>Room</w:t>
            </w:r>
            <w:r w:rsidR="00276C17">
              <w:rPr>
                <w:rFonts w:eastAsia="Calibri"/>
                <w:sz w:val="22"/>
                <w:szCs w:val="22"/>
                <w:lang w:val="en-US" w:eastAsia="en-US"/>
              </w:rPr>
              <w:t xml:space="preserve"> </w:t>
            </w:r>
            <w:r w:rsidRPr="007156B0">
              <w:rPr>
                <w:rFonts w:eastAsia="Calibri"/>
                <w:sz w:val="22"/>
                <w:szCs w:val="22"/>
                <w:lang w:val="en-US" w:eastAsia="en-US"/>
              </w:rPr>
              <w:t>12</w:t>
            </w:r>
            <w:r w:rsidRPr="007156B0">
              <w:rPr>
                <w:rFonts w:eastAsia="Calibri"/>
                <w:sz w:val="22"/>
                <w:szCs w:val="22"/>
                <w:lang w:eastAsia="en-US"/>
              </w:rPr>
              <w:t>6</w:t>
            </w:r>
          </w:p>
        </w:tc>
      </w:tr>
      <w:tr w:rsidR="009515A4">
        <w:tc>
          <w:tcPr>
            <w:tcW w:w="9889" w:type="dxa"/>
            <w:gridSpan w:val="4"/>
            <w:shd w:val="clear" w:color="auto" w:fill="D9D9D9"/>
          </w:tcPr>
          <w:p w:rsidR="009515A4" w:rsidRPr="00C51D2E" w:rsidRDefault="009515A4">
            <w:pPr>
              <w:jc w:val="center"/>
              <w:rPr>
                <w:rFonts w:eastAsia="Calibri"/>
                <w:color w:val="FF0000"/>
                <w:sz w:val="28"/>
                <w:szCs w:val="28"/>
                <w:lang w:val="en-US" w:eastAsia="en-US"/>
              </w:rPr>
            </w:pPr>
          </w:p>
        </w:tc>
      </w:tr>
      <w:tr w:rsidR="009515A4">
        <w:tc>
          <w:tcPr>
            <w:tcW w:w="1419" w:type="dxa"/>
            <w:shd w:val="clear" w:color="auto" w:fill="auto"/>
          </w:tcPr>
          <w:p w:rsidR="009515A4" w:rsidRPr="006E4EC6" w:rsidRDefault="009515A4">
            <w:pPr>
              <w:rPr>
                <w:rFonts w:eastAsia="Calibri"/>
                <w:lang w:eastAsia="en-US"/>
              </w:rPr>
            </w:pPr>
            <w:r w:rsidRPr="006E4EC6">
              <w:rPr>
                <w:rFonts w:eastAsia="Calibri"/>
                <w:lang w:eastAsia="en-US"/>
              </w:rPr>
              <w:t>1</w:t>
            </w:r>
            <w:r w:rsidRPr="006E4EC6">
              <w:rPr>
                <w:rFonts w:eastAsia="Calibri"/>
                <w:lang w:val="en-US" w:eastAsia="en-US"/>
              </w:rPr>
              <w:t>6</w:t>
            </w:r>
            <w:r w:rsidRPr="006E4EC6">
              <w:rPr>
                <w:rFonts w:eastAsia="Calibri"/>
                <w:lang w:eastAsia="en-US"/>
              </w:rPr>
              <w:t>.00-18.00</w:t>
            </w:r>
          </w:p>
        </w:tc>
        <w:tc>
          <w:tcPr>
            <w:tcW w:w="3685" w:type="dxa"/>
            <w:gridSpan w:val="2"/>
            <w:shd w:val="clear" w:color="auto" w:fill="auto"/>
          </w:tcPr>
          <w:p w:rsidR="009515A4" w:rsidRPr="006E4EC6" w:rsidRDefault="009515A4">
            <w:pPr>
              <w:rPr>
                <w:rFonts w:eastAsia="Calibri"/>
                <w:b/>
                <w:lang w:eastAsia="en-US"/>
              </w:rPr>
            </w:pPr>
            <w:proofErr w:type="spellStart"/>
            <w:r w:rsidRPr="006E4EC6">
              <w:rPr>
                <w:rFonts w:eastAsia="Calibri"/>
                <w:b/>
                <w:lang w:eastAsia="en-US"/>
              </w:rPr>
              <w:t>Deutsche</w:t>
            </w:r>
            <w:proofErr w:type="spellEnd"/>
            <w:r w:rsidR="00276C17" w:rsidRPr="006E4EC6">
              <w:rPr>
                <w:rFonts w:eastAsia="Calibri"/>
                <w:b/>
                <w:lang w:eastAsia="en-US"/>
              </w:rPr>
              <w:t xml:space="preserve"> </w:t>
            </w:r>
            <w:proofErr w:type="spellStart"/>
            <w:r w:rsidRPr="006E4EC6">
              <w:rPr>
                <w:rFonts w:eastAsia="Calibri"/>
                <w:b/>
                <w:lang w:eastAsia="en-US"/>
              </w:rPr>
              <w:t>Sektion</w:t>
            </w:r>
            <w:proofErr w:type="spellEnd"/>
            <w:r w:rsidR="00276C17" w:rsidRPr="006E4EC6">
              <w:rPr>
                <w:rFonts w:eastAsia="Calibri"/>
                <w:b/>
                <w:lang w:eastAsia="en-US"/>
              </w:rPr>
              <w:t xml:space="preserve"> </w:t>
            </w:r>
          </w:p>
        </w:tc>
        <w:tc>
          <w:tcPr>
            <w:tcW w:w="4785" w:type="dxa"/>
            <w:shd w:val="clear" w:color="auto" w:fill="auto"/>
          </w:tcPr>
          <w:p w:rsidR="006E4EC6" w:rsidRPr="006E4EC6" w:rsidRDefault="006E4EC6" w:rsidP="006E4EC6">
            <w:pPr>
              <w:pStyle w:val="af2"/>
              <w:shd w:val="clear" w:color="auto" w:fill="FFFFFF"/>
              <w:spacing w:before="0" w:beforeAutospacing="0" w:after="0" w:afterAutospacing="0" w:line="376" w:lineRule="atLeast"/>
              <w:rPr>
                <w:color w:val="262626"/>
                <w:sz w:val="20"/>
                <w:szCs w:val="20"/>
                <w:lang w:val="de-DE"/>
              </w:rPr>
            </w:pPr>
            <w:hyperlink r:id="rId10" w:history="1">
              <w:r w:rsidRPr="006E4EC6">
                <w:rPr>
                  <w:rStyle w:val="a5"/>
                  <w:sz w:val="20"/>
                  <w:szCs w:val="20"/>
                  <w:lang w:val="de-DE"/>
                </w:rPr>
                <w:t>https://us04web.zoom.us/j/764471884?pwd=MGM0eVNnNlF3QWJmTnFQK05mTkVLUT09</w:t>
              </w:r>
            </w:hyperlink>
            <w:r w:rsidRPr="006E4EC6">
              <w:rPr>
                <w:color w:val="262626"/>
                <w:sz w:val="20"/>
                <w:szCs w:val="20"/>
                <w:lang w:val="de-DE"/>
              </w:rPr>
              <w:t xml:space="preserve"> </w:t>
            </w:r>
          </w:p>
          <w:p w:rsidR="009515A4" w:rsidRPr="00C51D2E" w:rsidRDefault="009515A4">
            <w:pPr>
              <w:rPr>
                <w:rFonts w:eastAsia="Calibri"/>
                <w:color w:val="FF0000"/>
                <w:sz w:val="22"/>
                <w:szCs w:val="22"/>
                <w:lang w:val="de-DE" w:eastAsia="en-US"/>
              </w:rPr>
            </w:pPr>
          </w:p>
        </w:tc>
      </w:tr>
    </w:tbl>
    <w:p w:rsidR="00BF681A" w:rsidRPr="00BF01D7" w:rsidRDefault="00CF0FA0">
      <w:pPr>
        <w:rPr>
          <w:rFonts w:eastAsia="Calibri"/>
          <w:color w:val="FF0000"/>
          <w:lang w:val="de-DE" w:eastAsia="en-US"/>
        </w:rPr>
      </w:pPr>
      <w:r w:rsidRPr="00BF01D7">
        <w:rPr>
          <w:rFonts w:eastAsia="Calibri"/>
          <w:color w:val="FF0000"/>
          <w:lang w:val="de-DE" w:eastAsia="en-US"/>
        </w:rPr>
        <w:br w:type="page"/>
      </w:r>
    </w:p>
    <w:p w:rsidR="006962DF" w:rsidRPr="005D082F" w:rsidRDefault="006962DF" w:rsidP="006962DF">
      <w:pPr>
        <w:jc w:val="both"/>
        <w:rPr>
          <w:b/>
          <w:sz w:val="32"/>
          <w:szCs w:val="32"/>
          <w:lang w:val="en-US"/>
        </w:rPr>
      </w:pPr>
      <w:r w:rsidRPr="005D082F">
        <w:rPr>
          <w:b/>
          <w:sz w:val="32"/>
          <w:szCs w:val="32"/>
          <w:lang w:val="en-US"/>
        </w:rPr>
        <w:lastRenderedPageBreak/>
        <w:t>Panel Discussion 1: Physics (</w:t>
      </w:r>
      <w:r w:rsidRPr="005D082F">
        <w:rPr>
          <w:b/>
          <w:sz w:val="28"/>
          <w:szCs w:val="28"/>
          <w:lang w:val="en-US"/>
        </w:rPr>
        <w:t>Building 12, Room 125)</w:t>
      </w:r>
    </w:p>
    <w:p w:rsidR="006962DF" w:rsidRPr="005D082F" w:rsidRDefault="006962DF" w:rsidP="006962DF">
      <w:pPr>
        <w:jc w:val="both"/>
        <w:rPr>
          <w:b/>
          <w:sz w:val="28"/>
          <w:szCs w:val="28"/>
          <w:lang w:val="en-US"/>
        </w:rPr>
      </w:pPr>
      <w:r w:rsidRPr="005D082F">
        <w:rPr>
          <w:b/>
          <w:sz w:val="28"/>
          <w:szCs w:val="28"/>
          <w:lang w:val="en-US"/>
        </w:rPr>
        <w:t>1</w:t>
      </w:r>
      <w:r w:rsidRPr="00160796">
        <w:rPr>
          <w:b/>
          <w:sz w:val="28"/>
          <w:szCs w:val="28"/>
          <w:lang w:val="en-US"/>
        </w:rPr>
        <w:t>0</w:t>
      </w:r>
      <w:r w:rsidRPr="005D082F">
        <w:rPr>
          <w:b/>
          <w:sz w:val="28"/>
          <w:szCs w:val="28"/>
          <w:lang w:val="en-US"/>
        </w:rPr>
        <w:t xml:space="preserve"> April, Monday </w:t>
      </w:r>
      <w:r w:rsidRPr="00160796">
        <w:rPr>
          <w:b/>
          <w:sz w:val="28"/>
          <w:szCs w:val="28"/>
          <w:lang w:val="en-US"/>
        </w:rPr>
        <w:t>09</w:t>
      </w:r>
      <w:r w:rsidRPr="005D082F">
        <w:rPr>
          <w:b/>
          <w:sz w:val="28"/>
          <w:szCs w:val="28"/>
          <w:lang w:val="en-US"/>
        </w:rPr>
        <w:t>:</w:t>
      </w:r>
      <w:r w:rsidRPr="00160796">
        <w:rPr>
          <w:b/>
          <w:sz w:val="28"/>
          <w:szCs w:val="28"/>
          <w:lang w:val="en-US"/>
        </w:rPr>
        <w:t>45</w:t>
      </w:r>
      <w:r w:rsidRPr="005D082F">
        <w:rPr>
          <w:b/>
          <w:sz w:val="28"/>
          <w:szCs w:val="28"/>
          <w:lang w:val="en-US"/>
        </w:rPr>
        <w:t>-12:00</w:t>
      </w:r>
    </w:p>
    <w:p w:rsidR="006962DF" w:rsidRPr="005D082F" w:rsidRDefault="006962DF" w:rsidP="006962DF">
      <w:pPr>
        <w:jc w:val="both"/>
        <w:rPr>
          <w:i/>
          <w:sz w:val="28"/>
          <w:szCs w:val="28"/>
          <w:lang w:val="en-US"/>
        </w:rPr>
      </w:pPr>
      <w:r w:rsidRPr="005D082F">
        <w:rPr>
          <w:b/>
          <w:sz w:val="28"/>
          <w:szCs w:val="28"/>
          <w:lang w:val="en-US"/>
        </w:rPr>
        <w:t>Time-limit: 7 minutes</w:t>
      </w:r>
    </w:p>
    <w:p w:rsidR="006962DF" w:rsidRPr="00914A03" w:rsidRDefault="006962DF" w:rsidP="006962DF">
      <w:pPr>
        <w:jc w:val="both"/>
        <w:rPr>
          <w:i/>
          <w:color w:val="FF0000"/>
          <w:sz w:val="28"/>
          <w:szCs w:val="28"/>
          <w:lang w:val="en-US"/>
        </w:rPr>
      </w:pPr>
    </w:p>
    <w:p w:rsidR="006962DF" w:rsidRPr="005D082F" w:rsidRDefault="006962DF" w:rsidP="006962DF">
      <w:pPr>
        <w:jc w:val="both"/>
        <w:rPr>
          <w:sz w:val="28"/>
          <w:szCs w:val="28"/>
          <w:shd w:val="clear" w:color="auto" w:fill="FFFFFF"/>
          <w:lang w:val="en-US"/>
        </w:rPr>
      </w:pPr>
      <w:r w:rsidRPr="005D082F">
        <w:rPr>
          <w:i/>
          <w:sz w:val="28"/>
          <w:szCs w:val="28"/>
          <w:lang w:val="en-US"/>
        </w:rPr>
        <w:t>Chairpersons:</w:t>
      </w:r>
    </w:p>
    <w:p w:rsidR="006962DF" w:rsidRPr="005D082F" w:rsidRDefault="006962DF" w:rsidP="006962DF">
      <w:pPr>
        <w:jc w:val="both"/>
        <w:rPr>
          <w:i/>
          <w:iCs/>
          <w:sz w:val="28"/>
          <w:szCs w:val="28"/>
          <w:lang w:val="en-US"/>
        </w:rPr>
      </w:pPr>
      <w:r w:rsidRPr="005D082F">
        <w:rPr>
          <w:b/>
          <w:i/>
          <w:iCs/>
          <w:sz w:val="28"/>
          <w:szCs w:val="28"/>
          <w:lang w:val="en-US"/>
        </w:rPr>
        <w:t>Konstantin</w:t>
      </w:r>
      <w:r>
        <w:rPr>
          <w:b/>
          <w:i/>
          <w:iCs/>
          <w:sz w:val="28"/>
          <w:szCs w:val="28"/>
          <w:lang w:val="en-US"/>
        </w:rPr>
        <w:t xml:space="preserve"> </w:t>
      </w:r>
      <w:r w:rsidRPr="005D082F">
        <w:rPr>
          <w:b/>
          <w:i/>
          <w:iCs/>
          <w:sz w:val="28"/>
          <w:szCs w:val="28"/>
          <w:lang w:val="en-US"/>
        </w:rPr>
        <w:t xml:space="preserve">A. </w:t>
      </w:r>
      <w:proofErr w:type="spellStart"/>
      <w:r w:rsidRPr="005D082F">
        <w:rPr>
          <w:b/>
          <w:i/>
          <w:iCs/>
          <w:sz w:val="28"/>
          <w:szCs w:val="28"/>
          <w:lang w:val="en-US"/>
        </w:rPr>
        <w:t>Grebenyuk</w:t>
      </w:r>
      <w:proofErr w:type="spellEnd"/>
      <w:r>
        <w:rPr>
          <w:b/>
          <w:i/>
          <w:iCs/>
          <w:sz w:val="28"/>
          <w:szCs w:val="28"/>
          <w:lang w:val="en-US"/>
        </w:rPr>
        <w:t xml:space="preserve"> </w:t>
      </w:r>
      <w:r w:rsidRPr="005D082F">
        <w:rPr>
          <w:i/>
          <w:iCs/>
          <w:sz w:val="28"/>
          <w:szCs w:val="28"/>
          <w:lang w:val="en-US"/>
        </w:rPr>
        <w:t xml:space="preserve">(PhD in Physics and Mathematics, </w:t>
      </w:r>
      <w:r w:rsidRPr="00FA2E48">
        <w:rPr>
          <w:bCs/>
          <w:i/>
          <w:sz w:val="28"/>
          <w:szCs w:val="28"/>
          <w:lang w:val="en-US"/>
        </w:rPr>
        <w:t>Associate Professor</w:t>
      </w:r>
      <w:r w:rsidRPr="005D082F">
        <w:rPr>
          <w:i/>
          <w:iCs/>
          <w:sz w:val="28"/>
          <w:szCs w:val="28"/>
          <w:lang w:val="en-US"/>
        </w:rPr>
        <w:t xml:space="preserve">, Department of </w:t>
      </w:r>
      <w:proofErr w:type="spellStart"/>
      <w:r w:rsidRPr="005D082F">
        <w:rPr>
          <w:i/>
          <w:iCs/>
          <w:sz w:val="28"/>
          <w:szCs w:val="28"/>
          <w:lang w:val="en-US"/>
        </w:rPr>
        <w:t>Radiophysics</w:t>
      </w:r>
      <w:proofErr w:type="spellEnd"/>
      <w:r w:rsidRPr="005D082F">
        <w:rPr>
          <w:i/>
          <w:iCs/>
          <w:sz w:val="28"/>
          <w:szCs w:val="28"/>
          <w:lang w:val="en-US"/>
        </w:rPr>
        <w:t xml:space="preserve"> a</w:t>
      </w:r>
      <w:r w:rsidRPr="005D082F">
        <w:rPr>
          <w:i/>
          <w:sz w:val="28"/>
          <w:szCs w:val="28"/>
          <w:lang w:val="en-US"/>
        </w:rPr>
        <w:t xml:space="preserve">nd </w:t>
      </w:r>
      <w:hyperlink r:id="rId11" w:history="1">
        <w:r w:rsidRPr="005D082F">
          <w:rPr>
            <w:i/>
            <w:sz w:val="28"/>
            <w:szCs w:val="28"/>
            <w:lang w:val="en-US"/>
          </w:rPr>
          <w:t>Electrodynamics</w:t>
        </w:r>
      </w:hyperlink>
      <w:r w:rsidRPr="005D082F">
        <w:rPr>
          <w:i/>
          <w:sz w:val="28"/>
          <w:szCs w:val="28"/>
          <w:lang w:val="en-US"/>
        </w:rPr>
        <w:t>,</w:t>
      </w:r>
      <w:r w:rsidRPr="005D082F">
        <w:rPr>
          <w:i/>
          <w:iCs/>
          <w:sz w:val="28"/>
          <w:szCs w:val="28"/>
          <w:lang w:val="en-US"/>
        </w:rPr>
        <w:t xml:space="preserve"> SSU)</w:t>
      </w:r>
    </w:p>
    <w:p w:rsidR="006962DF" w:rsidRPr="00FA2E48" w:rsidRDefault="006962DF" w:rsidP="006962DF">
      <w:pPr>
        <w:jc w:val="both"/>
        <w:rPr>
          <w:b/>
          <w:i/>
          <w:sz w:val="28"/>
          <w:szCs w:val="28"/>
          <w:lang w:val="en-US"/>
        </w:rPr>
      </w:pPr>
      <w:proofErr w:type="spellStart"/>
      <w:r w:rsidRPr="00FA2E48">
        <w:rPr>
          <w:b/>
          <w:bCs/>
          <w:i/>
          <w:sz w:val="28"/>
          <w:szCs w:val="28"/>
          <w:lang w:val="en-US"/>
        </w:rPr>
        <w:t>Lyubov</w:t>
      </w:r>
      <w:proofErr w:type="spellEnd"/>
      <w:r w:rsidRPr="00FA2E48">
        <w:rPr>
          <w:b/>
          <w:bCs/>
          <w:i/>
          <w:sz w:val="28"/>
          <w:szCs w:val="28"/>
          <w:lang w:val="en-US"/>
        </w:rPr>
        <w:t xml:space="preserve"> I. </w:t>
      </w:r>
      <w:proofErr w:type="spellStart"/>
      <w:r w:rsidRPr="00FA2E48">
        <w:rPr>
          <w:b/>
          <w:bCs/>
          <w:i/>
          <w:sz w:val="28"/>
          <w:szCs w:val="28"/>
          <w:lang w:val="en-US"/>
        </w:rPr>
        <w:t>Sokirkina</w:t>
      </w:r>
      <w:proofErr w:type="spellEnd"/>
      <w:r>
        <w:rPr>
          <w:b/>
          <w:bCs/>
          <w:i/>
          <w:sz w:val="28"/>
          <w:szCs w:val="28"/>
          <w:lang w:val="en-US"/>
        </w:rPr>
        <w:t xml:space="preserve"> </w:t>
      </w:r>
      <w:r w:rsidRPr="00FA2E48">
        <w:rPr>
          <w:b/>
          <w:bCs/>
          <w:i/>
          <w:sz w:val="28"/>
          <w:szCs w:val="28"/>
          <w:lang w:val="en-US"/>
        </w:rPr>
        <w:t>(</w:t>
      </w:r>
      <w:r w:rsidRPr="00FA2E48">
        <w:rPr>
          <w:bCs/>
          <w:i/>
          <w:sz w:val="28"/>
          <w:szCs w:val="28"/>
          <w:lang w:val="en-US"/>
        </w:rPr>
        <w:t>PhD in Philology, Associate Professor, Department of the English Language and Intercultural Communication, SSU</w:t>
      </w:r>
      <w:r>
        <w:rPr>
          <w:bCs/>
          <w:i/>
          <w:sz w:val="28"/>
          <w:szCs w:val="28"/>
          <w:lang w:val="en-US"/>
        </w:rPr>
        <w:t>)</w:t>
      </w:r>
    </w:p>
    <w:p w:rsidR="006962DF" w:rsidRPr="005D082F" w:rsidRDefault="006962DF" w:rsidP="006962DF">
      <w:pPr>
        <w:jc w:val="both"/>
        <w:rPr>
          <w:i/>
          <w:iCs/>
          <w:sz w:val="28"/>
          <w:szCs w:val="28"/>
          <w:lang w:val="en-US"/>
        </w:rPr>
      </w:pPr>
      <w:r w:rsidRPr="005D082F">
        <w:rPr>
          <w:b/>
          <w:i/>
          <w:sz w:val="28"/>
          <w:szCs w:val="28"/>
          <w:lang w:val="en-US"/>
        </w:rPr>
        <w:t xml:space="preserve">Sergey V. </w:t>
      </w:r>
      <w:proofErr w:type="spellStart"/>
      <w:r w:rsidRPr="005D082F">
        <w:rPr>
          <w:b/>
          <w:i/>
          <w:sz w:val="28"/>
          <w:szCs w:val="28"/>
          <w:lang w:val="en-US"/>
        </w:rPr>
        <w:t>Pyzhonkov</w:t>
      </w:r>
      <w:proofErr w:type="spellEnd"/>
      <w:r w:rsidRPr="005D082F">
        <w:rPr>
          <w:b/>
          <w:i/>
          <w:sz w:val="28"/>
          <w:szCs w:val="28"/>
          <w:lang w:val="en-US"/>
        </w:rPr>
        <w:t xml:space="preserve"> </w:t>
      </w:r>
      <w:r w:rsidRPr="005D082F">
        <w:rPr>
          <w:i/>
          <w:sz w:val="28"/>
          <w:szCs w:val="28"/>
          <w:lang w:val="en-US"/>
        </w:rPr>
        <w:t xml:space="preserve">(Senior Lecturer, Department of </w:t>
      </w:r>
      <w:r>
        <w:rPr>
          <w:i/>
          <w:sz w:val="28"/>
          <w:szCs w:val="28"/>
          <w:lang w:val="en-US"/>
        </w:rPr>
        <w:t xml:space="preserve">the </w:t>
      </w:r>
      <w:r w:rsidRPr="005D082F">
        <w:rPr>
          <w:i/>
          <w:sz w:val="28"/>
          <w:szCs w:val="28"/>
          <w:lang w:val="en-US"/>
        </w:rPr>
        <w:t>English</w:t>
      </w:r>
      <w:r>
        <w:rPr>
          <w:i/>
          <w:sz w:val="28"/>
          <w:szCs w:val="28"/>
          <w:lang w:val="en-US"/>
        </w:rPr>
        <w:t xml:space="preserve"> Language</w:t>
      </w:r>
      <w:r w:rsidRPr="005D082F">
        <w:rPr>
          <w:i/>
          <w:sz w:val="28"/>
          <w:szCs w:val="28"/>
          <w:lang w:val="en-US"/>
        </w:rPr>
        <w:t xml:space="preserve"> and Intercultural Communication, SSU)</w:t>
      </w:r>
    </w:p>
    <w:p w:rsidR="006962DF" w:rsidRPr="00914A03" w:rsidRDefault="006962DF" w:rsidP="006962DF">
      <w:pPr>
        <w:rPr>
          <w:i/>
          <w:iCs/>
          <w:color w:val="FF0000"/>
          <w:sz w:val="28"/>
          <w:szCs w:val="28"/>
          <w:lang w:val="en-US"/>
        </w:rPr>
      </w:pPr>
    </w:p>
    <w:p w:rsidR="006962DF" w:rsidRPr="00E06727" w:rsidRDefault="006962DF" w:rsidP="006962DF">
      <w:pPr>
        <w:pStyle w:val="af5"/>
        <w:jc w:val="both"/>
        <w:rPr>
          <w:rFonts w:ascii="Times New Roman" w:hAnsi="Times New Roman"/>
          <w:b/>
          <w:sz w:val="28"/>
          <w:szCs w:val="28"/>
          <w:lang w:val="en-US"/>
        </w:rPr>
      </w:pPr>
      <w:r w:rsidRPr="00E06727">
        <w:rPr>
          <w:rFonts w:ascii="Times New Roman" w:hAnsi="Times New Roman"/>
          <w:b/>
          <w:sz w:val="28"/>
          <w:szCs w:val="28"/>
          <w:lang w:val="en-US"/>
        </w:rPr>
        <w:t xml:space="preserve">Vera </w:t>
      </w:r>
      <w:proofErr w:type="spellStart"/>
      <w:r w:rsidRPr="00E06727">
        <w:rPr>
          <w:rFonts w:ascii="Times New Roman" w:hAnsi="Times New Roman"/>
          <w:b/>
          <w:sz w:val="28"/>
          <w:szCs w:val="28"/>
          <w:lang w:val="en-US"/>
        </w:rPr>
        <w:t>Bala</w:t>
      </w:r>
      <w:r>
        <w:rPr>
          <w:rFonts w:ascii="Times New Roman" w:hAnsi="Times New Roman"/>
          <w:b/>
          <w:sz w:val="28"/>
          <w:szCs w:val="28"/>
          <w:lang w:val="en-US"/>
        </w:rPr>
        <w:t>y</w:t>
      </w:r>
      <w:r w:rsidRPr="00E06727">
        <w:rPr>
          <w:rFonts w:ascii="Times New Roman" w:hAnsi="Times New Roman"/>
          <w:b/>
          <w:sz w:val="28"/>
          <w:szCs w:val="28"/>
          <w:lang w:val="en-US"/>
        </w:rPr>
        <w:t>eva</w:t>
      </w:r>
      <w:proofErr w:type="spellEnd"/>
      <w:r w:rsidRPr="00E06727">
        <w:rPr>
          <w:rFonts w:ascii="Times New Roman" w:hAnsi="Times New Roman"/>
          <w:b/>
          <w:sz w:val="28"/>
          <w:szCs w:val="28"/>
          <w:lang w:val="en-US"/>
        </w:rPr>
        <w:t xml:space="preserve"> </w:t>
      </w:r>
    </w:p>
    <w:p w:rsidR="006962DF" w:rsidRPr="005D082F" w:rsidRDefault="006962DF" w:rsidP="006962DF">
      <w:pPr>
        <w:pStyle w:val="af5"/>
        <w:jc w:val="both"/>
        <w:rPr>
          <w:rFonts w:ascii="Times New Roman" w:hAnsi="Times New Roman"/>
          <w:i/>
          <w:sz w:val="28"/>
          <w:szCs w:val="28"/>
          <w:lang w:val="en-US"/>
        </w:rPr>
      </w:pPr>
      <w:r w:rsidRPr="005D082F">
        <w:rPr>
          <w:rFonts w:ascii="Times New Roman" w:hAnsi="Times New Roman"/>
          <w:i/>
          <w:sz w:val="28"/>
          <w:szCs w:val="28"/>
          <w:lang w:val="en-US"/>
        </w:rPr>
        <w:t xml:space="preserve">Strange </w:t>
      </w:r>
      <w:proofErr w:type="spellStart"/>
      <w:r w:rsidRPr="005D082F">
        <w:rPr>
          <w:rFonts w:ascii="Times New Roman" w:hAnsi="Times New Roman"/>
          <w:i/>
          <w:sz w:val="28"/>
          <w:szCs w:val="28"/>
          <w:lang w:val="en-US"/>
        </w:rPr>
        <w:t>Nonchaotic</w:t>
      </w:r>
      <w:proofErr w:type="spellEnd"/>
      <w:r w:rsidRPr="005D082F">
        <w:rPr>
          <w:rFonts w:ascii="Times New Roman" w:hAnsi="Times New Roman"/>
          <w:i/>
          <w:sz w:val="28"/>
          <w:szCs w:val="28"/>
          <w:lang w:val="en-US"/>
        </w:rPr>
        <w:t xml:space="preserve"> Attractors in Weakly Dissipative </w:t>
      </w:r>
      <w:proofErr w:type="spellStart"/>
      <w:r w:rsidRPr="005D082F">
        <w:rPr>
          <w:rFonts w:ascii="Times New Roman" w:hAnsi="Times New Roman"/>
          <w:i/>
          <w:sz w:val="28"/>
          <w:szCs w:val="28"/>
          <w:lang w:val="en-US"/>
        </w:rPr>
        <w:t>Henon</w:t>
      </w:r>
      <w:proofErr w:type="spellEnd"/>
      <w:r w:rsidRPr="005D082F">
        <w:rPr>
          <w:rFonts w:ascii="Times New Roman" w:hAnsi="Times New Roman"/>
          <w:i/>
          <w:sz w:val="28"/>
          <w:szCs w:val="28"/>
          <w:lang w:val="en-US"/>
        </w:rPr>
        <w:t xml:space="preserve"> Map </w:t>
      </w:r>
    </w:p>
    <w:p w:rsidR="006962DF" w:rsidRPr="00E06727" w:rsidRDefault="006962DF" w:rsidP="006962DF">
      <w:pPr>
        <w:snapToGrid w:val="0"/>
        <w:jc w:val="both"/>
        <w:rPr>
          <w:lang w:val="en-US"/>
        </w:rPr>
      </w:pPr>
      <w:r w:rsidRPr="00E06727">
        <w:rPr>
          <w:lang w:val="en-US"/>
        </w:rPr>
        <w:t xml:space="preserve">The aim of the work was to search for SNA in the case of weakly dissipative systems using the </w:t>
      </w:r>
      <w:proofErr w:type="spellStart"/>
      <w:r w:rsidRPr="00E06727">
        <w:rPr>
          <w:lang w:val="en-US"/>
        </w:rPr>
        <w:t>Henon</w:t>
      </w:r>
      <w:proofErr w:type="spellEnd"/>
      <w:r w:rsidRPr="00E06727">
        <w:rPr>
          <w:lang w:val="en-US"/>
        </w:rPr>
        <w:t xml:space="preserve"> map for the example. To identify SNA, the statistical characteristics of its stability were analyzed using values calculated on the basis of a series of local </w:t>
      </w:r>
      <w:proofErr w:type="spellStart"/>
      <w:r w:rsidRPr="00E06727">
        <w:rPr>
          <w:lang w:val="en-US"/>
        </w:rPr>
        <w:t>Lyapunov</w:t>
      </w:r>
      <w:proofErr w:type="spellEnd"/>
      <w:r w:rsidRPr="00E06727">
        <w:rPr>
          <w:lang w:val="en-US"/>
        </w:rPr>
        <w:t xml:space="preserve"> exponents: the dependence of the proportion of unstable trajectory sections on the length of the section on which the local </w:t>
      </w:r>
      <w:proofErr w:type="spellStart"/>
      <w:r w:rsidRPr="00E06727">
        <w:rPr>
          <w:lang w:val="en-US"/>
        </w:rPr>
        <w:t>Lyapunov</w:t>
      </w:r>
      <w:proofErr w:type="spellEnd"/>
      <w:r w:rsidRPr="00E06727">
        <w:rPr>
          <w:lang w:val="en-US"/>
        </w:rPr>
        <w:t xml:space="preserve"> exponent is calculated; distribution of the value over the parameter/parameters plane; instability characteristics when using rational approximations of quasi-periodic effect on the system; histograms for a series of local </w:t>
      </w:r>
      <w:proofErr w:type="spellStart"/>
      <w:r w:rsidRPr="00E06727">
        <w:rPr>
          <w:lang w:val="en-US"/>
        </w:rPr>
        <w:t>Lyapunov</w:t>
      </w:r>
      <w:proofErr w:type="spellEnd"/>
      <w:r w:rsidRPr="00E06727">
        <w:rPr>
          <w:lang w:val="en-US"/>
        </w:rPr>
        <w:t xml:space="preserve"> exponents. The results of the evaluation of these values are their comparative differences for SNA and other modes. The method of determining the areas of SNA in the parameters plane is implemented based on the characteristics of the maximum deviations in the window of N local </w:t>
      </w:r>
      <w:proofErr w:type="spellStart"/>
      <w:r w:rsidRPr="00E06727">
        <w:rPr>
          <w:lang w:val="en-US"/>
        </w:rPr>
        <w:t>Lyapunov</w:t>
      </w:r>
      <w:proofErr w:type="spellEnd"/>
      <w:r w:rsidRPr="00E06727">
        <w:rPr>
          <w:lang w:val="en-US"/>
        </w:rPr>
        <w:t xml:space="preserve"> exponents and the values of the senior </w:t>
      </w:r>
      <w:proofErr w:type="spellStart"/>
      <w:r w:rsidRPr="00E06727">
        <w:rPr>
          <w:lang w:val="en-US"/>
        </w:rPr>
        <w:t>Lyapunov</w:t>
      </w:r>
      <w:proofErr w:type="spellEnd"/>
      <w:r w:rsidRPr="00E06727">
        <w:rPr>
          <w:lang w:val="en-US"/>
        </w:rPr>
        <w:t xml:space="preserve"> exponent.</w:t>
      </w:r>
    </w:p>
    <w:p w:rsidR="006962DF" w:rsidRPr="00E06727" w:rsidRDefault="006962DF" w:rsidP="006962DF">
      <w:pPr>
        <w:pStyle w:val="af5"/>
        <w:jc w:val="both"/>
        <w:rPr>
          <w:rFonts w:ascii="Times New Roman" w:hAnsi="Times New Roman"/>
          <w:i/>
          <w:shd w:val="clear" w:color="auto" w:fill="FFFFFF"/>
          <w:lang w:val="en-US"/>
        </w:rPr>
      </w:pPr>
      <w:r w:rsidRPr="00E06727">
        <w:rPr>
          <w:rFonts w:ascii="Times New Roman" w:hAnsi="Times New Roman"/>
          <w:i/>
          <w:shd w:val="clear" w:color="auto" w:fill="FFFFFF"/>
          <w:lang w:val="en-US"/>
        </w:rPr>
        <w:t xml:space="preserve"> (Scientific Advisor: Alexey V. </w:t>
      </w:r>
      <w:proofErr w:type="spellStart"/>
      <w:r w:rsidRPr="00E06727">
        <w:rPr>
          <w:rFonts w:ascii="Times New Roman" w:hAnsi="Times New Roman"/>
          <w:i/>
          <w:shd w:val="clear" w:color="auto" w:fill="FFFFFF"/>
          <w:lang w:val="en-US"/>
        </w:rPr>
        <w:t>Savin</w:t>
      </w:r>
      <w:proofErr w:type="spellEnd"/>
      <w:r w:rsidRPr="00E06727">
        <w:rPr>
          <w:rFonts w:ascii="Times New Roman" w:hAnsi="Times New Roman"/>
          <w:i/>
          <w:shd w:val="clear" w:color="auto" w:fill="FFFFFF"/>
          <w:lang w:val="en-US"/>
        </w:rPr>
        <w:t xml:space="preserve">, PhD in Physics and Mathematics, Associate Professor, </w:t>
      </w:r>
      <w:r w:rsidRPr="005D082F">
        <w:rPr>
          <w:rFonts w:ascii="Times New Roman" w:hAnsi="Times New Roman"/>
          <w:i/>
          <w:shd w:val="clear" w:color="auto" w:fill="FFFFFF"/>
          <w:lang w:val="en-US"/>
        </w:rPr>
        <w:t xml:space="preserve">Department of Nonlinear Physics, </w:t>
      </w:r>
      <w:r w:rsidRPr="00E06727">
        <w:rPr>
          <w:rFonts w:ascii="Times New Roman" w:hAnsi="Times New Roman"/>
          <w:i/>
          <w:shd w:val="clear" w:color="auto" w:fill="FFFFFF"/>
          <w:lang w:val="en-US"/>
        </w:rPr>
        <w:t xml:space="preserve">SSU)  </w:t>
      </w:r>
    </w:p>
    <w:p w:rsidR="006962DF" w:rsidRPr="00E06727" w:rsidRDefault="006962DF" w:rsidP="006962DF">
      <w:pPr>
        <w:pStyle w:val="af5"/>
        <w:jc w:val="both"/>
        <w:rPr>
          <w:rFonts w:ascii="Times New Roman" w:hAnsi="Times New Roman"/>
          <w:b/>
          <w:sz w:val="28"/>
          <w:szCs w:val="28"/>
          <w:lang w:val="en-US"/>
        </w:rPr>
      </w:pPr>
    </w:p>
    <w:p w:rsidR="006962DF" w:rsidRPr="00E06727" w:rsidRDefault="006962DF" w:rsidP="006962DF">
      <w:pPr>
        <w:pStyle w:val="af5"/>
        <w:jc w:val="both"/>
        <w:rPr>
          <w:rFonts w:ascii="Times New Roman" w:hAnsi="Times New Roman"/>
          <w:b/>
          <w:sz w:val="28"/>
          <w:szCs w:val="28"/>
          <w:lang w:val="en-US"/>
        </w:rPr>
      </w:pPr>
      <w:proofErr w:type="spellStart"/>
      <w:r w:rsidRPr="006E172E">
        <w:rPr>
          <w:rFonts w:ascii="Times New Roman" w:hAnsi="Times New Roman"/>
          <w:b/>
          <w:sz w:val="28"/>
          <w:szCs w:val="28"/>
          <w:lang w:val="en-US"/>
        </w:rPr>
        <w:t>Aleksandr</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Dubrovsk</w:t>
      </w:r>
      <w:r w:rsidRPr="00E06727">
        <w:rPr>
          <w:rFonts w:ascii="Times New Roman" w:hAnsi="Times New Roman"/>
          <w:b/>
          <w:sz w:val="28"/>
          <w:szCs w:val="28"/>
          <w:lang w:val="en-US"/>
        </w:rPr>
        <w:t>y</w:t>
      </w:r>
      <w:proofErr w:type="spellEnd"/>
      <w:r w:rsidRPr="00E06727">
        <w:rPr>
          <w:rFonts w:ascii="Times New Roman" w:hAnsi="Times New Roman"/>
          <w:b/>
          <w:sz w:val="28"/>
          <w:szCs w:val="28"/>
          <w:lang w:val="en-US"/>
        </w:rPr>
        <w:t xml:space="preserve"> </w:t>
      </w:r>
    </w:p>
    <w:p w:rsidR="006962DF" w:rsidRPr="00E06727" w:rsidRDefault="006962DF" w:rsidP="006962DF">
      <w:pPr>
        <w:pStyle w:val="af5"/>
        <w:jc w:val="both"/>
        <w:rPr>
          <w:rFonts w:ascii="Times New Roman" w:hAnsi="Times New Roman"/>
          <w:i/>
          <w:sz w:val="28"/>
          <w:szCs w:val="28"/>
          <w:lang w:val="en-US"/>
        </w:rPr>
      </w:pPr>
      <w:r w:rsidRPr="00E06727">
        <w:rPr>
          <w:rFonts w:ascii="Times New Roman" w:hAnsi="Times New Roman"/>
          <w:i/>
          <w:sz w:val="28"/>
          <w:szCs w:val="28"/>
          <w:lang w:val="en-US"/>
        </w:rPr>
        <w:t xml:space="preserve">Confocal Microscopy for Quantitative Analysis of Meningeal Lymphatic System </w:t>
      </w:r>
      <w:proofErr w:type="spellStart"/>
      <w:r w:rsidRPr="00E06727">
        <w:rPr>
          <w:rFonts w:ascii="Times New Roman" w:hAnsi="Times New Roman"/>
          <w:i/>
          <w:sz w:val="28"/>
          <w:szCs w:val="28"/>
          <w:lang w:val="en-US"/>
        </w:rPr>
        <w:t>Photomodulation</w:t>
      </w:r>
      <w:proofErr w:type="spellEnd"/>
      <w:r w:rsidRPr="00E06727">
        <w:rPr>
          <w:rFonts w:ascii="Times New Roman" w:hAnsi="Times New Roman"/>
          <w:i/>
          <w:sz w:val="28"/>
          <w:szCs w:val="28"/>
          <w:lang w:val="en-US"/>
        </w:rPr>
        <w:t xml:space="preserve"> </w:t>
      </w:r>
    </w:p>
    <w:p w:rsidR="006962DF" w:rsidRPr="00914A03" w:rsidRDefault="006962DF" w:rsidP="006962DF">
      <w:pPr>
        <w:pStyle w:val="af5"/>
        <w:jc w:val="both"/>
        <w:rPr>
          <w:rFonts w:ascii="Times New Roman" w:hAnsi="Times New Roman"/>
          <w:i/>
          <w:color w:val="FF0000"/>
          <w:shd w:val="clear" w:color="auto" w:fill="FFFFFF"/>
          <w:lang w:val="en-US"/>
        </w:rPr>
      </w:pPr>
      <w:r w:rsidRPr="000F43E2">
        <w:rPr>
          <w:rFonts w:ascii="Times New Roman" w:eastAsia="Times New Roman" w:hAnsi="Times New Roman"/>
          <w:sz w:val="24"/>
          <w:szCs w:val="24"/>
          <w:lang w:val="en-US"/>
        </w:rPr>
        <w:t xml:space="preserve">The aim of my research is to study the brain clearance process by the meningeal lymphatic system in laboratory rats during </w:t>
      </w:r>
      <w:proofErr w:type="spellStart"/>
      <w:r w:rsidRPr="000F43E2">
        <w:rPr>
          <w:rFonts w:ascii="Times New Roman" w:eastAsia="Times New Roman" w:hAnsi="Times New Roman"/>
          <w:sz w:val="24"/>
          <w:szCs w:val="24"/>
          <w:lang w:val="en-US"/>
        </w:rPr>
        <w:t>photomodulation</w:t>
      </w:r>
      <w:proofErr w:type="spellEnd"/>
      <w:r w:rsidRPr="000F43E2">
        <w:rPr>
          <w:rFonts w:ascii="Times New Roman" w:eastAsia="Times New Roman" w:hAnsi="Times New Roman"/>
          <w:sz w:val="24"/>
          <w:szCs w:val="24"/>
          <w:lang w:val="en-US"/>
        </w:rPr>
        <w:t xml:space="preserve"> using the method of confocal laser scanning microscopy. Contemporary research indicates the importance of the lymphatic system for the condition of brain tissue as well as for the functioning of the immune system. This presentation discusses the effects of </w:t>
      </w:r>
      <w:proofErr w:type="spellStart"/>
      <w:r w:rsidRPr="000F43E2">
        <w:rPr>
          <w:rFonts w:ascii="Times New Roman" w:eastAsia="Times New Roman" w:hAnsi="Times New Roman"/>
          <w:sz w:val="24"/>
          <w:szCs w:val="24"/>
          <w:lang w:val="en-US"/>
        </w:rPr>
        <w:t>photomodulation</w:t>
      </w:r>
      <w:proofErr w:type="spellEnd"/>
      <w:r w:rsidRPr="000F43E2">
        <w:rPr>
          <w:rFonts w:ascii="Times New Roman" w:eastAsia="Times New Roman" w:hAnsi="Times New Roman"/>
          <w:sz w:val="24"/>
          <w:szCs w:val="24"/>
          <w:lang w:val="en-US"/>
        </w:rPr>
        <w:t xml:space="preserve"> on the meningeal lymphatic system in laboratory rats by comparing the aftermath of brain clearance in cases with and without </w:t>
      </w:r>
      <w:proofErr w:type="spellStart"/>
      <w:r w:rsidRPr="000F43E2">
        <w:rPr>
          <w:rFonts w:ascii="Times New Roman" w:eastAsia="Times New Roman" w:hAnsi="Times New Roman"/>
          <w:sz w:val="24"/>
          <w:szCs w:val="24"/>
          <w:lang w:val="en-US"/>
        </w:rPr>
        <w:t>photomodulation</w:t>
      </w:r>
      <w:proofErr w:type="spellEnd"/>
      <w:r w:rsidRPr="000F43E2">
        <w:rPr>
          <w:rFonts w:ascii="Times New Roman" w:eastAsia="Times New Roman" w:hAnsi="Times New Roman"/>
          <w:sz w:val="24"/>
          <w:szCs w:val="24"/>
          <w:lang w:val="en-US"/>
        </w:rPr>
        <w:t>.</w:t>
      </w:r>
      <w:r w:rsidRPr="00914A03">
        <w:rPr>
          <w:color w:val="FF0000"/>
          <w:lang w:val="en-US"/>
        </w:rPr>
        <w:t xml:space="preserve"> </w:t>
      </w:r>
      <w:r w:rsidRPr="00E06727">
        <w:rPr>
          <w:rFonts w:ascii="Times New Roman" w:hAnsi="Times New Roman"/>
          <w:i/>
          <w:shd w:val="clear" w:color="auto" w:fill="FFFFFF"/>
          <w:lang w:val="en-US"/>
        </w:rPr>
        <w:t xml:space="preserve">(Scientific Advisor: </w:t>
      </w:r>
      <w:r w:rsidRPr="00E06727">
        <w:rPr>
          <w:rFonts w:ascii="Times New Roman" w:eastAsia="Times New Roman" w:hAnsi="Times New Roman"/>
          <w:i/>
          <w:sz w:val="24"/>
          <w:szCs w:val="24"/>
          <w:lang w:val="en-US"/>
        </w:rPr>
        <w:t xml:space="preserve">Ivan V. </w:t>
      </w:r>
      <w:proofErr w:type="spellStart"/>
      <w:r w:rsidRPr="00E06727">
        <w:rPr>
          <w:rFonts w:ascii="Times New Roman" w:eastAsia="Times New Roman" w:hAnsi="Times New Roman"/>
          <w:i/>
          <w:sz w:val="24"/>
          <w:szCs w:val="24"/>
          <w:lang w:val="en-US"/>
        </w:rPr>
        <w:t>Fedosov</w:t>
      </w:r>
      <w:proofErr w:type="spellEnd"/>
      <w:r w:rsidRPr="00E06727">
        <w:rPr>
          <w:rFonts w:ascii="Times New Roman" w:hAnsi="Times New Roman"/>
          <w:i/>
          <w:shd w:val="clear" w:color="auto" w:fill="FFFFFF"/>
          <w:lang w:val="en-US"/>
        </w:rPr>
        <w:t xml:space="preserve">, PhD in Physics and Mathematics, Associate Professor, SSU)  </w:t>
      </w:r>
    </w:p>
    <w:p w:rsidR="006962DF" w:rsidRDefault="006962DF" w:rsidP="006962DF">
      <w:pPr>
        <w:pStyle w:val="af5"/>
        <w:jc w:val="both"/>
        <w:rPr>
          <w:rFonts w:ascii="Times New Roman" w:eastAsia="Times New Roman" w:hAnsi="Times New Roman"/>
          <w:b/>
          <w:sz w:val="28"/>
          <w:szCs w:val="28"/>
          <w:lang w:val="en-US" w:eastAsia="ru-RU"/>
        </w:rPr>
      </w:pPr>
    </w:p>
    <w:p w:rsidR="006962DF" w:rsidRPr="00FB4033" w:rsidRDefault="006962DF" w:rsidP="006962DF">
      <w:pPr>
        <w:pStyle w:val="af5"/>
        <w:jc w:val="both"/>
        <w:rPr>
          <w:rFonts w:ascii="Times New Roman" w:hAnsi="Times New Roman"/>
          <w:b/>
          <w:sz w:val="28"/>
          <w:szCs w:val="28"/>
          <w:lang w:val="en-US"/>
        </w:rPr>
      </w:pPr>
      <w:r w:rsidRPr="00FB4033">
        <w:rPr>
          <w:rFonts w:ascii="Times New Roman" w:eastAsia="Times New Roman" w:hAnsi="Times New Roman"/>
          <w:b/>
          <w:sz w:val="28"/>
          <w:szCs w:val="28"/>
          <w:lang w:val="en-US" w:eastAsia="ru-RU"/>
        </w:rPr>
        <w:t xml:space="preserve">German </w:t>
      </w:r>
      <w:proofErr w:type="spellStart"/>
      <w:r w:rsidRPr="00FB4033">
        <w:rPr>
          <w:rFonts w:ascii="Times New Roman" w:eastAsia="Times New Roman" w:hAnsi="Times New Roman"/>
          <w:b/>
          <w:sz w:val="28"/>
          <w:szCs w:val="28"/>
          <w:lang w:val="en-US" w:eastAsia="ru-RU"/>
        </w:rPr>
        <w:t>Guyo</w:t>
      </w:r>
      <w:proofErr w:type="spellEnd"/>
    </w:p>
    <w:p w:rsidR="006962DF" w:rsidRDefault="006962DF" w:rsidP="006962DF">
      <w:pPr>
        <w:rPr>
          <w:i/>
          <w:iCs/>
          <w:sz w:val="28"/>
          <w:szCs w:val="28"/>
          <w:lang w:val="en-US"/>
        </w:rPr>
      </w:pPr>
      <w:r w:rsidRPr="00FB4033">
        <w:rPr>
          <w:i/>
          <w:sz w:val="28"/>
          <w:szCs w:val="28"/>
          <w:lang w:val="en-US"/>
        </w:rPr>
        <w:t>New Extensions of Multiresolution Wavelet Analysis for</w:t>
      </w:r>
      <w:r w:rsidRPr="00FB4033">
        <w:rPr>
          <w:i/>
          <w:iCs/>
          <w:sz w:val="28"/>
          <w:szCs w:val="28"/>
          <w:lang w:val="en-US"/>
        </w:rPr>
        <w:t xml:space="preserve"> EEG Signals Study </w:t>
      </w:r>
    </w:p>
    <w:p w:rsidR="006962DF" w:rsidRPr="00FB4033" w:rsidRDefault="006962DF" w:rsidP="006962DF">
      <w:pPr>
        <w:jc w:val="both"/>
        <w:rPr>
          <w:lang w:val="en-US"/>
        </w:rPr>
      </w:pPr>
      <w:r w:rsidRPr="00FB4033">
        <w:rPr>
          <w:lang w:val="en-US"/>
        </w:rPr>
        <w:t xml:space="preserve">The report deals with the problem of developing tools for studying complex signals recorded in various experimental </w:t>
      </w:r>
      <w:r w:rsidRPr="00FB4033">
        <w:rPr>
          <w:bCs/>
          <w:lang w:val="en-US"/>
        </w:rPr>
        <w:t>studies</w:t>
      </w:r>
      <w:r w:rsidRPr="00FB4033">
        <w:rPr>
          <w:lang w:val="en-US"/>
        </w:rPr>
        <w:t xml:space="preserve">. Considering the non-stationary nature of many processes in nature, it is important to apply and improve methods for analyzing the structure of experimental processes in the dynamics of systems with time-varied characteristics. One of the most popular approaches is wavelet analysis and methods that use decomposition in the basis of wavelet functions as the main or intermediate stage of analysis. In this study, various versions of extended multiresolution wavelet analysis (MWA) were tested, aimed at improving the quality of </w:t>
      </w:r>
      <w:r w:rsidRPr="00FB4033">
        <w:rPr>
          <w:lang w:val="en-US"/>
        </w:rPr>
        <w:lastRenderedPageBreak/>
        <w:t xml:space="preserve">diagnostics of complex oscillations and their changes when the operating conditions of the system change. The characterization of intergroup differences using the skewness and kurtosis of the probability distribution of the wavelet decomposition coefficients improves the diagnosis of age differences </w:t>
      </w:r>
      <w:r w:rsidRPr="00FB4033">
        <w:rPr>
          <w:bCs/>
          <w:lang w:val="en-US"/>
        </w:rPr>
        <w:t>as</w:t>
      </w:r>
      <w:r w:rsidRPr="00FB4033">
        <w:rPr>
          <w:lang w:val="en-US"/>
        </w:rPr>
        <w:t xml:space="preserve"> compared to the approach based on the standard deviations.</w:t>
      </w:r>
    </w:p>
    <w:p w:rsidR="006962DF" w:rsidRDefault="006962DF" w:rsidP="006962DF">
      <w:pPr>
        <w:pStyle w:val="af5"/>
        <w:jc w:val="both"/>
        <w:rPr>
          <w:rFonts w:ascii="Times New Roman" w:hAnsi="Times New Roman"/>
          <w:b/>
          <w:sz w:val="28"/>
          <w:szCs w:val="28"/>
          <w:lang w:val="en-US"/>
        </w:rPr>
      </w:pPr>
    </w:p>
    <w:p w:rsidR="006962DF" w:rsidRDefault="006962DF" w:rsidP="006962DF">
      <w:pPr>
        <w:pStyle w:val="af5"/>
        <w:jc w:val="both"/>
        <w:rPr>
          <w:rFonts w:ascii="Times New Roman" w:hAnsi="Times New Roman"/>
          <w:b/>
          <w:sz w:val="28"/>
          <w:szCs w:val="28"/>
          <w:lang w:val="en-US"/>
        </w:rPr>
      </w:pPr>
      <w:r w:rsidRPr="00504023">
        <w:rPr>
          <w:rFonts w:ascii="Times New Roman" w:hAnsi="Times New Roman"/>
          <w:b/>
          <w:sz w:val="28"/>
          <w:szCs w:val="28"/>
          <w:lang w:val="en-US"/>
        </w:rPr>
        <w:t>Veronika</w:t>
      </w:r>
      <w:r>
        <w:rPr>
          <w:rFonts w:ascii="Times New Roman" w:hAnsi="Times New Roman"/>
          <w:b/>
          <w:sz w:val="28"/>
          <w:szCs w:val="28"/>
          <w:lang w:val="en-US"/>
        </w:rPr>
        <w:t xml:space="preserve"> </w:t>
      </w:r>
      <w:proofErr w:type="spellStart"/>
      <w:r w:rsidRPr="00504023">
        <w:rPr>
          <w:rFonts w:ascii="Times New Roman" w:hAnsi="Times New Roman"/>
          <w:b/>
          <w:sz w:val="28"/>
          <w:szCs w:val="28"/>
          <w:lang w:val="en-US"/>
        </w:rPr>
        <w:t>Kildisheva</w:t>
      </w:r>
      <w:proofErr w:type="spellEnd"/>
    </w:p>
    <w:p w:rsidR="006962DF" w:rsidRPr="007C7ED0" w:rsidRDefault="006962DF" w:rsidP="006962DF">
      <w:pPr>
        <w:pStyle w:val="af5"/>
        <w:jc w:val="both"/>
        <w:rPr>
          <w:rFonts w:ascii="Times New Roman" w:hAnsi="Times New Roman"/>
          <w:i/>
          <w:sz w:val="28"/>
          <w:szCs w:val="28"/>
          <w:lang w:val="en-US"/>
        </w:rPr>
      </w:pPr>
      <w:r w:rsidRPr="007C7ED0">
        <w:rPr>
          <w:rFonts w:ascii="Times New Roman" w:hAnsi="Times New Roman"/>
          <w:i/>
          <w:sz w:val="28"/>
          <w:szCs w:val="28"/>
          <w:lang w:val="en-US"/>
        </w:rPr>
        <w:t>Core-Shell Carriers in an Alternating Magnetic Field</w:t>
      </w:r>
    </w:p>
    <w:p w:rsidR="006962DF" w:rsidRPr="007C7ED0" w:rsidRDefault="006962DF" w:rsidP="006962DF">
      <w:pPr>
        <w:pStyle w:val="af5"/>
        <w:jc w:val="both"/>
        <w:rPr>
          <w:rFonts w:ascii="Times New Roman" w:hAnsi="Times New Roman"/>
          <w:sz w:val="24"/>
          <w:szCs w:val="24"/>
          <w:lang w:val="en-US"/>
        </w:rPr>
      </w:pPr>
      <w:r w:rsidRPr="007C7ED0">
        <w:rPr>
          <w:rFonts w:ascii="Times New Roman" w:hAnsi="Times New Roman"/>
          <w:sz w:val="24"/>
          <w:szCs w:val="24"/>
          <w:lang w:val="en-US"/>
        </w:rPr>
        <w:t>The main problem associated with the use of nanomaterials in the field of precision medicine is the creation of targeted drug delivery systems, as well as methods for their controlled release in the immediate vicinity of the affected areas of the body.</w:t>
      </w:r>
    </w:p>
    <w:p w:rsidR="006962DF" w:rsidRDefault="006962DF" w:rsidP="006962DF">
      <w:pPr>
        <w:pStyle w:val="af5"/>
        <w:jc w:val="both"/>
        <w:rPr>
          <w:rFonts w:ascii="Times New Roman" w:hAnsi="Times New Roman"/>
          <w:sz w:val="24"/>
          <w:szCs w:val="24"/>
          <w:lang w:val="en-US"/>
        </w:rPr>
      </w:pPr>
      <w:r w:rsidRPr="007C7ED0">
        <w:rPr>
          <w:rFonts w:ascii="Times New Roman" w:hAnsi="Times New Roman"/>
          <w:sz w:val="24"/>
          <w:szCs w:val="24"/>
          <w:lang w:val="en-US"/>
        </w:rPr>
        <w:t>The study results show that the influence of a non-heating alternating magnetic field on core-shell carriers contributes to solving these problems. This makes it possible to significantly increase the effectiveness of drugs and seriously reduce their total concentration in the body and, as a result, to reduce the side effects of their use.</w:t>
      </w:r>
    </w:p>
    <w:p w:rsidR="006962DF" w:rsidRPr="007C7ED0" w:rsidRDefault="006962DF" w:rsidP="006962DF">
      <w:pPr>
        <w:pStyle w:val="af5"/>
        <w:jc w:val="both"/>
        <w:rPr>
          <w:rFonts w:ascii="Times New Roman" w:hAnsi="Times New Roman"/>
          <w:i/>
          <w:shd w:val="clear" w:color="auto" w:fill="FFFFFF"/>
          <w:lang w:val="en-US"/>
        </w:rPr>
      </w:pPr>
      <w:r w:rsidRPr="00E06727">
        <w:rPr>
          <w:rFonts w:ascii="Times New Roman" w:hAnsi="Times New Roman"/>
          <w:i/>
          <w:shd w:val="clear" w:color="auto" w:fill="FFFFFF"/>
          <w:lang w:val="en-US"/>
        </w:rPr>
        <w:t>(Scientific Advisor:</w:t>
      </w:r>
      <w:r w:rsidRPr="007C7ED0">
        <w:rPr>
          <w:lang w:val="en-US"/>
        </w:rPr>
        <w:t xml:space="preserve"> </w:t>
      </w:r>
      <w:r w:rsidRPr="007C7ED0">
        <w:rPr>
          <w:rFonts w:ascii="Times New Roman" w:hAnsi="Times New Roman"/>
          <w:i/>
          <w:shd w:val="clear" w:color="auto" w:fill="FFFFFF"/>
          <w:lang w:val="en-US"/>
        </w:rPr>
        <w:t xml:space="preserve">Maria V. </w:t>
      </w:r>
      <w:proofErr w:type="spellStart"/>
      <w:r w:rsidRPr="007C7ED0">
        <w:rPr>
          <w:rFonts w:ascii="Times New Roman" w:hAnsi="Times New Roman"/>
          <w:i/>
          <w:shd w:val="clear" w:color="auto" w:fill="FFFFFF"/>
          <w:lang w:val="en-US"/>
        </w:rPr>
        <w:t>Lomova</w:t>
      </w:r>
      <w:proofErr w:type="spellEnd"/>
      <w:r>
        <w:rPr>
          <w:rFonts w:ascii="Times New Roman" w:hAnsi="Times New Roman"/>
          <w:i/>
          <w:shd w:val="clear" w:color="auto" w:fill="FFFFFF"/>
          <w:lang w:val="en-US"/>
        </w:rPr>
        <w:t xml:space="preserve">, PhD in Physics and Physics, </w:t>
      </w:r>
      <w:r w:rsidR="00E351E6" w:rsidRPr="007C7ED0">
        <w:rPr>
          <w:rFonts w:ascii="Times New Roman" w:hAnsi="Times New Roman"/>
          <w:i/>
          <w:shd w:val="clear" w:color="auto" w:fill="FFFFFF"/>
          <w:lang w:val="en-US"/>
        </w:rPr>
        <w:t>Assoc</w:t>
      </w:r>
      <w:r w:rsidR="00E351E6">
        <w:rPr>
          <w:rFonts w:ascii="Times New Roman" w:hAnsi="Times New Roman"/>
          <w:i/>
          <w:shd w:val="clear" w:color="auto" w:fill="FFFFFF"/>
          <w:lang w:val="en-US"/>
        </w:rPr>
        <w:t xml:space="preserve">iate Professor, </w:t>
      </w:r>
      <w:r>
        <w:rPr>
          <w:rFonts w:ascii="Times New Roman" w:hAnsi="Times New Roman"/>
          <w:i/>
          <w:shd w:val="clear" w:color="auto" w:fill="FFFFFF"/>
          <w:lang w:val="en-US"/>
        </w:rPr>
        <w:t>Department of Material Science</w:t>
      </w:r>
      <w:r w:rsidRPr="007C7ED0">
        <w:rPr>
          <w:rFonts w:ascii="Times New Roman" w:hAnsi="Times New Roman"/>
          <w:i/>
          <w:shd w:val="clear" w:color="auto" w:fill="FFFFFF"/>
          <w:lang w:val="en-US"/>
        </w:rPr>
        <w:t>, Technologies and Quality Management, SSU</w:t>
      </w:r>
      <w:r>
        <w:rPr>
          <w:rFonts w:ascii="Times New Roman" w:hAnsi="Times New Roman"/>
          <w:i/>
          <w:shd w:val="clear" w:color="auto" w:fill="FFFFFF"/>
          <w:lang w:val="en-US"/>
        </w:rPr>
        <w:t>)</w:t>
      </w:r>
    </w:p>
    <w:p w:rsidR="006962DF" w:rsidRDefault="006962DF" w:rsidP="006962DF">
      <w:pPr>
        <w:pStyle w:val="af5"/>
        <w:jc w:val="both"/>
        <w:rPr>
          <w:rFonts w:ascii="Times New Roman" w:hAnsi="Times New Roman"/>
          <w:b/>
          <w:sz w:val="28"/>
          <w:szCs w:val="28"/>
          <w:lang w:val="en-US"/>
        </w:rPr>
      </w:pPr>
    </w:p>
    <w:p w:rsidR="006962DF" w:rsidRPr="00DF4DF3" w:rsidRDefault="006962DF" w:rsidP="006962DF">
      <w:pPr>
        <w:pStyle w:val="af5"/>
        <w:jc w:val="both"/>
        <w:rPr>
          <w:rFonts w:ascii="Times New Roman" w:hAnsi="Times New Roman"/>
          <w:b/>
          <w:sz w:val="28"/>
          <w:szCs w:val="28"/>
          <w:lang w:val="en-US"/>
        </w:rPr>
      </w:pPr>
      <w:r w:rsidRPr="00DF4DF3">
        <w:rPr>
          <w:rFonts w:ascii="Times New Roman" w:hAnsi="Times New Roman"/>
          <w:b/>
          <w:sz w:val="28"/>
          <w:szCs w:val="28"/>
          <w:lang w:val="en-US"/>
        </w:rPr>
        <w:t xml:space="preserve">Nikita </w:t>
      </w:r>
      <w:proofErr w:type="spellStart"/>
      <w:r w:rsidRPr="00DF4DF3">
        <w:rPr>
          <w:rFonts w:ascii="Times New Roman" w:hAnsi="Times New Roman"/>
          <w:b/>
          <w:sz w:val="28"/>
          <w:szCs w:val="28"/>
          <w:lang w:val="en-US"/>
        </w:rPr>
        <w:t>Klychkov</w:t>
      </w:r>
      <w:proofErr w:type="spellEnd"/>
    </w:p>
    <w:p w:rsidR="006962DF" w:rsidRPr="00DF4DF3" w:rsidRDefault="006962DF" w:rsidP="006962DF">
      <w:pPr>
        <w:pStyle w:val="af5"/>
        <w:jc w:val="both"/>
        <w:rPr>
          <w:rFonts w:ascii="Times New Roman" w:hAnsi="Times New Roman"/>
          <w:i/>
          <w:sz w:val="28"/>
          <w:szCs w:val="28"/>
          <w:lang w:val="en-US"/>
        </w:rPr>
      </w:pPr>
      <w:r w:rsidRPr="00DF4DF3">
        <w:rPr>
          <w:rFonts w:ascii="Times New Roman" w:hAnsi="Times New Roman"/>
          <w:i/>
          <w:sz w:val="28"/>
          <w:szCs w:val="28"/>
          <w:lang w:val="en-US"/>
        </w:rPr>
        <w:t xml:space="preserve">Gas </w:t>
      </w:r>
      <w:r>
        <w:rPr>
          <w:rFonts w:ascii="Times New Roman" w:hAnsi="Times New Roman"/>
          <w:i/>
          <w:sz w:val="28"/>
          <w:szCs w:val="28"/>
          <w:lang w:val="en-US"/>
        </w:rPr>
        <w:t>S</w:t>
      </w:r>
      <w:r w:rsidRPr="00DF4DF3">
        <w:rPr>
          <w:rFonts w:ascii="Times New Roman" w:hAnsi="Times New Roman"/>
          <w:i/>
          <w:sz w:val="28"/>
          <w:szCs w:val="28"/>
          <w:lang w:val="en-US"/>
        </w:rPr>
        <w:t xml:space="preserve">ensitivity </w:t>
      </w:r>
      <w:r>
        <w:rPr>
          <w:rFonts w:ascii="Times New Roman" w:hAnsi="Times New Roman"/>
          <w:i/>
          <w:sz w:val="28"/>
          <w:szCs w:val="28"/>
          <w:lang w:val="en-US"/>
        </w:rPr>
        <w:t>M</w:t>
      </w:r>
      <w:r w:rsidRPr="00DF4DF3">
        <w:rPr>
          <w:rFonts w:ascii="Times New Roman" w:hAnsi="Times New Roman"/>
          <w:i/>
          <w:sz w:val="28"/>
          <w:szCs w:val="28"/>
          <w:lang w:val="en-US"/>
        </w:rPr>
        <w:t xml:space="preserve">odel of </w:t>
      </w:r>
      <w:r>
        <w:rPr>
          <w:rFonts w:ascii="Times New Roman" w:hAnsi="Times New Roman"/>
          <w:i/>
          <w:sz w:val="28"/>
          <w:szCs w:val="28"/>
          <w:lang w:val="en-US"/>
        </w:rPr>
        <w:t>P</w:t>
      </w:r>
      <w:r w:rsidRPr="00DF4DF3">
        <w:rPr>
          <w:rFonts w:ascii="Times New Roman" w:hAnsi="Times New Roman"/>
          <w:i/>
          <w:sz w:val="28"/>
          <w:szCs w:val="28"/>
          <w:lang w:val="en-US"/>
        </w:rPr>
        <w:t xml:space="preserve">olycrystalline </w:t>
      </w:r>
      <w:r>
        <w:rPr>
          <w:rFonts w:ascii="Times New Roman" w:hAnsi="Times New Roman"/>
          <w:i/>
          <w:sz w:val="28"/>
          <w:szCs w:val="28"/>
          <w:lang w:val="en-US"/>
        </w:rPr>
        <w:t>S</w:t>
      </w:r>
      <w:r w:rsidRPr="00DF4DF3">
        <w:rPr>
          <w:rFonts w:ascii="Times New Roman" w:hAnsi="Times New Roman"/>
          <w:i/>
          <w:sz w:val="28"/>
          <w:szCs w:val="28"/>
          <w:lang w:val="en-US"/>
        </w:rPr>
        <w:t xml:space="preserve">emiconductor </w:t>
      </w:r>
      <w:r>
        <w:rPr>
          <w:rFonts w:ascii="Times New Roman" w:hAnsi="Times New Roman"/>
          <w:i/>
          <w:sz w:val="28"/>
          <w:szCs w:val="28"/>
          <w:lang w:val="en-US"/>
        </w:rPr>
        <w:t>F</w:t>
      </w:r>
      <w:r w:rsidRPr="00DF4DF3">
        <w:rPr>
          <w:rFonts w:ascii="Times New Roman" w:hAnsi="Times New Roman"/>
          <w:i/>
          <w:sz w:val="28"/>
          <w:szCs w:val="28"/>
          <w:lang w:val="en-US"/>
        </w:rPr>
        <w:t>ilms</w:t>
      </w:r>
    </w:p>
    <w:p w:rsidR="006962DF" w:rsidRDefault="006962DF" w:rsidP="006962DF">
      <w:pPr>
        <w:snapToGrid w:val="0"/>
        <w:jc w:val="both"/>
        <w:rPr>
          <w:bCs/>
          <w:lang w:val="en-US"/>
        </w:rPr>
      </w:pPr>
      <w:r w:rsidRPr="0022213E">
        <w:rPr>
          <w:bCs/>
          <w:lang w:val="en-US"/>
        </w:rPr>
        <w:t xml:space="preserve">The mathematical model of gas sensitivity for </w:t>
      </w:r>
      <w:proofErr w:type="spellStart"/>
      <w:r w:rsidRPr="0022213E">
        <w:rPr>
          <w:bCs/>
          <w:lang w:val="en-US"/>
        </w:rPr>
        <w:t>chemoresistive</w:t>
      </w:r>
      <w:proofErr w:type="spellEnd"/>
      <w:r w:rsidRPr="0022213E">
        <w:rPr>
          <w:bCs/>
          <w:lang w:val="en-US"/>
        </w:rPr>
        <w:t xml:space="preserve"> sensors based on semiconductor polycrystalline films is proposed and discussed in the report. It was assumed that adsorbed particles induce of donor and/or acceptor-like surface states in the band gap of the grain semiconductor. In order to calculate the </w:t>
      </w:r>
      <w:proofErr w:type="spellStart"/>
      <w:r w:rsidRPr="0022213E">
        <w:rPr>
          <w:bCs/>
          <w:lang w:val="en-US"/>
        </w:rPr>
        <w:t>electrophysical</w:t>
      </w:r>
      <w:proofErr w:type="spellEnd"/>
      <w:r w:rsidRPr="0022213E">
        <w:rPr>
          <w:bCs/>
          <w:lang w:val="en-US"/>
        </w:rPr>
        <w:t xml:space="preserve"> properties of the active gas sensor layers based on composites with multiple p-n heterojunctions, the distributed impurity (donor and acceptor) states in grain volume were observed. The processes surface association and dissociation of adsorbed oxygen particle were considered. For model verification, the tin dioxide thin films were deposited by the RF-sputtering of the SnO</w:t>
      </w:r>
      <w:r w:rsidRPr="006067BB">
        <w:rPr>
          <w:bCs/>
          <w:vertAlign w:val="subscript"/>
          <w:lang w:val="en-US"/>
        </w:rPr>
        <w:t>2</w:t>
      </w:r>
      <w:r w:rsidRPr="0022213E">
        <w:rPr>
          <w:bCs/>
          <w:lang w:val="en-US"/>
        </w:rPr>
        <w:t xml:space="preserve"> target in the argon–oxygen mixture. It was demonstrated that the results of the performed calculations using the model describe qualitatively the </w:t>
      </w:r>
      <w:proofErr w:type="spellStart"/>
      <w:r w:rsidRPr="0022213E">
        <w:rPr>
          <w:bCs/>
          <w:lang w:val="en-US"/>
        </w:rPr>
        <w:t>electrophysical</w:t>
      </w:r>
      <w:proofErr w:type="spellEnd"/>
      <w:r w:rsidRPr="0022213E">
        <w:rPr>
          <w:bCs/>
          <w:lang w:val="en-US"/>
        </w:rPr>
        <w:t xml:space="preserve"> properties of the fabricated gas-sensitive structures, such as the temperature dependence of SnO</w:t>
      </w:r>
      <w:r w:rsidRPr="00F81BAD">
        <w:rPr>
          <w:bCs/>
          <w:vertAlign w:val="subscript"/>
          <w:lang w:val="en-US"/>
        </w:rPr>
        <w:t>2</w:t>
      </w:r>
      <w:r w:rsidRPr="0022213E">
        <w:rPr>
          <w:bCs/>
          <w:lang w:val="en-US"/>
        </w:rPr>
        <w:t xml:space="preserve"> films conductivity in a dry air.</w:t>
      </w:r>
    </w:p>
    <w:p w:rsidR="006962DF" w:rsidRPr="00DF4DF3" w:rsidRDefault="006962DF" w:rsidP="006962DF">
      <w:pPr>
        <w:jc w:val="both"/>
        <w:rPr>
          <w:b/>
          <w:i/>
          <w:sz w:val="28"/>
          <w:szCs w:val="28"/>
          <w:lang w:val="en-US"/>
        </w:rPr>
      </w:pPr>
      <w:r w:rsidRPr="00DF4DF3">
        <w:rPr>
          <w:i/>
          <w:shd w:val="clear" w:color="auto" w:fill="FFFFFF"/>
          <w:lang w:val="en-US"/>
        </w:rPr>
        <w:t xml:space="preserve">(Scientific Advisor: </w:t>
      </w:r>
      <w:proofErr w:type="spellStart"/>
      <w:r w:rsidRPr="00DF4DF3">
        <w:rPr>
          <w:bCs/>
          <w:i/>
          <w:lang w:val="en-US"/>
        </w:rPr>
        <w:t>Vyacheslav</w:t>
      </w:r>
      <w:proofErr w:type="spellEnd"/>
      <w:r w:rsidRPr="00DF4DF3">
        <w:rPr>
          <w:bCs/>
          <w:i/>
          <w:lang w:val="en-US"/>
        </w:rPr>
        <w:t xml:space="preserve"> V. </w:t>
      </w:r>
      <w:proofErr w:type="spellStart"/>
      <w:r w:rsidRPr="00DF4DF3">
        <w:rPr>
          <w:bCs/>
          <w:i/>
          <w:lang w:val="en-US"/>
        </w:rPr>
        <w:t>Simakov</w:t>
      </w:r>
      <w:proofErr w:type="spellEnd"/>
      <w:r w:rsidRPr="00DF4DF3">
        <w:rPr>
          <w:i/>
          <w:shd w:val="clear" w:color="auto" w:fill="FFFFFF"/>
          <w:lang w:val="en-US"/>
        </w:rPr>
        <w:t xml:space="preserve">, </w:t>
      </w:r>
      <w:r w:rsidR="00A83198" w:rsidRPr="00A83198">
        <w:rPr>
          <w:bCs/>
          <w:i/>
          <w:lang w:val="en-US"/>
        </w:rPr>
        <w:t>Doctor of</w:t>
      </w:r>
      <w:r w:rsidR="00A83198" w:rsidRPr="00BE3827">
        <w:rPr>
          <w:bCs/>
          <w:lang w:val="en-US"/>
        </w:rPr>
        <w:t xml:space="preserve"> </w:t>
      </w:r>
      <w:r w:rsidRPr="001F771B">
        <w:rPr>
          <w:i/>
          <w:shd w:val="clear" w:color="auto" w:fill="FFFFFF"/>
          <w:lang w:val="en-US"/>
        </w:rPr>
        <w:t>Sciences</w:t>
      </w:r>
      <w:r w:rsidRPr="00DF4DF3">
        <w:rPr>
          <w:i/>
          <w:lang w:val="en-US"/>
        </w:rPr>
        <w:t xml:space="preserve">, Professor, </w:t>
      </w:r>
      <w:r w:rsidRPr="00DF4DF3">
        <w:rPr>
          <w:bCs/>
          <w:i/>
          <w:lang w:val="en-US"/>
        </w:rPr>
        <w:t>Department of Materials Sciences and Technologies and Quality Management</w:t>
      </w:r>
      <w:r w:rsidRPr="00DF4DF3">
        <w:rPr>
          <w:i/>
          <w:shd w:val="clear" w:color="auto" w:fill="FFFFFF"/>
          <w:lang w:val="en-US"/>
        </w:rPr>
        <w:t xml:space="preserve">, SSU)  </w:t>
      </w:r>
    </w:p>
    <w:p w:rsidR="006962DF" w:rsidRDefault="006962DF" w:rsidP="006962DF">
      <w:pPr>
        <w:pStyle w:val="af5"/>
        <w:jc w:val="both"/>
        <w:rPr>
          <w:rFonts w:ascii="Times New Roman" w:hAnsi="Times New Roman"/>
          <w:b/>
          <w:sz w:val="28"/>
          <w:szCs w:val="28"/>
          <w:lang w:val="en-US"/>
        </w:rPr>
      </w:pPr>
    </w:p>
    <w:p w:rsidR="006962DF" w:rsidRPr="00E06727" w:rsidRDefault="006962DF" w:rsidP="006962DF">
      <w:pPr>
        <w:pStyle w:val="af5"/>
        <w:jc w:val="both"/>
        <w:rPr>
          <w:rFonts w:ascii="Times New Roman" w:hAnsi="Times New Roman"/>
          <w:b/>
          <w:sz w:val="28"/>
          <w:szCs w:val="28"/>
          <w:lang w:val="en-US"/>
        </w:rPr>
      </w:pPr>
      <w:r w:rsidRPr="00E06727">
        <w:rPr>
          <w:rFonts w:ascii="Times New Roman" w:hAnsi="Times New Roman"/>
          <w:b/>
          <w:sz w:val="28"/>
          <w:szCs w:val="28"/>
          <w:lang w:val="en-US"/>
        </w:rPr>
        <w:t xml:space="preserve">Pavel </w:t>
      </w:r>
      <w:proofErr w:type="spellStart"/>
      <w:r w:rsidRPr="00E06727">
        <w:rPr>
          <w:rFonts w:ascii="Times New Roman" w:hAnsi="Times New Roman"/>
          <w:b/>
          <w:sz w:val="28"/>
          <w:szCs w:val="28"/>
          <w:lang w:val="en-US"/>
        </w:rPr>
        <w:t>Kolesnichenko</w:t>
      </w:r>
      <w:proofErr w:type="spellEnd"/>
      <w:r w:rsidRPr="00E06727">
        <w:rPr>
          <w:rFonts w:ascii="Times New Roman" w:hAnsi="Times New Roman"/>
          <w:b/>
          <w:sz w:val="28"/>
          <w:szCs w:val="28"/>
          <w:lang w:val="en-US"/>
        </w:rPr>
        <w:t xml:space="preserve"> </w:t>
      </w:r>
    </w:p>
    <w:p w:rsidR="006962DF" w:rsidRPr="006E172E" w:rsidRDefault="006962DF" w:rsidP="006962DF">
      <w:pPr>
        <w:pStyle w:val="af5"/>
        <w:jc w:val="both"/>
        <w:rPr>
          <w:rFonts w:ascii="Times New Roman" w:hAnsi="Times New Roman"/>
          <w:i/>
          <w:sz w:val="28"/>
          <w:szCs w:val="28"/>
          <w:lang w:val="en-US"/>
        </w:rPr>
      </w:pPr>
      <w:r w:rsidRPr="006E172E">
        <w:rPr>
          <w:rFonts w:ascii="Times New Roman" w:hAnsi="Times New Roman"/>
          <w:i/>
          <w:sz w:val="28"/>
          <w:szCs w:val="28"/>
          <w:lang w:val="en-US"/>
        </w:rPr>
        <w:t xml:space="preserve">Electron Transport Control in Quasi-2D Layered </w:t>
      </w:r>
      <w:proofErr w:type="spellStart"/>
      <w:r w:rsidRPr="006E172E">
        <w:rPr>
          <w:rFonts w:ascii="Times New Roman" w:hAnsi="Times New Roman"/>
          <w:i/>
          <w:sz w:val="28"/>
          <w:szCs w:val="28"/>
          <w:lang w:val="en-US"/>
        </w:rPr>
        <w:t>ZnO</w:t>
      </w:r>
      <w:proofErr w:type="spellEnd"/>
      <w:r w:rsidRPr="006E172E">
        <w:rPr>
          <w:rFonts w:ascii="Times New Roman" w:hAnsi="Times New Roman"/>
          <w:i/>
          <w:sz w:val="28"/>
          <w:szCs w:val="28"/>
          <w:lang w:val="en-US"/>
        </w:rPr>
        <w:t xml:space="preserve"> </w:t>
      </w:r>
      <w:proofErr w:type="spellStart"/>
      <w:r w:rsidRPr="006E172E">
        <w:rPr>
          <w:rFonts w:ascii="Times New Roman" w:hAnsi="Times New Roman"/>
          <w:i/>
          <w:sz w:val="28"/>
          <w:szCs w:val="28"/>
          <w:lang w:val="en-US"/>
        </w:rPr>
        <w:t>Nanoflakes</w:t>
      </w:r>
      <w:proofErr w:type="spellEnd"/>
      <w:r w:rsidRPr="006E172E">
        <w:rPr>
          <w:rFonts w:ascii="Times New Roman" w:hAnsi="Times New Roman"/>
          <w:i/>
          <w:sz w:val="28"/>
          <w:szCs w:val="28"/>
          <w:lang w:val="en-US"/>
        </w:rPr>
        <w:t xml:space="preserve"> from the Standpoint of their Effective Application in Solid-state Sensors</w:t>
      </w:r>
    </w:p>
    <w:p w:rsidR="006962DF" w:rsidRPr="00466DEF" w:rsidRDefault="006962DF" w:rsidP="006962DF">
      <w:pPr>
        <w:snapToGrid w:val="0"/>
        <w:jc w:val="both"/>
        <w:rPr>
          <w:lang w:val="en-US"/>
        </w:rPr>
      </w:pPr>
      <w:r w:rsidRPr="00286DAC">
        <w:rPr>
          <w:lang w:val="en-US"/>
        </w:rPr>
        <w:t xml:space="preserve">The report discusses the electronic characteristics of quasi-2D layered </w:t>
      </w:r>
      <w:proofErr w:type="spellStart"/>
      <w:r w:rsidRPr="00286DAC">
        <w:rPr>
          <w:lang w:val="en-US"/>
        </w:rPr>
        <w:t>ZnO</w:t>
      </w:r>
      <w:proofErr w:type="spellEnd"/>
      <w:r w:rsidRPr="00286DAC">
        <w:rPr>
          <w:lang w:val="en-US"/>
        </w:rPr>
        <w:t xml:space="preserve"> </w:t>
      </w:r>
      <w:proofErr w:type="spellStart"/>
      <w:r w:rsidRPr="00286DAC">
        <w:rPr>
          <w:lang w:val="en-US"/>
        </w:rPr>
        <w:t>nanoflakes</w:t>
      </w:r>
      <w:proofErr w:type="spellEnd"/>
      <w:r w:rsidRPr="00286DAC">
        <w:rPr>
          <w:lang w:val="en-US"/>
        </w:rPr>
        <w:t xml:space="preserve">, as well as the role of controlling their thickness from the standpoint of increasing the sensitivity of their surface to </w:t>
      </w:r>
      <w:proofErr w:type="spellStart"/>
      <w:r w:rsidRPr="00286DAC">
        <w:rPr>
          <w:lang w:val="en-US"/>
        </w:rPr>
        <w:t>analytes</w:t>
      </w:r>
      <w:proofErr w:type="spellEnd"/>
      <w:r w:rsidRPr="00286DAC">
        <w:rPr>
          <w:lang w:val="en-US"/>
        </w:rPr>
        <w:t xml:space="preserve"> (acetone, butanol, etc.), which is necessary from the point of view of using these structures as materials for solid gas sensors. The study was conducted using the SCC DFTB method in the DFTB+ software package. </w:t>
      </w:r>
      <w:proofErr w:type="spellStart"/>
      <w:r w:rsidRPr="00286DAC">
        <w:rPr>
          <w:lang w:val="en-US"/>
        </w:rPr>
        <w:t>ZnO</w:t>
      </w:r>
      <w:proofErr w:type="spellEnd"/>
      <w:r w:rsidRPr="00286DAC">
        <w:rPr>
          <w:lang w:val="en-US"/>
        </w:rPr>
        <w:t xml:space="preserve"> </w:t>
      </w:r>
      <w:proofErr w:type="spellStart"/>
      <w:r w:rsidRPr="00286DAC">
        <w:rPr>
          <w:lang w:val="en-US"/>
        </w:rPr>
        <w:t>nanoflakes</w:t>
      </w:r>
      <w:proofErr w:type="spellEnd"/>
      <w:r w:rsidRPr="00286DAC">
        <w:rPr>
          <w:lang w:val="en-US"/>
        </w:rPr>
        <w:t xml:space="preserve"> with a hexagonal structure (symmetry group P63mc) with a phase surface (</w:t>
      </w:r>
      <w:r w:rsidRPr="00712558">
        <w:rPr>
          <w:lang w:val="en-US"/>
        </w:rPr>
        <w:t>11</w:t>
      </w:r>
      <m:oMath>
        <m:acc>
          <m:accPr>
            <m:chr m:val="̅"/>
            <m:ctrlPr>
              <w:rPr>
                <w:rFonts w:ascii="Cambria Math" w:hAnsi="Cambria Math"/>
                <w:i/>
              </w:rPr>
            </m:ctrlPr>
          </m:accPr>
          <m:e>
            <m:r>
              <w:rPr>
                <w:rFonts w:ascii="Cambria Math" w:hAnsi="Cambria Math"/>
                <w:lang w:val="en-US"/>
              </w:rPr>
              <m:t>2</m:t>
            </m:r>
          </m:e>
        </m:acc>
      </m:oMath>
      <w:r w:rsidRPr="00712558">
        <w:rPr>
          <w:lang w:val="en-US"/>
        </w:rPr>
        <w:t>0</w:t>
      </w:r>
      <w:r w:rsidRPr="00286DAC">
        <w:rPr>
          <w:lang w:val="en-US"/>
        </w:rPr>
        <w:t xml:space="preserve">) were chosen as the object of study. For this object, the optimal width of the 2D layer was found, after which various </w:t>
      </w:r>
      <w:proofErr w:type="spellStart"/>
      <w:r w:rsidRPr="00286DAC">
        <w:rPr>
          <w:lang w:val="en-US"/>
        </w:rPr>
        <w:t>analytes</w:t>
      </w:r>
      <w:proofErr w:type="spellEnd"/>
      <w:r w:rsidRPr="00286DAC">
        <w:rPr>
          <w:lang w:val="en-US"/>
        </w:rPr>
        <w:t xml:space="preserve"> were placed on its surface and the resistance was calculated. The result of the study was a diagram of the change in the resistance (conductivity) of zinc oxide when various </w:t>
      </w:r>
      <w:proofErr w:type="spellStart"/>
      <w:r w:rsidRPr="00286DAC">
        <w:rPr>
          <w:lang w:val="en-US"/>
        </w:rPr>
        <w:t>analytes</w:t>
      </w:r>
      <w:proofErr w:type="spellEnd"/>
      <w:r w:rsidRPr="00286DAC">
        <w:rPr>
          <w:lang w:val="en-US"/>
        </w:rPr>
        <w:t xml:space="preserve"> are on the surface.</w:t>
      </w:r>
    </w:p>
    <w:p w:rsidR="006962DF" w:rsidRPr="00203B22" w:rsidRDefault="006962DF" w:rsidP="006962DF">
      <w:pPr>
        <w:jc w:val="both"/>
        <w:rPr>
          <w:b/>
          <w:sz w:val="28"/>
          <w:szCs w:val="28"/>
          <w:lang w:val="en-US"/>
        </w:rPr>
      </w:pPr>
      <w:r w:rsidRPr="002D0225">
        <w:rPr>
          <w:i/>
          <w:color w:val="00B050"/>
          <w:shd w:val="clear" w:color="auto" w:fill="FFFFFF"/>
          <w:lang w:val="en-US"/>
        </w:rPr>
        <w:t xml:space="preserve"> </w:t>
      </w:r>
      <w:r w:rsidRPr="00203B22">
        <w:rPr>
          <w:i/>
          <w:shd w:val="clear" w:color="auto" w:fill="FFFFFF"/>
          <w:lang w:val="en-US"/>
        </w:rPr>
        <w:t xml:space="preserve">(Scientific Advisor: </w:t>
      </w:r>
      <w:r w:rsidRPr="00203B22">
        <w:rPr>
          <w:i/>
          <w:lang w:val="en-US"/>
        </w:rPr>
        <w:t xml:space="preserve">Olga E. </w:t>
      </w:r>
      <w:proofErr w:type="spellStart"/>
      <w:r w:rsidRPr="00203B22">
        <w:rPr>
          <w:i/>
          <w:lang w:val="en-US"/>
        </w:rPr>
        <w:t>Glukhova</w:t>
      </w:r>
      <w:proofErr w:type="spellEnd"/>
      <w:r w:rsidRPr="00203B22">
        <w:rPr>
          <w:i/>
          <w:shd w:val="clear" w:color="auto" w:fill="FFFFFF"/>
          <w:lang w:val="en-US"/>
        </w:rPr>
        <w:t xml:space="preserve">, </w:t>
      </w:r>
      <w:r w:rsidR="0039488D" w:rsidRPr="0039488D">
        <w:rPr>
          <w:i/>
          <w:lang w:val="en-US"/>
        </w:rPr>
        <w:t>Doctor of Physics</w:t>
      </w:r>
      <w:r w:rsidRPr="0039488D">
        <w:rPr>
          <w:i/>
          <w:lang w:val="en-US"/>
        </w:rPr>
        <w:t>, Professor, Head of</w:t>
      </w:r>
      <w:r w:rsidRPr="00203B22">
        <w:rPr>
          <w:i/>
          <w:lang w:val="en-US"/>
        </w:rPr>
        <w:t xml:space="preserve"> Department of </w:t>
      </w:r>
      <w:proofErr w:type="spellStart"/>
      <w:r w:rsidRPr="00203B22">
        <w:rPr>
          <w:i/>
          <w:lang w:val="en-US"/>
        </w:rPr>
        <w:t>Radiotechnology</w:t>
      </w:r>
      <w:proofErr w:type="spellEnd"/>
      <w:r w:rsidRPr="00203B22">
        <w:rPr>
          <w:i/>
          <w:lang w:val="en-US"/>
        </w:rPr>
        <w:t xml:space="preserve"> and Electrodynamics</w:t>
      </w:r>
      <w:r w:rsidRPr="00203B22">
        <w:rPr>
          <w:i/>
          <w:shd w:val="clear" w:color="auto" w:fill="FFFFFF"/>
          <w:lang w:val="en-US"/>
        </w:rPr>
        <w:t xml:space="preserve">, SSU)  </w:t>
      </w:r>
    </w:p>
    <w:p w:rsidR="006962DF" w:rsidRDefault="006962DF" w:rsidP="006962DF">
      <w:pPr>
        <w:jc w:val="both"/>
        <w:rPr>
          <w:b/>
          <w:sz w:val="28"/>
          <w:szCs w:val="28"/>
          <w:lang w:val="en-US"/>
        </w:rPr>
      </w:pPr>
    </w:p>
    <w:p w:rsidR="0039488D" w:rsidRDefault="0039488D" w:rsidP="006962DF">
      <w:pPr>
        <w:jc w:val="both"/>
        <w:rPr>
          <w:b/>
          <w:sz w:val="28"/>
          <w:szCs w:val="28"/>
          <w:lang w:val="en-US"/>
        </w:rPr>
      </w:pPr>
    </w:p>
    <w:p w:rsidR="006962DF" w:rsidRDefault="006962DF" w:rsidP="006962DF">
      <w:pPr>
        <w:jc w:val="both"/>
        <w:rPr>
          <w:b/>
          <w:sz w:val="28"/>
          <w:szCs w:val="28"/>
          <w:lang w:val="en-US"/>
        </w:rPr>
      </w:pPr>
      <w:r w:rsidRPr="00E21342">
        <w:rPr>
          <w:b/>
          <w:sz w:val="28"/>
          <w:szCs w:val="28"/>
          <w:lang w:val="en-US"/>
        </w:rPr>
        <w:lastRenderedPageBreak/>
        <w:t xml:space="preserve">Svetlana </w:t>
      </w:r>
      <w:proofErr w:type="spellStart"/>
      <w:r w:rsidRPr="00E21342">
        <w:rPr>
          <w:b/>
          <w:sz w:val="28"/>
          <w:szCs w:val="28"/>
          <w:lang w:val="en-US"/>
        </w:rPr>
        <w:t>Konnova</w:t>
      </w:r>
      <w:proofErr w:type="spellEnd"/>
    </w:p>
    <w:p w:rsidR="006962DF" w:rsidRPr="00E21342" w:rsidRDefault="006962DF" w:rsidP="006962DF">
      <w:pPr>
        <w:jc w:val="both"/>
        <w:rPr>
          <w:i/>
          <w:sz w:val="28"/>
          <w:szCs w:val="28"/>
          <w:lang w:val="en-US"/>
        </w:rPr>
      </w:pPr>
      <w:r>
        <w:rPr>
          <w:i/>
          <w:sz w:val="28"/>
          <w:szCs w:val="28"/>
          <w:lang w:val="en-US"/>
        </w:rPr>
        <w:t>Investigation of Blood Serum Components Using Microstructural W</w:t>
      </w:r>
      <w:r w:rsidRPr="00E21342">
        <w:rPr>
          <w:i/>
          <w:sz w:val="28"/>
          <w:szCs w:val="28"/>
          <w:lang w:val="en-US"/>
        </w:rPr>
        <w:t>aveguides</w:t>
      </w:r>
    </w:p>
    <w:p w:rsidR="006962DF" w:rsidRDefault="006962DF" w:rsidP="006962DF">
      <w:pPr>
        <w:pStyle w:val="af5"/>
        <w:jc w:val="both"/>
        <w:rPr>
          <w:rFonts w:ascii="Times New Roman" w:hAnsi="Times New Roman"/>
          <w:sz w:val="24"/>
          <w:szCs w:val="24"/>
          <w:lang w:val="en-US"/>
        </w:rPr>
      </w:pPr>
      <w:r w:rsidRPr="007C7ED0">
        <w:rPr>
          <w:rFonts w:ascii="Times New Roman" w:hAnsi="Times New Roman"/>
          <w:sz w:val="24"/>
          <w:szCs w:val="24"/>
          <w:lang w:val="en-US"/>
        </w:rPr>
        <w:t xml:space="preserve">Sensors are devices whose purpose is to detect and quantify physical or chemical changes. Using hollow core </w:t>
      </w:r>
      <w:proofErr w:type="spellStart"/>
      <w:r w:rsidRPr="007C7ED0">
        <w:rPr>
          <w:rFonts w:ascii="Times New Roman" w:hAnsi="Times New Roman"/>
          <w:sz w:val="24"/>
          <w:szCs w:val="24"/>
          <w:lang w:val="en-US"/>
        </w:rPr>
        <w:t>microstructured</w:t>
      </w:r>
      <w:proofErr w:type="spellEnd"/>
      <w:r w:rsidRPr="007C7ED0">
        <w:rPr>
          <w:rFonts w:ascii="Times New Roman" w:hAnsi="Times New Roman"/>
          <w:sz w:val="24"/>
          <w:szCs w:val="24"/>
          <w:lang w:val="en-US"/>
        </w:rPr>
        <w:t xml:space="preserve"> waveguides we investigate the composition of the blood serum of volunteers. Serum control components were separately examined and critical wavelength breakpoints, which are unique to different blood components, were determined. With the help of waveguides, albumin, glucose, cholesterol were characterized, and the most suitable solvents for each type of biological material were selected.</w:t>
      </w:r>
    </w:p>
    <w:p w:rsidR="006962DF" w:rsidRPr="00D015CF" w:rsidRDefault="006962DF" w:rsidP="006962DF">
      <w:pPr>
        <w:pStyle w:val="af5"/>
        <w:jc w:val="both"/>
        <w:rPr>
          <w:rFonts w:ascii="Times New Roman" w:hAnsi="Times New Roman"/>
          <w:i/>
          <w:sz w:val="24"/>
          <w:szCs w:val="24"/>
          <w:lang w:val="en-US"/>
        </w:rPr>
      </w:pPr>
      <w:r w:rsidRPr="00D015CF">
        <w:rPr>
          <w:rFonts w:ascii="Times New Roman" w:hAnsi="Times New Roman"/>
          <w:i/>
          <w:sz w:val="24"/>
          <w:szCs w:val="24"/>
          <w:lang w:val="en-US"/>
        </w:rPr>
        <w:t xml:space="preserve">(Scientific Advisor: </w:t>
      </w:r>
      <w:proofErr w:type="spellStart"/>
      <w:r w:rsidRPr="00D015CF">
        <w:rPr>
          <w:rFonts w:ascii="Times New Roman" w:hAnsi="Times New Roman"/>
          <w:i/>
          <w:sz w:val="24"/>
          <w:szCs w:val="24"/>
          <w:lang w:val="en-US"/>
        </w:rPr>
        <w:t>Polina</w:t>
      </w:r>
      <w:proofErr w:type="spellEnd"/>
      <w:r w:rsidRPr="00D015CF">
        <w:rPr>
          <w:rFonts w:ascii="Times New Roman" w:hAnsi="Times New Roman"/>
          <w:i/>
          <w:sz w:val="24"/>
          <w:szCs w:val="24"/>
          <w:lang w:val="en-US"/>
        </w:rPr>
        <w:t xml:space="preserve"> A </w:t>
      </w:r>
      <w:proofErr w:type="spellStart"/>
      <w:r w:rsidRPr="00D015CF">
        <w:rPr>
          <w:rFonts w:ascii="Times New Roman" w:hAnsi="Times New Roman"/>
          <w:i/>
          <w:sz w:val="24"/>
          <w:szCs w:val="24"/>
          <w:lang w:val="en-US"/>
        </w:rPr>
        <w:t>Dyachenko</w:t>
      </w:r>
      <w:proofErr w:type="spellEnd"/>
      <w:r w:rsidRPr="00D015CF">
        <w:rPr>
          <w:rFonts w:ascii="Times New Roman" w:hAnsi="Times New Roman"/>
          <w:i/>
          <w:sz w:val="24"/>
          <w:szCs w:val="24"/>
          <w:lang w:val="en-US"/>
        </w:rPr>
        <w:t xml:space="preserve">, PhD in Physics and Mathematics, Associate Professor Department of Optics and </w:t>
      </w:r>
      <w:proofErr w:type="spellStart"/>
      <w:r w:rsidRPr="00D015CF">
        <w:rPr>
          <w:rFonts w:ascii="Times New Roman" w:hAnsi="Times New Roman"/>
          <w:i/>
          <w:sz w:val="24"/>
          <w:szCs w:val="24"/>
          <w:lang w:val="en-US"/>
        </w:rPr>
        <w:t>Biophotonics</w:t>
      </w:r>
      <w:proofErr w:type="spellEnd"/>
      <w:r w:rsidRPr="00D015CF">
        <w:rPr>
          <w:rFonts w:ascii="Times New Roman" w:hAnsi="Times New Roman"/>
          <w:i/>
          <w:sz w:val="24"/>
          <w:szCs w:val="24"/>
          <w:lang w:val="en-US"/>
        </w:rPr>
        <w:t>, SSU)</w:t>
      </w:r>
    </w:p>
    <w:p w:rsidR="006962DF" w:rsidRDefault="006962DF" w:rsidP="006962DF">
      <w:pPr>
        <w:pStyle w:val="af5"/>
        <w:jc w:val="both"/>
        <w:rPr>
          <w:rFonts w:ascii="Times New Roman" w:hAnsi="Times New Roman"/>
          <w:b/>
          <w:sz w:val="28"/>
          <w:szCs w:val="28"/>
          <w:lang w:val="en-US"/>
        </w:rPr>
      </w:pPr>
    </w:p>
    <w:p w:rsidR="006962DF" w:rsidRPr="002D0225" w:rsidRDefault="006962DF" w:rsidP="006962DF">
      <w:pPr>
        <w:pStyle w:val="af5"/>
        <w:jc w:val="both"/>
        <w:rPr>
          <w:rFonts w:ascii="Times New Roman" w:hAnsi="Times New Roman"/>
          <w:b/>
          <w:sz w:val="28"/>
          <w:szCs w:val="28"/>
          <w:lang w:val="en-US"/>
        </w:rPr>
      </w:pPr>
      <w:proofErr w:type="spellStart"/>
      <w:r w:rsidRPr="002D0225">
        <w:rPr>
          <w:rFonts w:ascii="Times New Roman" w:hAnsi="Times New Roman"/>
          <w:b/>
          <w:sz w:val="28"/>
          <w:szCs w:val="28"/>
          <w:lang w:val="en-US"/>
        </w:rPr>
        <w:t>Semyon</w:t>
      </w:r>
      <w:proofErr w:type="spellEnd"/>
      <w:r w:rsidRPr="002D0225">
        <w:rPr>
          <w:rFonts w:ascii="Times New Roman" w:hAnsi="Times New Roman"/>
          <w:b/>
          <w:sz w:val="28"/>
          <w:szCs w:val="28"/>
          <w:lang w:val="en-US"/>
        </w:rPr>
        <w:t xml:space="preserve"> </w:t>
      </w:r>
      <w:proofErr w:type="spellStart"/>
      <w:r w:rsidRPr="002D0225">
        <w:rPr>
          <w:rFonts w:ascii="Times New Roman" w:hAnsi="Times New Roman"/>
          <w:b/>
          <w:sz w:val="28"/>
          <w:szCs w:val="28"/>
          <w:lang w:val="en-US"/>
        </w:rPr>
        <w:t>Levi</w:t>
      </w:r>
      <w:r>
        <w:rPr>
          <w:rFonts w:ascii="Times New Roman" w:hAnsi="Times New Roman"/>
          <w:b/>
          <w:sz w:val="28"/>
          <w:szCs w:val="28"/>
          <w:lang w:val="en-US"/>
        </w:rPr>
        <w:t>ts</w:t>
      </w:r>
      <w:r w:rsidRPr="002D0225">
        <w:rPr>
          <w:rFonts w:ascii="Times New Roman" w:hAnsi="Times New Roman"/>
          <w:b/>
          <w:sz w:val="28"/>
          <w:szCs w:val="28"/>
          <w:lang w:val="en-US"/>
        </w:rPr>
        <w:t>ky</w:t>
      </w:r>
      <w:proofErr w:type="spellEnd"/>
      <w:r w:rsidRPr="002D0225">
        <w:rPr>
          <w:rFonts w:ascii="Times New Roman" w:hAnsi="Times New Roman"/>
          <w:b/>
          <w:sz w:val="28"/>
          <w:szCs w:val="28"/>
          <w:lang w:val="en-US"/>
        </w:rPr>
        <w:t xml:space="preserve"> </w:t>
      </w:r>
    </w:p>
    <w:p w:rsidR="006962DF" w:rsidRPr="002F4B24" w:rsidRDefault="006962DF" w:rsidP="006962DF">
      <w:pPr>
        <w:jc w:val="both"/>
        <w:rPr>
          <w:sz w:val="28"/>
          <w:szCs w:val="28"/>
          <w:lang w:val="en-US"/>
        </w:rPr>
      </w:pPr>
      <w:r w:rsidRPr="002F4B24">
        <w:rPr>
          <w:i/>
          <w:sz w:val="28"/>
          <w:szCs w:val="28"/>
          <w:lang w:val="en-US"/>
        </w:rPr>
        <w:t xml:space="preserve">Current Transfer and Charge Transport in Layered </w:t>
      </w:r>
      <w:r>
        <w:rPr>
          <w:i/>
          <w:sz w:val="28"/>
          <w:szCs w:val="28"/>
          <w:lang w:val="en-US"/>
        </w:rPr>
        <w:t>V</w:t>
      </w:r>
      <w:r w:rsidRPr="002F4B24">
        <w:rPr>
          <w:i/>
          <w:sz w:val="28"/>
          <w:szCs w:val="28"/>
          <w:lang w:val="en-US"/>
        </w:rPr>
        <w:t xml:space="preserve">an der Waals Thin Films </w:t>
      </w:r>
      <w:proofErr w:type="gramStart"/>
      <w:r w:rsidRPr="002F4B24">
        <w:rPr>
          <w:i/>
          <w:sz w:val="28"/>
          <w:szCs w:val="28"/>
          <w:lang w:val="en-US"/>
        </w:rPr>
        <w:t>Based</w:t>
      </w:r>
      <w:proofErr w:type="gramEnd"/>
      <w:r w:rsidRPr="002F4B24">
        <w:rPr>
          <w:i/>
          <w:sz w:val="28"/>
          <w:szCs w:val="28"/>
          <w:lang w:val="en-US"/>
        </w:rPr>
        <w:t xml:space="preserve"> on 2D-Diamane</w:t>
      </w:r>
    </w:p>
    <w:p w:rsidR="006962DF" w:rsidRPr="0066058C" w:rsidRDefault="006962DF" w:rsidP="006962DF">
      <w:pPr>
        <w:snapToGrid w:val="0"/>
        <w:jc w:val="both"/>
        <w:rPr>
          <w:lang w:val="en-US"/>
        </w:rPr>
      </w:pPr>
      <w:r w:rsidRPr="00286DAC">
        <w:rPr>
          <w:lang w:val="en-US"/>
        </w:rPr>
        <w:t xml:space="preserve">The report discusses the electronic characteristics of </w:t>
      </w:r>
      <w:r>
        <w:rPr>
          <w:lang w:val="en-US"/>
        </w:rPr>
        <w:t xml:space="preserve">layered van der </w:t>
      </w:r>
      <w:proofErr w:type="spellStart"/>
      <w:r>
        <w:rPr>
          <w:lang w:val="en-US"/>
        </w:rPr>
        <w:t>Vaals</w:t>
      </w:r>
      <w:proofErr w:type="spellEnd"/>
      <w:r>
        <w:rPr>
          <w:lang w:val="en-US"/>
        </w:rPr>
        <w:t xml:space="preserve"> thin films based on 2D-diamane</w:t>
      </w:r>
      <w:r w:rsidRPr="00286DAC">
        <w:rPr>
          <w:lang w:val="en-US"/>
        </w:rPr>
        <w:t xml:space="preserve">. The study was conducted using the DFT method in the </w:t>
      </w:r>
      <w:r>
        <w:rPr>
          <w:lang w:val="en-US"/>
        </w:rPr>
        <w:t>SIESTA</w:t>
      </w:r>
      <w:r w:rsidRPr="00286DAC">
        <w:rPr>
          <w:lang w:val="en-US"/>
        </w:rPr>
        <w:t xml:space="preserve"> software package. </w:t>
      </w:r>
      <w:proofErr w:type="spellStart"/>
      <w:r>
        <w:rPr>
          <w:lang w:val="en-US"/>
        </w:rPr>
        <w:t>Diamane</w:t>
      </w:r>
      <w:proofErr w:type="spellEnd"/>
      <w:r>
        <w:rPr>
          <w:lang w:val="en-US"/>
        </w:rPr>
        <w:t xml:space="preserve"> nanoribbon with various </w:t>
      </w:r>
      <w:proofErr w:type="spellStart"/>
      <w:r>
        <w:rPr>
          <w:lang w:val="en-US"/>
        </w:rPr>
        <w:t>dopped</w:t>
      </w:r>
      <w:proofErr w:type="spellEnd"/>
      <w:r>
        <w:rPr>
          <w:lang w:val="en-US"/>
        </w:rPr>
        <w:t xml:space="preserve"> atoms (H and F atoms) and various interlayer connection geometry</w:t>
      </w:r>
      <w:r w:rsidRPr="00286DAC">
        <w:rPr>
          <w:lang w:val="en-US"/>
        </w:rPr>
        <w:t xml:space="preserve"> were chosen as the object</w:t>
      </w:r>
      <w:r>
        <w:rPr>
          <w:lang w:val="en-US"/>
        </w:rPr>
        <w:t>s</w:t>
      </w:r>
      <w:r w:rsidRPr="00286DAC">
        <w:rPr>
          <w:lang w:val="en-US"/>
        </w:rPr>
        <w:t xml:space="preserve"> of study. For these objects, the optimal </w:t>
      </w:r>
      <w:r>
        <w:rPr>
          <w:lang w:val="en-US"/>
        </w:rPr>
        <w:t xml:space="preserve">geometry of structures </w:t>
      </w:r>
      <w:r w:rsidRPr="00286DAC">
        <w:rPr>
          <w:lang w:val="en-US"/>
        </w:rPr>
        <w:t xml:space="preserve">was found, after which resistance was calculated. The result of the study was a diagram of the change in the resistance (conductivity) of </w:t>
      </w:r>
      <w:proofErr w:type="spellStart"/>
      <w:r>
        <w:rPr>
          <w:lang w:val="en-US"/>
        </w:rPr>
        <w:t>diamane</w:t>
      </w:r>
      <w:proofErr w:type="spellEnd"/>
      <w:r>
        <w:rPr>
          <w:lang w:val="en-US"/>
        </w:rPr>
        <w:t xml:space="preserve"> films </w:t>
      </w:r>
      <w:r w:rsidRPr="00286DAC">
        <w:rPr>
          <w:lang w:val="en-US"/>
        </w:rPr>
        <w:t>depending</w:t>
      </w:r>
      <w:r w:rsidRPr="00FA077C">
        <w:rPr>
          <w:lang w:val="en-US"/>
        </w:rPr>
        <w:t xml:space="preserve"> on the length of the structure</w:t>
      </w:r>
      <w:r w:rsidRPr="00286DAC">
        <w:rPr>
          <w:lang w:val="en-US"/>
        </w:rPr>
        <w:t>.</w:t>
      </w:r>
    </w:p>
    <w:p w:rsidR="00BC18A5" w:rsidRPr="00203B22" w:rsidRDefault="00BC18A5" w:rsidP="00BC18A5">
      <w:pPr>
        <w:jc w:val="both"/>
        <w:rPr>
          <w:b/>
          <w:sz w:val="28"/>
          <w:szCs w:val="28"/>
          <w:lang w:val="en-US"/>
        </w:rPr>
      </w:pPr>
      <w:r w:rsidRPr="00203B22">
        <w:rPr>
          <w:i/>
          <w:shd w:val="clear" w:color="auto" w:fill="FFFFFF"/>
          <w:lang w:val="en-US"/>
        </w:rPr>
        <w:t xml:space="preserve">(Scientific Advisor: </w:t>
      </w:r>
      <w:r w:rsidRPr="00203B22">
        <w:rPr>
          <w:i/>
          <w:lang w:val="en-US"/>
        </w:rPr>
        <w:t xml:space="preserve">Olga E. </w:t>
      </w:r>
      <w:proofErr w:type="spellStart"/>
      <w:r w:rsidRPr="00203B22">
        <w:rPr>
          <w:i/>
          <w:lang w:val="en-US"/>
        </w:rPr>
        <w:t>Glukhova</w:t>
      </w:r>
      <w:proofErr w:type="spellEnd"/>
      <w:r w:rsidRPr="00203B22">
        <w:rPr>
          <w:i/>
          <w:shd w:val="clear" w:color="auto" w:fill="FFFFFF"/>
          <w:lang w:val="en-US"/>
        </w:rPr>
        <w:t xml:space="preserve">, </w:t>
      </w:r>
      <w:r w:rsidRPr="0039488D">
        <w:rPr>
          <w:i/>
          <w:lang w:val="en-US"/>
        </w:rPr>
        <w:t>Doctor of Physics, Professor, Head of</w:t>
      </w:r>
      <w:r w:rsidRPr="00203B22">
        <w:rPr>
          <w:i/>
          <w:lang w:val="en-US"/>
        </w:rPr>
        <w:t xml:space="preserve"> Department of </w:t>
      </w:r>
      <w:proofErr w:type="spellStart"/>
      <w:r w:rsidRPr="00203B22">
        <w:rPr>
          <w:i/>
          <w:lang w:val="en-US"/>
        </w:rPr>
        <w:t>Radiotechnology</w:t>
      </w:r>
      <w:proofErr w:type="spellEnd"/>
      <w:r w:rsidRPr="00203B22">
        <w:rPr>
          <w:i/>
          <w:lang w:val="en-US"/>
        </w:rPr>
        <w:t xml:space="preserve"> and Electrodynamics</w:t>
      </w:r>
      <w:r w:rsidRPr="00203B22">
        <w:rPr>
          <w:i/>
          <w:shd w:val="clear" w:color="auto" w:fill="FFFFFF"/>
          <w:lang w:val="en-US"/>
        </w:rPr>
        <w:t xml:space="preserve">, SSU)  </w:t>
      </w:r>
    </w:p>
    <w:p w:rsidR="006962DF" w:rsidRDefault="006962DF" w:rsidP="006962DF">
      <w:pPr>
        <w:pStyle w:val="af5"/>
        <w:jc w:val="both"/>
        <w:rPr>
          <w:rFonts w:ascii="Times New Roman" w:hAnsi="Times New Roman"/>
          <w:b/>
          <w:sz w:val="28"/>
          <w:szCs w:val="28"/>
          <w:u w:color="000000"/>
          <w:lang w:val="en-US"/>
        </w:rPr>
      </w:pPr>
    </w:p>
    <w:p w:rsidR="006962DF" w:rsidRDefault="006962DF" w:rsidP="006962DF">
      <w:pPr>
        <w:pStyle w:val="af5"/>
        <w:jc w:val="both"/>
        <w:rPr>
          <w:rFonts w:ascii="Times New Roman" w:hAnsi="Times New Roman"/>
          <w:b/>
          <w:sz w:val="28"/>
          <w:szCs w:val="28"/>
          <w:u w:color="000000"/>
          <w:lang w:val="en-US"/>
        </w:rPr>
      </w:pPr>
      <w:proofErr w:type="spellStart"/>
      <w:r w:rsidRPr="00B257A0">
        <w:rPr>
          <w:rFonts w:ascii="Times New Roman" w:hAnsi="Times New Roman"/>
          <w:b/>
          <w:sz w:val="28"/>
          <w:szCs w:val="28"/>
          <w:u w:color="000000"/>
          <w:lang w:val="en-US"/>
        </w:rPr>
        <w:t>V</w:t>
      </w:r>
      <w:r>
        <w:rPr>
          <w:rFonts w:ascii="Times New Roman" w:hAnsi="Times New Roman"/>
          <w:b/>
          <w:sz w:val="28"/>
          <w:szCs w:val="28"/>
          <w:u w:color="000000"/>
          <w:lang w:val="en-US"/>
        </w:rPr>
        <w:t>yacheslav</w:t>
      </w:r>
      <w:proofErr w:type="spellEnd"/>
      <w:r w:rsidRPr="00E21342">
        <w:rPr>
          <w:rFonts w:ascii="Times New Roman" w:hAnsi="Times New Roman"/>
          <w:b/>
          <w:sz w:val="28"/>
          <w:szCs w:val="28"/>
          <w:u w:color="000000"/>
          <w:lang w:val="en-US"/>
        </w:rPr>
        <w:t xml:space="preserve"> </w:t>
      </w:r>
      <w:proofErr w:type="spellStart"/>
      <w:r w:rsidRPr="00B257A0">
        <w:rPr>
          <w:rFonts w:ascii="Times New Roman" w:hAnsi="Times New Roman"/>
          <w:b/>
          <w:sz w:val="28"/>
          <w:szCs w:val="28"/>
          <w:u w:color="000000"/>
          <w:lang w:val="en-US"/>
        </w:rPr>
        <w:t>Leshchev</w:t>
      </w:r>
      <w:proofErr w:type="spellEnd"/>
    </w:p>
    <w:p w:rsidR="006962DF" w:rsidRDefault="006962DF" w:rsidP="006962DF">
      <w:pPr>
        <w:pStyle w:val="af5"/>
        <w:jc w:val="both"/>
        <w:rPr>
          <w:rFonts w:ascii="Times New Roman" w:hAnsi="Times New Roman"/>
          <w:i/>
          <w:sz w:val="28"/>
          <w:szCs w:val="28"/>
          <w:u w:color="000000"/>
          <w:lang w:val="en-US"/>
        </w:rPr>
      </w:pPr>
      <w:r>
        <w:rPr>
          <w:rFonts w:ascii="Times New Roman" w:hAnsi="Times New Roman"/>
          <w:i/>
          <w:sz w:val="28"/>
          <w:szCs w:val="28"/>
          <w:u w:color="000000"/>
          <w:lang w:val="en-US"/>
        </w:rPr>
        <w:t>Investigation of Optical and Spectral Properties of Cartilage Tissue during Optical C</w:t>
      </w:r>
      <w:r w:rsidRPr="00E21342">
        <w:rPr>
          <w:rFonts w:ascii="Times New Roman" w:hAnsi="Times New Roman"/>
          <w:i/>
          <w:sz w:val="28"/>
          <w:szCs w:val="28"/>
          <w:u w:color="000000"/>
          <w:lang w:val="en-US"/>
        </w:rPr>
        <w:t>learing</w:t>
      </w:r>
    </w:p>
    <w:p w:rsidR="006962DF" w:rsidRPr="00E21342" w:rsidRDefault="006962DF" w:rsidP="006962DF">
      <w:pPr>
        <w:pStyle w:val="af5"/>
        <w:rPr>
          <w:rFonts w:ascii="Times New Roman" w:hAnsi="Times New Roman"/>
          <w:sz w:val="24"/>
          <w:szCs w:val="24"/>
          <w:lang w:val="en-US"/>
        </w:rPr>
      </w:pPr>
      <w:r w:rsidRPr="00E21342">
        <w:rPr>
          <w:rFonts w:ascii="Times New Roman" w:hAnsi="Times New Roman"/>
          <w:sz w:val="24"/>
          <w:szCs w:val="24"/>
          <w:lang w:val="en-US"/>
        </w:rPr>
        <w:t>The report examines the optical and spectral properties of cartilage tissue. The research was carried out using a Raman spectrometer. The effectiveness of various clearing agents was compared. The data obtained can be used in further research.</w:t>
      </w:r>
    </w:p>
    <w:p w:rsidR="006962DF" w:rsidRPr="00E21342" w:rsidRDefault="006962DF" w:rsidP="006962DF">
      <w:pPr>
        <w:snapToGrid w:val="0"/>
        <w:rPr>
          <w:rFonts w:eastAsia="Calibri"/>
          <w:bCs/>
          <w:i/>
          <w:lang w:val="en-US" w:eastAsia="en-US"/>
        </w:rPr>
      </w:pPr>
      <w:r w:rsidRPr="00E21342">
        <w:rPr>
          <w:i/>
          <w:shd w:val="clear" w:color="auto" w:fill="FFFFFF"/>
          <w:lang w:val="en-US"/>
        </w:rPr>
        <w:t xml:space="preserve">(Scientific Advisor: </w:t>
      </w:r>
      <w:r w:rsidRPr="00E21342">
        <w:rPr>
          <w:i/>
          <w:lang w:val="en-US"/>
        </w:rPr>
        <w:t xml:space="preserve">Valery V. </w:t>
      </w:r>
      <w:proofErr w:type="spellStart"/>
      <w:r w:rsidRPr="00E21342">
        <w:rPr>
          <w:i/>
          <w:lang w:val="en-US"/>
        </w:rPr>
        <w:t>Tuchin</w:t>
      </w:r>
      <w:proofErr w:type="spellEnd"/>
      <w:r w:rsidRPr="00E21342">
        <w:rPr>
          <w:i/>
          <w:lang w:val="en-US"/>
        </w:rPr>
        <w:t xml:space="preserve">, </w:t>
      </w:r>
      <w:r w:rsidR="00CA4E05" w:rsidRPr="0039488D">
        <w:rPr>
          <w:i/>
          <w:lang w:val="en-US"/>
        </w:rPr>
        <w:t>Doctor of Physics</w:t>
      </w:r>
      <w:r>
        <w:rPr>
          <w:rFonts w:eastAsia="Calibri"/>
          <w:bCs/>
          <w:i/>
          <w:lang w:val="en-US" w:eastAsia="en-US"/>
        </w:rPr>
        <w:t xml:space="preserve">, </w:t>
      </w:r>
      <w:r w:rsidR="00CA4E05" w:rsidRPr="0039488D">
        <w:rPr>
          <w:i/>
          <w:lang w:val="en-US"/>
        </w:rPr>
        <w:t>Professor</w:t>
      </w:r>
      <w:r w:rsidR="00CA4E05">
        <w:rPr>
          <w:i/>
          <w:lang w:val="en-US"/>
        </w:rPr>
        <w:t>,</w:t>
      </w:r>
      <w:r w:rsidR="00CA4E05">
        <w:rPr>
          <w:rFonts w:eastAsia="Calibri"/>
          <w:bCs/>
          <w:i/>
          <w:lang w:val="en-US" w:eastAsia="en-US"/>
        </w:rPr>
        <w:t xml:space="preserve"> </w:t>
      </w:r>
      <w:r>
        <w:rPr>
          <w:rFonts w:eastAsia="Calibri"/>
          <w:bCs/>
          <w:i/>
          <w:lang w:val="en-US" w:eastAsia="en-US"/>
        </w:rPr>
        <w:t xml:space="preserve">Department of Optics and </w:t>
      </w:r>
      <w:proofErr w:type="spellStart"/>
      <w:r>
        <w:rPr>
          <w:rFonts w:eastAsia="Calibri"/>
          <w:bCs/>
          <w:i/>
          <w:lang w:val="en-US" w:eastAsia="en-US"/>
        </w:rPr>
        <w:t>B</w:t>
      </w:r>
      <w:r w:rsidRPr="00E21342">
        <w:rPr>
          <w:rFonts w:eastAsia="Calibri"/>
          <w:bCs/>
          <w:i/>
          <w:lang w:val="en-US" w:eastAsia="en-US"/>
        </w:rPr>
        <w:t>iophotonics</w:t>
      </w:r>
      <w:proofErr w:type="spellEnd"/>
      <w:r w:rsidRPr="00E21342">
        <w:rPr>
          <w:rFonts w:eastAsia="Calibri"/>
          <w:bCs/>
          <w:i/>
          <w:lang w:val="en-US" w:eastAsia="en-US"/>
        </w:rPr>
        <w:t>, SSU)</w:t>
      </w:r>
    </w:p>
    <w:p w:rsidR="006962DF" w:rsidRDefault="006962DF" w:rsidP="006962DF">
      <w:pPr>
        <w:pStyle w:val="af5"/>
        <w:jc w:val="both"/>
        <w:rPr>
          <w:rFonts w:ascii="Times New Roman" w:hAnsi="Times New Roman"/>
          <w:b/>
          <w:sz w:val="28"/>
          <w:szCs w:val="28"/>
          <w:u w:color="000000"/>
          <w:lang w:val="en-US"/>
        </w:rPr>
      </w:pPr>
    </w:p>
    <w:p w:rsidR="006962DF" w:rsidRDefault="006962DF" w:rsidP="006962DF">
      <w:pPr>
        <w:pStyle w:val="af5"/>
        <w:jc w:val="both"/>
        <w:rPr>
          <w:rFonts w:ascii="Times New Roman" w:hAnsi="Times New Roman"/>
          <w:b/>
          <w:sz w:val="28"/>
          <w:szCs w:val="28"/>
          <w:u w:color="000000"/>
          <w:lang w:val="en-US"/>
        </w:rPr>
      </w:pPr>
      <w:proofErr w:type="spellStart"/>
      <w:r w:rsidRPr="00042F6B">
        <w:rPr>
          <w:rFonts w:ascii="Times New Roman" w:hAnsi="Times New Roman"/>
          <w:b/>
          <w:sz w:val="28"/>
          <w:szCs w:val="28"/>
          <w:u w:color="000000"/>
          <w:lang w:val="en-US"/>
        </w:rPr>
        <w:t>Ibadulla</w:t>
      </w:r>
      <w:proofErr w:type="spellEnd"/>
      <w:r w:rsidRPr="00042F6B">
        <w:rPr>
          <w:rFonts w:ascii="Times New Roman" w:hAnsi="Times New Roman"/>
          <w:b/>
          <w:sz w:val="28"/>
          <w:szCs w:val="28"/>
          <w:u w:color="000000"/>
          <w:lang w:val="en-US"/>
        </w:rPr>
        <w:t xml:space="preserve"> </w:t>
      </w:r>
      <w:proofErr w:type="spellStart"/>
      <w:r w:rsidRPr="00042F6B">
        <w:rPr>
          <w:rFonts w:ascii="Times New Roman" w:hAnsi="Times New Roman"/>
          <w:b/>
          <w:sz w:val="28"/>
          <w:szCs w:val="28"/>
          <w:u w:color="000000"/>
          <w:lang w:val="en-US"/>
        </w:rPr>
        <w:t>Ramazanov</w:t>
      </w:r>
      <w:proofErr w:type="spellEnd"/>
    </w:p>
    <w:p w:rsidR="006962DF" w:rsidRPr="001B1646" w:rsidRDefault="006962DF" w:rsidP="006962DF">
      <w:pPr>
        <w:pStyle w:val="af5"/>
        <w:jc w:val="both"/>
        <w:rPr>
          <w:rFonts w:ascii="Times New Roman" w:hAnsi="Times New Roman"/>
          <w:i/>
          <w:sz w:val="28"/>
          <w:szCs w:val="28"/>
          <w:u w:color="000000"/>
          <w:lang w:val="en-US"/>
        </w:rPr>
      </w:pPr>
      <w:r w:rsidRPr="001B1646">
        <w:rPr>
          <w:rFonts w:ascii="Times New Roman" w:hAnsi="Times New Roman"/>
          <w:i/>
          <w:sz w:val="28"/>
          <w:szCs w:val="28"/>
          <w:u w:color="000000"/>
          <w:lang w:val="en-US"/>
        </w:rPr>
        <w:t xml:space="preserve">Coupled Van der Pol-Mathieu-Duffing </w:t>
      </w:r>
      <w:r>
        <w:rPr>
          <w:rFonts w:ascii="Times New Roman" w:hAnsi="Times New Roman"/>
          <w:i/>
          <w:sz w:val="28"/>
          <w:szCs w:val="28"/>
          <w:u w:color="000000"/>
          <w:lang w:val="en-US"/>
        </w:rPr>
        <w:t>O</w:t>
      </w:r>
      <w:r w:rsidRPr="001B1646">
        <w:rPr>
          <w:rFonts w:ascii="Times New Roman" w:hAnsi="Times New Roman"/>
          <w:i/>
          <w:sz w:val="28"/>
          <w:szCs w:val="28"/>
          <w:u w:color="000000"/>
          <w:lang w:val="en-US"/>
        </w:rPr>
        <w:t>scillators</w:t>
      </w:r>
    </w:p>
    <w:p w:rsidR="006962DF" w:rsidRPr="00B257A0" w:rsidRDefault="006962DF" w:rsidP="006962DF">
      <w:pPr>
        <w:pStyle w:val="af5"/>
        <w:jc w:val="both"/>
        <w:rPr>
          <w:rFonts w:ascii="Times New Roman" w:hAnsi="Times New Roman"/>
          <w:sz w:val="24"/>
          <w:szCs w:val="24"/>
          <w:u w:color="000000"/>
          <w:lang w:val="en-US"/>
        </w:rPr>
      </w:pPr>
      <w:r w:rsidRPr="00B257A0">
        <w:rPr>
          <w:rFonts w:ascii="Times New Roman" w:hAnsi="Times New Roman"/>
          <w:sz w:val="24"/>
          <w:szCs w:val="24"/>
          <w:u w:color="000000"/>
          <w:lang w:val="en-US"/>
        </w:rPr>
        <w:t xml:space="preserve">The paper presents a study of the dynamics of two </w:t>
      </w:r>
      <w:proofErr w:type="spellStart"/>
      <w:r w:rsidRPr="00B257A0">
        <w:rPr>
          <w:rFonts w:ascii="Times New Roman" w:hAnsi="Times New Roman"/>
          <w:sz w:val="24"/>
          <w:szCs w:val="24"/>
          <w:u w:color="000000"/>
          <w:lang w:val="en-US"/>
        </w:rPr>
        <w:t>dissipatively</w:t>
      </w:r>
      <w:proofErr w:type="spellEnd"/>
      <w:r w:rsidRPr="00B257A0">
        <w:rPr>
          <w:rFonts w:ascii="Times New Roman" w:hAnsi="Times New Roman"/>
          <w:sz w:val="24"/>
          <w:szCs w:val="24"/>
          <w:u w:color="000000"/>
          <w:lang w:val="en-US"/>
        </w:rPr>
        <w:t xml:space="preserve"> coupled Van der Pol-Mathieu-Duffing oscillators. Van der Pol-Mathieu-Duffing oscillator is a self-oscillating system with parametric forcing on the natural frequency and cubic nonlinearity. Models of oscillators of this type describe well the oscillations of microelectromechanical resonators. The dynamics of a self-oscillating system with a parametric action can strongly depend on the amplitude of the parametric excitation and can be determined by either the self-oscillating or parametric </w:t>
      </w:r>
      <w:proofErr w:type="gramStart"/>
      <w:r w:rsidRPr="00B257A0">
        <w:rPr>
          <w:rFonts w:ascii="Times New Roman" w:hAnsi="Times New Roman"/>
          <w:sz w:val="24"/>
          <w:szCs w:val="24"/>
          <w:u w:color="000000"/>
          <w:lang w:val="en-US"/>
        </w:rPr>
        <w:t>component,</w:t>
      </w:r>
      <w:proofErr w:type="gramEnd"/>
      <w:r w:rsidRPr="00B257A0">
        <w:rPr>
          <w:rFonts w:ascii="Times New Roman" w:hAnsi="Times New Roman"/>
          <w:sz w:val="24"/>
          <w:szCs w:val="24"/>
          <w:u w:color="000000"/>
          <w:lang w:val="en-US"/>
        </w:rPr>
        <w:t xml:space="preserve"> in addition, the presence of cubic nonlinearity leads to the appearance of </w:t>
      </w:r>
      <w:proofErr w:type="spellStart"/>
      <w:r w:rsidRPr="00B257A0">
        <w:rPr>
          <w:rFonts w:ascii="Times New Roman" w:hAnsi="Times New Roman"/>
          <w:sz w:val="24"/>
          <w:szCs w:val="24"/>
          <w:u w:color="000000"/>
          <w:lang w:val="en-US"/>
        </w:rPr>
        <w:t>nonisochronism</w:t>
      </w:r>
      <w:proofErr w:type="spellEnd"/>
      <w:r w:rsidRPr="00B257A0">
        <w:rPr>
          <w:rFonts w:ascii="Times New Roman" w:hAnsi="Times New Roman"/>
          <w:sz w:val="24"/>
          <w:szCs w:val="24"/>
          <w:u w:color="000000"/>
          <w:lang w:val="en-US"/>
        </w:rPr>
        <w:t xml:space="preserve"> and hysteresis. All this has a rather strong influence on the synchronization of such oscillators. In this work, a numerical study of the synchronization region was carried out for fixed parameters of nonlinearity and parametric excitation. It is shown that the presence of parametric action leads to the appearance of regions of parametric oscillations, in which oscillations occur at the highest frequency of partial generators. The regime map shows the boundaries of the parametric oscillations regions, phase synchronization, and damping of oscillations.</w:t>
      </w:r>
    </w:p>
    <w:p w:rsidR="006962DF" w:rsidRPr="00B257A0" w:rsidRDefault="006962DF" w:rsidP="006962DF">
      <w:pPr>
        <w:rPr>
          <w:i/>
          <w:lang w:val="en-US" w:eastAsia="zh-CN"/>
        </w:rPr>
      </w:pPr>
      <w:r w:rsidRPr="00B257A0">
        <w:rPr>
          <w:i/>
          <w:shd w:val="clear" w:color="auto" w:fill="FFFFFF"/>
          <w:lang w:val="en-US"/>
        </w:rPr>
        <w:lastRenderedPageBreak/>
        <w:t>(Scientific Advisor:</w:t>
      </w:r>
      <w:r w:rsidRPr="00B257A0">
        <w:rPr>
          <w:i/>
          <w:lang w:val="en-US" w:eastAsia="zh-CN"/>
        </w:rPr>
        <w:t xml:space="preserve"> Andrei V</w:t>
      </w:r>
      <w:r>
        <w:rPr>
          <w:i/>
          <w:lang w:val="en-US" w:eastAsia="zh-CN"/>
        </w:rPr>
        <w:t xml:space="preserve">. </w:t>
      </w:r>
      <w:proofErr w:type="spellStart"/>
      <w:r w:rsidRPr="00B257A0">
        <w:rPr>
          <w:i/>
          <w:lang w:val="en-US" w:eastAsia="zh-CN"/>
        </w:rPr>
        <w:t>Slepnev</w:t>
      </w:r>
      <w:proofErr w:type="spellEnd"/>
      <w:r>
        <w:rPr>
          <w:i/>
          <w:lang w:val="en-US" w:eastAsia="zh-CN"/>
        </w:rPr>
        <w:t>,</w:t>
      </w:r>
      <w:r w:rsidRPr="00B257A0">
        <w:rPr>
          <w:i/>
          <w:lang w:val="en-US" w:eastAsia="zh-CN"/>
        </w:rPr>
        <w:t xml:space="preserve"> </w:t>
      </w:r>
      <w:r w:rsidRPr="00B257A0">
        <w:rPr>
          <w:i/>
          <w:shd w:val="clear" w:color="auto" w:fill="FFFFFF"/>
          <w:lang w:val="en-US"/>
        </w:rPr>
        <w:t>Ph.D. in Physics and Mathematics</w:t>
      </w:r>
      <w:r w:rsidRPr="00B257A0">
        <w:rPr>
          <w:b/>
          <w:bCs/>
          <w:i/>
          <w:shd w:val="clear" w:color="auto" w:fill="FFFFFF"/>
          <w:lang w:val="en-US"/>
        </w:rPr>
        <w:t xml:space="preserve">, </w:t>
      </w:r>
      <w:r w:rsidRPr="00B257A0">
        <w:rPr>
          <w:bCs/>
          <w:i/>
          <w:shd w:val="clear" w:color="auto" w:fill="FFFFFF"/>
          <w:lang w:val="en-US"/>
        </w:rPr>
        <w:t xml:space="preserve">Associate Professor, Department </w:t>
      </w:r>
      <w:r>
        <w:rPr>
          <w:bCs/>
          <w:i/>
          <w:shd w:val="clear" w:color="auto" w:fill="FFFFFF"/>
          <w:lang w:val="en-US"/>
        </w:rPr>
        <w:t xml:space="preserve">of </w:t>
      </w:r>
      <w:proofErr w:type="spellStart"/>
      <w:r w:rsidRPr="00B257A0">
        <w:rPr>
          <w:bCs/>
          <w:i/>
          <w:shd w:val="clear" w:color="auto" w:fill="FFFFFF"/>
          <w:lang w:val="en-US"/>
        </w:rPr>
        <w:t>Radiophysics</w:t>
      </w:r>
      <w:proofErr w:type="spellEnd"/>
      <w:r w:rsidRPr="00B257A0">
        <w:rPr>
          <w:bCs/>
          <w:i/>
          <w:shd w:val="clear" w:color="auto" w:fill="FFFFFF"/>
          <w:lang w:val="en-US"/>
        </w:rPr>
        <w:t xml:space="preserve"> and Nonlinear Dynamics, SSU</w:t>
      </w:r>
      <w:r>
        <w:rPr>
          <w:bCs/>
          <w:i/>
          <w:shd w:val="clear" w:color="auto" w:fill="FFFFFF"/>
          <w:lang w:val="en-US"/>
        </w:rPr>
        <w:t>)</w:t>
      </w:r>
    </w:p>
    <w:p w:rsidR="006962DF" w:rsidRDefault="006962DF" w:rsidP="006962DF">
      <w:pPr>
        <w:rPr>
          <w:b/>
          <w:sz w:val="28"/>
          <w:szCs w:val="28"/>
          <w:lang w:val="en-US"/>
        </w:rPr>
      </w:pPr>
    </w:p>
    <w:p w:rsidR="006962DF" w:rsidRPr="00042F6B" w:rsidRDefault="006962DF" w:rsidP="006962DF">
      <w:pPr>
        <w:rPr>
          <w:b/>
          <w:sz w:val="28"/>
          <w:szCs w:val="28"/>
          <w:lang w:val="en-US"/>
        </w:rPr>
      </w:pPr>
      <w:r w:rsidRPr="00042F6B">
        <w:rPr>
          <w:b/>
          <w:sz w:val="28"/>
          <w:szCs w:val="28"/>
          <w:lang w:val="en-US"/>
        </w:rPr>
        <w:t xml:space="preserve">Lev </w:t>
      </w:r>
      <w:proofErr w:type="spellStart"/>
      <w:r w:rsidRPr="00042F6B">
        <w:rPr>
          <w:b/>
          <w:sz w:val="28"/>
          <w:szCs w:val="28"/>
          <w:lang w:val="en-US"/>
        </w:rPr>
        <w:t>Takaishvili</w:t>
      </w:r>
      <w:proofErr w:type="spellEnd"/>
      <w:r w:rsidRPr="00042F6B">
        <w:rPr>
          <w:b/>
          <w:sz w:val="28"/>
          <w:szCs w:val="28"/>
          <w:lang w:val="en-US"/>
        </w:rPr>
        <w:t xml:space="preserve"> </w:t>
      </w:r>
    </w:p>
    <w:p w:rsidR="006962DF" w:rsidRDefault="006962DF" w:rsidP="006962DF">
      <w:pPr>
        <w:rPr>
          <w:i/>
          <w:sz w:val="28"/>
          <w:szCs w:val="28"/>
          <w:lang w:val="en-US"/>
        </w:rPr>
      </w:pPr>
      <w:proofErr w:type="gramStart"/>
      <w:r>
        <w:rPr>
          <w:i/>
          <w:sz w:val="28"/>
          <w:szCs w:val="28"/>
          <w:lang w:val="en-US"/>
        </w:rPr>
        <w:t xml:space="preserve">Realization of a Brain </w:t>
      </w:r>
      <w:proofErr w:type="spellStart"/>
      <w:r>
        <w:rPr>
          <w:i/>
          <w:sz w:val="28"/>
          <w:szCs w:val="28"/>
          <w:lang w:val="en-US"/>
        </w:rPr>
        <w:t>Thalamoc</w:t>
      </w:r>
      <w:r w:rsidRPr="00042F6B">
        <w:rPr>
          <w:i/>
          <w:sz w:val="28"/>
          <w:szCs w:val="28"/>
          <w:lang w:val="en-US"/>
        </w:rPr>
        <w:t>orti</w:t>
      </w:r>
      <w:r>
        <w:rPr>
          <w:i/>
          <w:sz w:val="28"/>
          <w:szCs w:val="28"/>
          <w:lang w:val="en-US"/>
        </w:rPr>
        <w:t>cal</w:t>
      </w:r>
      <w:proofErr w:type="spellEnd"/>
      <w:r>
        <w:rPr>
          <w:i/>
          <w:sz w:val="28"/>
          <w:szCs w:val="28"/>
          <w:lang w:val="en-US"/>
        </w:rPr>
        <w:t xml:space="preserve"> Circuit Using Radio-Technical Neurons with Approximation of the Nonlinear Function by D</w:t>
      </w:r>
      <w:r w:rsidRPr="00042F6B">
        <w:rPr>
          <w:i/>
          <w:sz w:val="28"/>
          <w:szCs w:val="28"/>
          <w:lang w:val="en-US"/>
        </w:rPr>
        <w:t>iodes.</w:t>
      </w:r>
      <w:proofErr w:type="gramEnd"/>
    </w:p>
    <w:p w:rsidR="006962DF" w:rsidRPr="00042F6B" w:rsidRDefault="006962DF" w:rsidP="006962DF">
      <w:pPr>
        <w:rPr>
          <w:lang w:val="en-US"/>
        </w:rPr>
      </w:pPr>
      <w:r w:rsidRPr="00042F6B">
        <w:rPr>
          <w:lang w:val="en-US"/>
        </w:rPr>
        <w:t xml:space="preserve">In this paper, the </w:t>
      </w:r>
      <w:proofErr w:type="spellStart"/>
      <w:r w:rsidRPr="00042F6B">
        <w:rPr>
          <w:lang w:val="en-US"/>
        </w:rPr>
        <w:t>FitzHugh-Nagumo</w:t>
      </w:r>
      <w:proofErr w:type="spellEnd"/>
      <w:r w:rsidRPr="00042F6B">
        <w:rPr>
          <w:lang w:val="en-US"/>
        </w:rPr>
        <w:t xml:space="preserve"> neuron model with diode approximation of nonlinearity was used to construct the </w:t>
      </w:r>
      <w:proofErr w:type="spellStart"/>
      <w:r w:rsidRPr="00042F6B">
        <w:rPr>
          <w:lang w:val="en-US"/>
        </w:rPr>
        <w:t>thalamocortical</w:t>
      </w:r>
      <w:proofErr w:type="spellEnd"/>
      <w:r w:rsidRPr="00042F6B">
        <w:rPr>
          <w:lang w:val="en-US"/>
        </w:rPr>
        <w:t xml:space="preserve"> system. This model approximates the cubic function worse and requires additional adjustment when changing the type of diodes in the circuit, but it is much simpler in terms of element base and therefore can be used to develop networks of several tens of elements. The model was reproduced, and then modifications including excitatory (for PY, NT and TC neurons) and inhibitory (for RE and IN neurons) synapses were developed for it. </w:t>
      </w:r>
    </w:p>
    <w:p w:rsidR="006962DF" w:rsidRDefault="006962DF" w:rsidP="006962DF">
      <w:pPr>
        <w:rPr>
          <w:lang w:val="en-US"/>
        </w:rPr>
      </w:pPr>
      <w:r w:rsidRPr="00042F6B">
        <w:rPr>
          <w:lang w:val="en-US"/>
        </w:rPr>
        <w:t xml:space="preserve">After triggering from the trigeminal nerve, the model demonstrates stimulated oscillations in the </w:t>
      </w:r>
      <w:proofErr w:type="spellStart"/>
      <w:r w:rsidRPr="00042F6B">
        <w:rPr>
          <w:lang w:val="en-US"/>
        </w:rPr>
        <w:t>thalamocortical</w:t>
      </w:r>
      <w:proofErr w:type="spellEnd"/>
      <w:r w:rsidRPr="00042F6B">
        <w:rPr>
          <w:lang w:val="en-US"/>
        </w:rPr>
        <w:t xml:space="preserve"> network, which later, after the end of the exposure, transform into residual (not stimulated) oscillations, which represent a transient process. To date, the lengths of the obtained transients are significantly inferior to those given in other works, but this problem can probably be solved by a more careful selection of the element base.</w:t>
      </w:r>
    </w:p>
    <w:p w:rsidR="006962DF" w:rsidRPr="00042F6B" w:rsidRDefault="006962DF" w:rsidP="006962DF">
      <w:pPr>
        <w:rPr>
          <w:i/>
          <w:sz w:val="22"/>
          <w:szCs w:val="22"/>
          <w:lang w:val="en-US"/>
        </w:rPr>
      </w:pPr>
      <w:r w:rsidRPr="00042F6B">
        <w:rPr>
          <w:i/>
          <w:sz w:val="22"/>
          <w:szCs w:val="22"/>
          <w:shd w:val="clear" w:color="auto" w:fill="FFFFFF"/>
          <w:lang w:val="en-US"/>
        </w:rPr>
        <w:t xml:space="preserve">(Scientific Advisor: Ilya V. </w:t>
      </w:r>
      <w:proofErr w:type="spellStart"/>
      <w:r w:rsidRPr="00042F6B">
        <w:rPr>
          <w:i/>
          <w:sz w:val="22"/>
          <w:szCs w:val="22"/>
          <w:shd w:val="clear" w:color="auto" w:fill="FFFFFF"/>
          <w:lang w:val="en-US"/>
        </w:rPr>
        <w:t>Sysoev</w:t>
      </w:r>
      <w:proofErr w:type="spellEnd"/>
      <w:r w:rsidRPr="00042F6B">
        <w:rPr>
          <w:i/>
          <w:sz w:val="22"/>
          <w:szCs w:val="22"/>
          <w:shd w:val="clear" w:color="auto" w:fill="FFFFFF"/>
          <w:lang w:val="en-US"/>
        </w:rPr>
        <w:t xml:space="preserve">, </w:t>
      </w:r>
      <w:r w:rsidRPr="00042F6B">
        <w:rPr>
          <w:i/>
          <w:sz w:val="22"/>
          <w:szCs w:val="22"/>
          <w:lang w:val="en-US"/>
        </w:rPr>
        <w:t>Doctor of Physics, Professor; Department of Syste</w:t>
      </w:r>
      <w:r>
        <w:rPr>
          <w:i/>
          <w:sz w:val="22"/>
          <w:szCs w:val="22"/>
          <w:lang w:val="en-US"/>
        </w:rPr>
        <w:t>m Analysis and Automatic Control)</w:t>
      </w:r>
    </w:p>
    <w:p w:rsidR="006962DF" w:rsidRPr="00042F6B" w:rsidRDefault="006962DF" w:rsidP="006962DF">
      <w:pPr>
        <w:pStyle w:val="af5"/>
        <w:jc w:val="both"/>
        <w:rPr>
          <w:rFonts w:ascii="Times New Roman" w:hAnsi="Times New Roman"/>
          <w:b/>
          <w:sz w:val="28"/>
          <w:szCs w:val="28"/>
          <w:u w:color="000000"/>
          <w:lang w:val="en-US"/>
        </w:rPr>
      </w:pPr>
    </w:p>
    <w:p w:rsidR="006962DF" w:rsidRPr="006E6896" w:rsidRDefault="006962DF" w:rsidP="006962DF">
      <w:pPr>
        <w:pStyle w:val="af5"/>
        <w:jc w:val="both"/>
        <w:rPr>
          <w:rFonts w:ascii="Times New Roman" w:hAnsi="Times New Roman"/>
          <w:b/>
          <w:color w:val="FF0000"/>
          <w:sz w:val="28"/>
          <w:szCs w:val="28"/>
          <w:lang w:val="en-US"/>
        </w:rPr>
      </w:pPr>
      <w:r w:rsidRPr="006E6896">
        <w:rPr>
          <w:rFonts w:ascii="Times New Roman" w:hAnsi="Times New Roman"/>
          <w:b/>
          <w:sz w:val="28"/>
          <w:szCs w:val="28"/>
          <w:u w:color="000000"/>
          <w:lang w:val="en-US"/>
        </w:rPr>
        <w:t xml:space="preserve">Anna </w:t>
      </w:r>
      <w:proofErr w:type="spellStart"/>
      <w:r w:rsidRPr="006E6896">
        <w:rPr>
          <w:rFonts w:ascii="Times New Roman" w:hAnsi="Times New Roman"/>
          <w:b/>
          <w:sz w:val="28"/>
          <w:szCs w:val="28"/>
          <w:u w:color="000000"/>
          <w:lang w:val="en-US"/>
        </w:rPr>
        <w:t>Vakhlayeva</w:t>
      </w:r>
      <w:proofErr w:type="spellEnd"/>
    </w:p>
    <w:p w:rsidR="006962DF" w:rsidRDefault="006962DF" w:rsidP="006962DF">
      <w:pPr>
        <w:pStyle w:val="ae"/>
        <w:spacing w:after="0"/>
        <w:rPr>
          <w:i/>
          <w:sz w:val="28"/>
          <w:szCs w:val="28"/>
          <w:lang w:val="en-US" w:eastAsia="ru-RU"/>
        </w:rPr>
      </w:pPr>
      <w:r w:rsidRPr="006E6896">
        <w:rPr>
          <w:i/>
          <w:sz w:val="28"/>
          <w:szCs w:val="28"/>
          <w:lang w:val="en-US" w:eastAsia="ru-RU"/>
        </w:rPr>
        <w:t>Mathematical Model</w:t>
      </w:r>
      <w:r>
        <w:rPr>
          <w:i/>
          <w:sz w:val="28"/>
          <w:szCs w:val="28"/>
          <w:lang w:val="en-US" w:eastAsia="ru-RU"/>
        </w:rPr>
        <w:t xml:space="preserve"> of Electrocardiogram</w:t>
      </w:r>
      <w:r w:rsidRPr="006E6896">
        <w:rPr>
          <w:i/>
          <w:sz w:val="28"/>
          <w:szCs w:val="28"/>
          <w:lang w:val="en-US" w:eastAsia="ru-RU"/>
        </w:rPr>
        <w:t xml:space="preserve"> Signal with Given Phase of Frequency Modulation</w:t>
      </w:r>
    </w:p>
    <w:p w:rsidR="006962DF" w:rsidRPr="00C836C5" w:rsidRDefault="006962DF" w:rsidP="006962DF">
      <w:pPr>
        <w:pStyle w:val="ae"/>
        <w:spacing w:after="0"/>
        <w:jc w:val="both"/>
        <w:rPr>
          <w:lang w:val="en-US"/>
        </w:rPr>
      </w:pPr>
      <w:r w:rsidRPr="00C836C5">
        <w:rPr>
          <w:sz w:val="24"/>
          <w:szCs w:val="24"/>
          <w:lang w:val="en-US"/>
        </w:rPr>
        <w:t xml:space="preserve">The report deals with the mathematical modeling of the electrocardiogram signal with the given phase of frequency modulation. Analysis of the low-frequency rhythms of the heart rate variability signal is a promising tool of preclinical diagnostics. There is no general algorithm for introduction of the instantaneous phases for biological signals. Parametrization of the phase introduction algorithms is one of the main </w:t>
      </w:r>
      <w:proofErr w:type="gramStart"/>
      <w:r w:rsidRPr="00C836C5">
        <w:rPr>
          <w:sz w:val="24"/>
          <w:szCs w:val="24"/>
          <w:lang w:val="en-US"/>
        </w:rPr>
        <w:t>difficulties,</w:t>
      </w:r>
      <w:proofErr w:type="gramEnd"/>
      <w:r w:rsidRPr="00C836C5">
        <w:rPr>
          <w:sz w:val="24"/>
          <w:szCs w:val="24"/>
          <w:lang w:val="en-US"/>
        </w:rPr>
        <w:t xml:space="preserve"> it could be resolved by testing different sets of parameters against the model data. The model is based on </w:t>
      </w:r>
      <w:proofErr w:type="spellStart"/>
      <w:r w:rsidRPr="00C836C5">
        <w:rPr>
          <w:sz w:val="24"/>
          <w:szCs w:val="24"/>
          <w:lang w:val="en-US"/>
        </w:rPr>
        <w:t>McSharry`s</w:t>
      </w:r>
      <w:proofErr w:type="spellEnd"/>
      <w:r w:rsidRPr="00C836C5">
        <w:rPr>
          <w:sz w:val="24"/>
          <w:szCs w:val="24"/>
          <w:lang w:val="en-US"/>
        </w:rPr>
        <w:t xml:space="preserve"> mathematical model, but we introduced the  frequency modulation of the heart rate, for which the phase of the modulating signal could be set beforehand and is, therefore, known. The phase of the modulating signal could be extracted from real data or generated. The adequacy of the model was confirmed using the spectral and statistical analysis. The resulting model can be used to test the algorithms of phase introduction.</w:t>
      </w:r>
    </w:p>
    <w:p w:rsidR="006962DF" w:rsidRPr="006E6896" w:rsidRDefault="006962DF" w:rsidP="006962DF">
      <w:pPr>
        <w:jc w:val="both"/>
        <w:rPr>
          <w:b/>
          <w:i/>
          <w:sz w:val="22"/>
          <w:szCs w:val="22"/>
          <w:lang w:val="en-US"/>
        </w:rPr>
      </w:pPr>
      <w:r w:rsidRPr="006E6896">
        <w:rPr>
          <w:i/>
          <w:sz w:val="22"/>
          <w:szCs w:val="22"/>
          <w:shd w:val="clear" w:color="auto" w:fill="FFFFFF"/>
          <w:lang w:val="en-US"/>
        </w:rPr>
        <w:t xml:space="preserve">(Scientific Advisor: </w:t>
      </w:r>
      <w:r w:rsidRPr="006E6896">
        <w:rPr>
          <w:i/>
          <w:sz w:val="22"/>
          <w:szCs w:val="22"/>
          <w:lang w:val="en-US"/>
        </w:rPr>
        <w:t xml:space="preserve">Yuri M. </w:t>
      </w:r>
      <w:proofErr w:type="spellStart"/>
      <w:r w:rsidRPr="006E6896">
        <w:rPr>
          <w:i/>
          <w:sz w:val="22"/>
          <w:szCs w:val="22"/>
          <w:lang w:val="en-US"/>
        </w:rPr>
        <w:t>Ishbulatov</w:t>
      </w:r>
      <w:proofErr w:type="spellEnd"/>
      <w:r w:rsidRPr="006E6896">
        <w:rPr>
          <w:i/>
          <w:sz w:val="22"/>
          <w:szCs w:val="22"/>
          <w:shd w:val="clear" w:color="auto" w:fill="FFFFFF"/>
          <w:lang w:val="en-US"/>
        </w:rPr>
        <w:t>, PhD in Physics and Mathematics</w:t>
      </w:r>
      <w:r w:rsidRPr="006E6896">
        <w:rPr>
          <w:i/>
          <w:sz w:val="22"/>
          <w:szCs w:val="22"/>
          <w:lang w:val="en-US"/>
        </w:rPr>
        <w:t xml:space="preserve">, Associate Professor, Department of Dynamic Modeling and Biomedical Engineering, </w:t>
      </w:r>
      <w:r w:rsidRPr="006E6896">
        <w:rPr>
          <w:i/>
          <w:sz w:val="22"/>
          <w:szCs w:val="22"/>
          <w:shd w:val="clear" w:color="auto" w:fill="FFFFFF"/>
          <w:lang w:val="en-US"/>
        </w:rPr>
        <w:t xml:space="preserve">SSU)  </w:t>
      </w:r>
    </w:p>
    <w:p w:rsidR="006962DF" w:rsidRDefault="006962DF" w:rsidP="006962DF">
      <w:pPr>
        <w:pStyle w:val="af5"/>
        <w:jc w:val="both"/>
        <w:rPr>
          <w:rFonts w:ascii="Times New Roman" w:hAnsi="Times New Roman"/>
          <w:sz w:val="24"/>
          <w:szCs w:val="24"/>
          <w:u w:color="000000"/>
          <w:lang w:val="en-US"/>
        </w:rPr>
      </w:pPr>
    </w:p>
    <w:p w:rsidR="006962DF" w:rsidRPr="00831262" w:rsidRDefault="006962DF" w:rsidP="006962DF">
      <w:pPr>
        <w:pStyle w:val="af5"/>
        <w:jc w:val="both"/>
        <w:rPr>
          <w:rFonts w:ascii="Times New Roman" w:hAnsi="Times New Roman"/>
          <w:b/>
          <w:sz w:val="28"/>
          <w:szCs w:val="28"/>
          <w:lang w:val="en-US"/>
        </w:rPr>
      </w:pPr>
      <w:proofErr w:type="spellStart"/>
      <w:r w:rsidRPr="00831262">
        <w:rPr>
          <w:rFonts w:ascii="Times New Roman" w:hAnsi="Times New Roman"/>
          <w:b/>
          <w:sz w:val="28"/>
          <w:szCs w:val="28"/>
          <w:lang w:val="en-US"/>
        </w:rPr>
        <w:t>Arseny</w:t>
      </w:r>
      <w:proofErr w:type="spellEnd"/>
      <w:r w:rsidRPr="00831262">
        <w:rPr>
          <w:rFonts w:ascii="Times New Roman" w:hAnsi="Times New Roman"/>
          <w:b/>
          <w:sz w:val="28"/>
          <w:szCs w:val="28"/>
          <w:lang w:val="en-US"/>
        </w:rPr>
        <w:t xml:space="preserve"> </w:t>
      </w:r>
      <w:proofErr w:type="spellStart"/>
      <w:r w:rsidRPr="00831262">
        <w:rPr>
          <w:rFonts w:ascii="Times New Roman" w:hAnsi="Times New Roman"/>
          <w:b/>
          <w:sz w:val="28"/>
          <w:szCs w:val="28"/>
          <w:lang w:val="en-US"/>
        </w:rPr>
        <w:t>Yelizarov</w:t>
      </w:r>
      <w:proofErr w:type="spellEnd"/>
    </w:p>
    <w:p w:rsidR="006962DF" w:rsidRPr="00831262" w:rsidRDefault="006962DF" w:rsidP="006962DF">
      <w:pPr>
        <w:snapToGrid w:val="0"/>
        <w:rPr>
          <w:i/>
          <w:sz w:val="28"/>
          <w:szCs w:val="28"/>
          <w:lang w:val="en-US"/>
        </w:rPr>
      </w:pPr>
      <w:r w:rsidRPr="00831262">
        <w:rPr>
          <w:i/>
          <w:sz w:val="28"/>
          <w:szCs w:val="28"/>
          <w:lang w:val="en-US"/>
        </w:rPr>
        <w:t xml:space="preserve">Optical </w:t>
      </w:r>
      <w:r>
        <w:rPr>
          <w:i/>
          <w:sz w:val="28"/>
          <w:szCs w:val="28"/>
          <w:lang w:val="en-US"/>
        </w:rPr>
        <w:t>V</w:t>
      </w:r>
      <w:r w:rsidRPr="00831262">
        <w:rPr>
          <w:i/>
          <w:sz w:val="28"/>
          <w:szCs w:val="28"/>
          <w:lang w:val="en-US"/>
        </w:rPr>
        <w:t xml:space="preserve">isualization of </w:t>
      </w:r>
      <w:r>
        <w:rPr>
          <w:i/>
          <w:sz w:val="28"/>
          <w:szCs w:val="28"/>
          <w:lang w:val="en-US"/>
        </w:rPr>
        <w:t>B</w:t>
      </w:r>
      <w:r w:rsidRPr="00831262">
        <w:rPr>
          <w:i/>
          <w:sz w:val="28"/>
          <w:szCs w:val="28"/>
          <w:lang w:val="en-US"/>
        </w:rPr>
        <w:t xml:space="preserve">iopsy </w:t>
      </w:r>
      <w:r>
        <w:rPr>
          <w:i/>
          <w:sz w:val="28"/>
          <w:szCs w:val="28"/>
          <w:lang w:val="en-US"/>
        </w:rPr>
        <w:t>S</w:t>
      </w:r>
      <w:r w:rsidRPr="00831262">
        <w:rPr>
          <w:i/>
          <w:sz w:val="28"/>
          <w:szCs w:val="28"/>
          <w:lang w:val="en-US"/>
        </w:rPr>
        <w:t xml:space="preserve">amples of </w:t>
      </w:r>
      <w:proofErr w:type="spellStart"/>
      <w:proofErr w:type="gramStart"/>
      <w:r>
        <w:rPr>
          <w:i/>
          <w:sz w:val="28"/>
          <w:szCs w:val="28"/>
          <w:lang w:val="en-US"/>
        </w:rPr>
        <w:t>C</w:t>
      </w:r>
      <w:r w:rsidRPr="00831262">
        <w:rPr>
          <w:i/>
          <w:sz w:val="28"/>
          <w:szCs w:val="28"/>
          <w:lang w:val="en-US"/>
        </w:rPr>
        <w:t>artillage</w:t>
      </w:r>
      <w:proofErr w:type="spellEnd"/>
      <w:r w:rsidRPr="00831262">
        <w:rPr>
          <w:i/>
          <w:sz w:val="28"/>
          <w:szCs w:val="28"/>
          <w:lang w:val="en-US"/>
        </w:rPr>
        <w:t xml:space="preserve"> </w:t>
      </w:r>
      <w:r>
        <w:rPr>
          <w:i/>
          <w:sz w:val="28"/>
          <w:szCs w:val="28"/>
          <w:lang w:val="en-US"/>
        </w:rPr>
        <w:t xml:space="preserve"> T</w:t>
      </w:r>
      <w:r w:rsidRPr="00831262">
        <w:rPr>
          <w:i/>
          <w:sz w:val="28"/>
          <w:szCs w:val="28"/>
          <w:lang w:val="en-US"/>
        </w:rPr>
        <w:t>issue</w:t>
      </w:r>
      <w:proofErr w:type="gramEnd"/>
      <w:r w:rsidRPr="00831262">
        <w:rPr>
          <w:i/>
          <w:sz w:val="28"/>
          <w:szCs w:val="28"/>
          <w:lang w:val="en-US"/>
        </w:rPr>
        <w:t xml:space="preserve"> </w:t>
      </w:r>
      <w:r>
        <w:rPr>
          <w:i/>
          <w:sz w:val="28"/>
          <w:szCs w:val="28"/>
          <w:lang w:val="en-US"/>
        </w:rPr>
        <w:t>U</w:t>
      </w:r>
      <w:r w:rsidRPr="00831262">
        <w:rPr>
          <w:i/>
          <w:sz w:val="28"/>
          <w:szCs w:val="28"/>
          <w:lang w:val="en-US"/>
        </w:rPr>
        <w:t xml:space="preserve">sing OCT and </w:t>
      </w:r>
      <w:r>
        <w:rPr>
          <w:i/>
          <w:sz w:val="28"/>
          <w:szCs w:val="28"/>
          <w:lang w:val="en-US"/>
        </w:rPr>
        <w:t>S</w:t>
      </w:r>
      <w:r w:rsidRPr="00831262">
        <w:rPr>
          <w:i/>
          <w:sz w:val="28"/>
          <w:szCs w:val="28"/>
          <w:lang w:val="en-US"/>
        </w:rPr>
        <w:t xml:space="preserve">martphone </w:t>
      </w:r>
      <w:r>
        <w:rPr>
          <w:i/>
          <w:sz w:val="28"/>
          <w:szCs w:val="28"/>
          <w:lang w:val="en-US"/>
        </w:rPr>
        <w:t>V</w:t>
      </w:r>
      <w:r w:rsidRPr="00831262">
        <w:rPr>
          <w:i/>
          <w:sz w:val="28"/>
          <w:szCs w:val="28"/>
          <w:lang w:val="en-US"/>
        </w:rPr>
        <w:t xml:space="preserve">ia </w:t>
      </w:r>
      <w:r>
        <w:rPr>
          <w:i/>
          <w:sz w:val="28"/>
          <w:szCs w:val="28"/>
          <w:lang w:val="en-US"/>
        </w:rPr>
        <w:t>O</w:t>
      </w:r>
      <w:r w:rsidRPr="00831262">
        <w:rPr>
          <w:i/>
          <w:sz w:val="28"/>
          <w:szCs w:val="28"/>
          <w:lang w:val="en-US"/>
        </w:rPr>
        <w:t xml:space="preserve">ptical </w:t>
      </w:r>
      <w:r>
        <w:rPr>
          <w:i/>
          <w:sz w:val="28"/>
          <w:szCs w:val="28"/>
          <w:lang w:val="en-US"/>
        </w:rPr>
        <w:t>C</w:t>
      </w:r>
      <w:r w:rsidRPr="00831262">
        <w:rPr>
          <w:i/>
          <w:sz w:val="28"/>
          <w:szCs w:val="28"/>
          <w:lang w:val="en-US"/>
        </w:rPr>
        <w:t>learing</w:t>
      </w:r>
    </w:p>
    <w:p w:rsidR="006962DF" w:rsidRPr="00A017CB" w:rsidRDefault="006962DF" w:rsidP="006962DF">
      <w:pPr>
        <w:snapToGrid w:val="0"/>
        <w:rPr>
          <w:lang w:val="en-US"/>
        </w:rPr>
      </w:pPr>
      <w:r w:rsidRPr="00A017CB">
        <w:rPr>
          <w:lang w:val="en-US"/>
        </w:rPr>
        <w:t>The paper considers the influence of the optical clearing technique on various methods of optical examination of biological tissue. Visualization of some methods with optical clearing was carried out to assess its effect on the result. The positive effect of an optical clearing agent in the study of biological tissue was confirmed. Visualized results were obtained on the basis of which it is possible to assess the degree of influence of optical clearing.</w:t>
      </w:r>
    </w:p>
    <w:p w:rsidR="006962DF" w:rsidRPr="005F4CA5" w:rsidRDefault="006962DF" w:rsidP="006962DF">
      <w:pPr>
        <w:pStyle w:val="af5"/>
        <w:jc w:val="both"/>
        <w:rPr>
          <w:rFonts w:ascii="Times New Roman" w:hAnsi="Times New Roman"/>
          <w:i/>
          <w:shd w:val="clear" w:color="auto" w:fill="FFFFFF"/>
          <w:lang w:val="en-US"/>
        </w:rPr>
      </w:pPr>
      <w:r w:rsidRPr="00E06727">
        <w:rPr>
          <w:rFonts w:ascii="Times New Roman" w:hAnsi="Times New Roman"/>
          <w:i/>
          <w:shd w:val="clear" w:color="auto" w:fill="FFFFFF"/>
          <w:lang w:val="en-US"/>
        </w:rPr>
        <w:t xml:space="preserve">(Scientific Advisor: </w:t>
      </w:r>
      <w:r w:rsidRPr="005F4CA5">
        <w:rPr>
          <w:rFonts w:ascii="Times New Roman" w:hAnsi="Times New Roman"/>
          <w:i/>
          <w:shd w:val="clear" w:color="auto" w:fill="FFFFFF"/>
          <w:lang w:val="en-US"/>
        </w:rPr>
        <w:t xml:space="preserve">Valery V. </w:t>
      </w:r>
      <w:proofErr w:type="spellStart"/>
      <w:r w:rsidRPr="005F4CA5">
        <w:rPr>
          <w:rFonts w:ascii="Times New Roman" w:hAnsi="Times New Roman"/>
          <w:i/>
          <w:shd w:val="clear" w:color="auto" w:fill="FFFFFF"/>
          <w:lang w:val="en-US"/>
        </w:rPr>
        <w:t>Tuchin</w:t>
      </w:r>
      <w:proofErr w:type="spellEnd"/>
      <w:r w:rsidRPr="005F4CA5">
        <w:rPr>
          <w:rFonts w:ascii="Times New Roman" w:hAnsi="Times New Roman"/>
          <w:i/>
          <w:shd w:val="clear" w:color="auto" w:fill="FFFFFF"/>
          <w:lang w:val="en-US"/>
        </w:rPr>
        <w:t>,</w:t>
      </w:r>
      <w:r w:rsidRPr="00E06727">
        <w:rPr>
          <w:rFonts w:ascii="Times New Roman" w:hAnsi="Times New Roman"/>
          <w:i/>
          <w:shd w:val="clear" w:color="auto" w:fill="FFFFFF"/>
          <w:lang w:val="en-US"/>
        </w:rPr>
        <w:t xml:space="preserve"> PhD in Physics and Mathematics, </w:t>
      </w:r>
      <w:r w:rsidRPr="005F4CA5">
        <w:rPr>
          <w:rFonts w:ascii="Times New Roman" w:hAnsi="Times New Roman"/>
          <w:i/>
          <w:shd w:val="clear" w:color="auto" w:fill="FFFFFF"/>
          <w:lang w:val="en-US"/>
        </w:rPr>
        <w:t xml:space="preserve">Professor, Department of Optics and </w:t>
      </w:r>
      <w:proofErr w:type="spellStart"/>
      <w:r w:rsidRPr="005F4CA5">
        <w:rPr>
          <w:rFonts w:ascii="Times New Roman" w:hAnsi="Times New Roman"/>
          <w:i/>
          <w:shd w:val="clear" w:color="auto" w:fill="FFFFFF"/>
          <w:lang w:val="en-US"/>
        </w:rPr>
        <w:t>Biophotonics</w:t>
      </w:r>
      <w:proofErr w:type="spellEnd"/>
      <w:r w:rsidRPr="005F4CA5">
        <w:rPr>
          <w:rFonts w:ascii="Times New Roman" w:hAnsi="Times New Roman"/>
          <w:i/>
          <w:shd w:val="clear" w:color="auto" w:fill="FFFFFF"/>
          <w:lang w:val="en-US"/>
        </w:rPr>
        <w:t>,</w:t>
      </w:r>
      <w:r w:rsidRPr="00E06727">
        <w:rPr>
          <w:rFonts w:ascii="Times New Roman" w:hAnsi="Times New Roman"/>
          <w:i/>
          <w:shd w:val="clear" w:color="auto" w:fill="FFFFFF"/>
          <w:lang w:val="en-US"/>
        </w:rPr>
        <w:t xml:space="preserve"> SSU)  </w:t>
      </w:r>
    </w:p>
    <w:p w:rsidR="006962DF" w:rsidRPr="00504023" w:rsidRDefault="006962DF" w:rsidP="006962DF">
      <w:pPr>
        <w:rPr>
          <w:lang w:val="en-US"/>
        </w:rPr>
      </w:pPr>
    </w:p>
    <w:p w:rsidR="006962DF" w:rsidRPr="00504023" w:rsidRDefault="006962DF" w:rsidP="006962DF">
      <w:pPr>
        <w:rPr>
          <w:lang w:val="en-US"/>
        </w:rPr>
      </w:pPr>
    </w:p>
    <w:p w:rsidR="006962DF" w:rsidRPr="00042F6B" w:rsidRDefault="006962DF" w:rsidP="006962DF">
      <w:pPr>
        <w:rPr>
          <w:i/>
          <w:sz w:val="28"/>
          <w:szCs w:val="28"/>
          <w:lang w:val="en-US"/>
        </w:rPr>
      </w:pPr>
    </w:p>
    <w:p w:rsidR="001D2F8F" w:rsidRPr="00866ACD" w:rsidRDefault="001D2F8F" w:rsidP="001D2F8F">
      <w:pPr>
        <w:jc w:val="both"/>
        <w:rPr>
          <w:b/>
          <w:sz w:val="32"/>
          <w:szCs w:val="32"/>
          <w:lang w:val="en-US"/>
        </w:rPr>
      </w:pPr>
      <w:r w:rsidRPr="00866ACD">
        <w:rPr>
          <w:b/>
          <w:sz w:val="32"/>
          <w:szCs w:val="32"/>
          <w:lang w:val="en-US"/>
        </w:rPr>
        <w:lastRenderedPageBreak/>
        <w:t xml:space="preserve">Panel Discussion 2: </w:t>
      </w:r>
      <w:r w:rsidRPr="00B119CB">
        <w:rPr>
          <w:b/>
          <w:sz w:val="28"/>
          <w:szCs w:val="28"/>
          <w:lang w:val="en-US"/>
        </w:rPr>
        <w:t>Pedagogics</w:t>
      </w:r>
      <w:r w:rsidRPr="00866ACD">
        <w:rPr>
          <w:b/>
          <w:sz w:val="28"/>
          <w:szCs w:val="28"/>
          <w:lang w:val="en-US"/>
        </w:rPr>
        <w:t xml:space="preserve"> (Building 12, Room 125)</w:t>
      </w:r>
    </w:p>
    <w:p w:rsidR="001D2F8F" w:rsidRPr="006A3BDF" w:rsidRDefault="001D2F8F" w:rsidP="001D2F8F">
      <w:pPr>
        <w:jc w:val="both"/>
        <w:rPr>
          <w:b/>
          <w:sz w:val="28"/>
          <w:szCs w:val="28"/>
          <w:lang w:val="en-US"/>
        </w:rPr>
      </w:pPr>
      <w:r w:rsidRPr="00866ACD">
        <w:rPr>
          <w:b/>
          <w:sz w:val="28"/>
          <w:szCs w:val="28"/>
          <w:lang w:val="en-US"/>
        </w:rPr>
        <w:t>1</w:t>
      </w:r>
      <w:r w:rsidRPr="006A3BDF">
        <w:rPr>
          <w:b/>
          <w:sz w:val="28"/>
          <w:szCs w:val="28"/>
          <w:lang w:val="en-US"/>
        </w:rPr>
        <w:t>0</w:t>
      </w:r>
      <w:r w:rsidRPr="00866ACD">
        <w:rPr>
          <w:b/>
          <w:sz w:val="28"/>
          <w:szCs w:val="28"/>
          <w:lang w:val="en-US"/>
        </w:rPr>
        <w:t xml:space="preserve"> April, Monday 1</w:t>
      </w:r>
      <w:r w:rsidRPr="006A3BDF">
        <w:rPr>
          <w:b/>
          <w:sz w:val="28"/>
          <w:szCs w:val="28"/>
          <w:lang w:val="en-US"/>
        </w:rPr>
        <w:t>2</w:t>
      </w:r>
      <w:r w:rsidRPr="00866ACD">
        <w:rPr>
          <w:b/>
          <w:sz w:val="28"/>
          <w:szCs w:val="28"/>
          <w:lang w:val="en-US"/>
        </w:rPr>
        <w:t>:</w:t>
      </w:r>
      <w:r w:rsidRPr="006A3BDF">
        <w:rPr>
          <w:b/>
          <w:sz w:val="28"/>
          <w:szCs w:val="28"/>
          <w:lang w:val="en-US"/>
        </w:rPr>
        <w:t>15</w:t>
      </w:r>
      <w:r w:rsidRPr="00866ACD">
        <w:rPr>
          <w:b/>
          <w:sz w:val="28"/>
          <w:szCs w:val="28"/>
          <w:lang w:val="en-US"/>
        </w:rPr>
        <w:t>-1</w:t>
      </w:r>
      <w:r w:rsidRPr="006A3BDF">
        <w:rPr>
          <w:b/>
          <w:sz w:val="28"/>
          <w:szCs w:val="28"/>
          <w:lang w:val="en-US"/>
        </w:rPr>
        <w:t>3</w:t>
      </w:r>
      <w:r w:rsidRPr="00866ACD">
        <w:rPr>
          <w:b/>
          <w:sz w:val="28"/>
          <w:szCs w:val="28"/>
          <w:lang w:val="en-US"/>
        </w:rPr>
        <w:t>:</w:t>
      </w:r>
      <w:r w:rsidRPr="006A3BDF">
        <w:rPr>
          <w:b/>
          <w:sz w:val="28"/>
          <w:szCs w:val="28"/>
          <w:lang w:val="en-US"/>
        </w:rPr>
        <w:t>50</w:t>
      </w:r>
    </w:p>
    <w:p w:rsidR="001D2F8F" w:rsidRPr="00866ACD" w:rsidRDefault="001D2F8F" w:rsidP="001D2F8F">
      <w:pPr>
        <w:jc w:val="both"/>
        <w:rPr>
          <w:i/>
          <w:sz w:val="28"/>
          <w:szCs w:val="28"/>
          <w:lang w:val="en-US"/>
        </w:rPr>
      </w:pPr>
      <w:r w:rsidRPr="00866ACD">
        <w:rPr>
          <w:b/>
          <w:sz w:val="28"/>
          <w:szCs w:val="28"/>
          <w:lang w:val="en-US"/>
        </w:rPr>
        <w:t>Time-limit: 7 minutes</w:t>
      </w:r>
    </w:p>
    <w:p w:rsidR="001D2F8F" w:rsidRPr="00914A03" w:rsidRDefault="001D2F8F" w:rsidP="001D2F8F">
      <w:pPr>
        <w:jc w:val="both"/>
        <w:rPr>
          <w:i/>
          <w:color w:val="FF0000"/>
          <w:sz w:val="28"/>
          <w:szCs w:val="28"/>
          <w:lang w:val="en-US"/>
        </w:rPr>
      </w:pPr>
    </w:p>
    <w:p w:rsidR="001D2F8F" w:rsidRPr="00866ACD" w:rsidRDefault="001D2F8F" w:rsidP="001D2F8F">
      <w:pPr>
        <w:jc w:val="both"/>
        <w:rPr>
          <w:sz w:val="28"/>
          <w:szCs w:val="28"/>
          <w:shd w:val="clear" w:color="auto" w:fill="FFFFFF"/>
          <w:lang w:val="en-US"/>
        </w:rPr>
      </w:pPr>
      <w:r w:rsidRPr="00866ACD">
        <w:rPr>
          <w:i/>
          <w:sz w:val="28"/>
          <w:szCs w:val="28"/>
          <w:lang w:val="en-US"/>
        </w:rPr>
        <w:t>Chairpersons:</w:t>
      </w:r>
    </w:p>
    <w:p w:rsidR="001D2F8F" w:rsidRDefault="001D2F8F" w:rsidP="001D2F8F">
      <w:pPr>
        <w:rPr>
          <w:i/>
          <w:iCs/>
          <w:sz w:val="28"/>
          <w:szCs w:val="28"/>
          <w:lang w:val="en-US"/>
        </w:rPr>
      </w:pPr>
      <w:r w:rsidRPr="00866ACD">
        <w:rPr>
          <w:b/>
          <w:i/>
          <w:iCs/>
          <w:sz w:val="28"/>
          <w:szCs w:val="28"/>
          <w:lang w:val="en-US"/>
        </w:rPr>
        <w:t>Elena A. </w:t>
      </w:r>
      <w:proofErr w:type="spellStart"/>
      <w:r w:rsidRPr="00866ACD">
        <w:rPr>
          <w:b/>
          <w:i/>
          <w:iCs/>
          <w:sz w:val="28"/>
          <w:szCs w:val="28"/>
          <w:lang w:val="en-US"/>
        </w:rPr>
        <w:t>Maksimova</w:t>
      </w:r>
      <w:proofErr w:type="spellEnd"/>
      <w:r w:rsidRPr="00866ACD">
        <w:rPr>
          <w:rFonts w:ascii="Arial" w:hAnsi="Arial" w:cs="Arial"/>
          <w:color w:val="2C2D2E"/>
          <w:sz w:val="23"/>
          <w:szCs w:val="23"/>
          <w:shd w:val="clear" w:color="auto" w:fill="FFFFFF"/>
          <w:lang w:val="en-US"/>
        </w:rPr>
        <w:t xml:space="preserve"> </w:t>
      </w:r>
      <w:r w:rsidRPr="00866ACD">
        <w:rPr>
          <w:i/>
          <w:iCs/>
          <w:sz w:val="28"/>
          <w:szCs w:val="28"/>
          <w:lang w:val="en-US"/>
        </w:rPr>
        <w:t>(Doctor of Pedagogics, Professor, Department of the English Language and Methods of Teaching, SSU)</w:t>
      </w:r>
    </w:p>
    <w:p w:rsidR="001D2F8F" w:rsidRPr="00866ACD" w:rsidRDefault="001D2F8F" w:rsidP="001D2F8F">
      <w:pPr>
        <w:rPr>
          <w:i/>
          <w:iCs/>
          <w:sz w:val="28"/>
          <w:szCs w:val="28"/>
          <w:lang w:val="en-US"/>
        </w:rPr>
      </w:pPr>
      <w:r w:rsidRPr="002C271C">
        <w:rPr>
          <w:b/>
          <w:i/>
          <w:iCs/>
          <w:sz w:val="28"/>
          <w:szCs w:val="28"/>
          <w:lang w:val="en-US"/>
        </w:rPr>
        <w:t>Olga V. Pavlova</w:t>
      </w:r>
      <w:r>
        <w:rPr>
          <w:i/>
          <w:iCs/>
          <w:sz w:val="28"/>
          <w:szCs w:val="28"/>
          <w:lang w:val="en-US"/>
        </w:rPr>
        <w:t xml:space="preserve"> </w:t>
      </w:r>
      <w:r w:rsidRPr="00866ACD">
        <w:rPr>
          <w:i/>
          <w:sz w:val="28"/>
          <w:szCs w:val="28"/>
          <w:lang w:val="en-US"/>
        </w:rPr>
        <w:t>(</w:t>
      </w:r>
      <w:r w:rsidRPr="00866ACD">
        <w:rPr>
          <w:i/>
          <w:iCs/>
          <w:sz w:val="28"/>
          <w:szCs w:val="28"/>
          <w:lang w:val="en-US"/>
        </w:rPr>
        <w:t xml:space="preserve">PhD in Pedagogics, </w:t>
      </w:r>
      <w:proofErr w:type="spellStart"/>
      <w:proofErr w:type="gramStart"/>
      <w:r w:rsidRPr="00866ACD">
        <w:rPr>
          <w:i/>
          <w:iCs/>
          <w:sz w:val="28"/>
          <w:szCs w:val="28"/>
          <w:lang w:val="en-US"/>
        </w:rPr>
        <w:t>Assoc.Prof</w:t>
      </w:r>
      <w:proofErr w:type="spellEnd"/>
      <w:r w:rsidRPr="00866ACD">
        <w:rPr>
          <w:i/>
          <w:iCs/>
          <w:sz w:val="28"/>
          <w:szCs w:val="28"/>
          <w:lang w:val="en-US"/>
        </w:rPr>
        <w:t>.,</w:t>
      </w:r>
      <w:proofErr w:type="gramEnd"/>
      <w:r w:rsidRPr="00866ACD">
        <w:rPr>
          <w:i/>
          <w:sz w:val="28"/>
          <w:szCs w:val="28"/>
          <w:lang w:val="en-US"/>
        </w:rPr>
        <w:t xml:space="preserve"> Department of English and Intercultural Communication, SSU)</w:t>
      </w:r>
    </w:p>
    <w:p w:rsidR="001D2F8F" w:rsidRPr="00866ACD" w:rsidRDefault="001D2F8F" w:rsidP="001D2F8F">
      <w:pPr>
        <w:jc w:val="both"/>
        <w:rPr>
          <w:i/>
          <w:iCs/>
          <w:sz w:val="28"/>
          <w:szCs w:val="28"/>
          <w:lang w:val="en-US"/>
        </w:rPr>
      </w:pPr>
      <w:r>
        <w:rPr>
          <w:b/>
          <w:i/>
          <w:sz w:val="28"/>
          <w:szCs w:val="28"/>
          <w:lang w:val="en-US"/>
        </w:rPr>
        <w:t>Maria A</w:t>
      </w:r>
      <w:r w:rsidRPr="00866ACD">
        <w:rPr>
          <w:b/>
          <w:i/>
          <w:sz w:val="28"/>
          <w:szCs w:val="28"/>
          <w:lang w:val="en-US"/>
        </w:rPr>
        <w:t xml:space="preserve">. </w:t>
      </w:r>
      <w:proofErr w:type="spellStart"/>
      <w:r>
        <w:rPr>
          <w:b/>
          <w:i/>
          <w:sz w:val="28"/>
          <w:szCs w:val="28"/>
          <w:lang w:val="en-US"/>
        </w:rPr>
        <w:t>Isaikina</w:t>
      </w:r>
      <w:proofErr w:type="spellEnd"/>
      <w:r w:rsidRPr="00866ACD">
        <w:rPr>
          <w:b/>
          <w:i/>
          <w:sz w:val="28"/>
          <w:szCs w:val="28"/>
          <w:lang w:val="en-US"/>
        </w:rPr>
        <w:t xml:space="preserve"> </w:t>
      </w:r>
      <w:r w:rsidRPr="00866ACD">
        <w:rPr>
          <w:i/>
          <w:sz w:val="28"/>
          <w:szCs w:val="28"/>
          <w:lang w:val="en-US"/>
        </w:rPr>
        <w:t>(</w:t>
      </w:r>
      <w:r w:rsidRPr="00866ACD">
        <w:rPr>
          <w:i/>
          <w:iCs/>
          <w:sz w:val="28"/>
          <w:szCs w:val="28"/>
          <w:lang w:val="en-US"/>
        </w:rPr>
        <w:t xml:space="preserve">PhD in Pedagogics, </w:t>
      </w:r>
      <w:proofErr w:type="spellStart"/>
      <w:proofErr w:type="gramStart"/>
      <w:r w:rsidRPr="00866ACD">
        <w:rPr>
          <w:i/>
          <w:iCs/>
          <w:sz w:val="28"/>
          <w:szCs w:val="28"/>
          <w:lang w:val="en-US"/>
        </w:rPr>
        <w:t>Assoc.Prof</w:t>
      </w:r>
      <w:proofErr w:type="spellEnd"/>
      <w:r w:rsidRPr="00866ACD">
        <w:rPr>
          <w:i/>
          <w:iCs/>
          <w:sz w:val="28"/>
          <w:szCs w:val="28"/>
          <w:lang w:val="en-US"/>
        </w:rPr>
        <w:t>.,</w:t>
      </w:r>
      <w:proofErr w:type="gramEnd"/>
      <w:r w:rsidRPr="00866ACD">
        <w:rPr>
          <w:i/>
          <w:sz w:val="28"/>
          <w:szCs w:val="28"/>
          <w:lang w:val="en-US"/>
        </w:rPr>
        <w:t xml:space="preserve"> Department of English and Intercultural Communication, SSU)</w:t>
      </w:r>
    </w:p>
    <w:p w:rsidR="001D2F8F" w:rsidRPr="00075BAC" w:rsidRDefault="001D2F8F" w:rsidP="001D2F8F">
      <w:pPr>
        <w:pStyle w:val="af5"/>
        <w:jc w:val="both"/>
        <w:rPr>
          <w:rFonts w:ascii="Times New Roman" w:hAnsi="Times New Roman"/>
          <w:b/>
          <w:sz w:val="28"/>
          <w:szCs w:val="28"/>
          <w:lang w:val="en-US"/>
        </w:rPr>
      </w:pPr>
    </w:p>
    <w:p w:rsidR="001D2F8F" w:rsidRPr="00075BAC" w:rsidRDefault="001D2F8F" w:rsidP="001D2F8F">
      <w:pPr>
        <w:pStyle w:val="af5"/>
        <w:jc w:val="both"/>
        <w:rPr>
          <w:rFonts w:ascii="Times New Roman" w:hAnsi="Times New Roman"/>
          <w:b/>
          <w:sz w:val="28"/>
          <w:szCs w:val="28"/>
          <w:lang w:val="en-US"/>
        </w:rPr>
      </w:pPr>
      <w:proofErr w:type="spellStart"/>
      <w:r w:rsidRPr="00075BAC">
        <w:rPr>
          <w:rFonts w:ascii="Times New Roman" w:hAnsi="Times New Roman"/>
          <w:b/>
          <w:sz w:val="28"/>
          <w:szCs w:val="28"/>
          <w:lang w:val="en-US"/>
        </w:rPr>
        <w:t>Anastasiya</w:t>
      </w:r>
      <w:proofErr w:type="spellEnd"/>
      <w:r w:rsidRPr="00075BAC">
        <w:rPr>
          <w:rFonts w:ascii="Times New Roman" w:hAnsi="Times New Roman"/>
          <w:b/>
          <w:sz w:val="28"/>
          <w:szCs w:val="28"/>
          <w:lang w:val="en-US"/>
        </w:rPr>
        <w:t xml:space="preserve"> </w:t>
      </w:r>
      <w:proofErr w:type="spellStart"/>
      <w:r w:rsidRPr="00075BAC">
        <w:rPr>
          <w:rFonts w:ascii="Times New Roman" w:hAnsi="Times New Roman"/>
          <w:b/>
          <w:sz w:val="28"/>
          <w:szCs w:val="28"/>
          <w:lang w:val="en-US"/>
        </w:rPr>
        <w:t>Abramova</w:t>
      </w:r>
      <w:proofErr w:type="spellEnd"/>
      <w:r w:rsidRPr="00075BAC">
        <w:rPr>
          <w:rFonts w:ascii="Times New Roman" w:hAnsi="Times New Roman"/>
          <w:b/>
          <w:sz w:val="28"/>
          <w:szCs w:val="28"/>
          <w:lang w:val="en-US"/>
        </w:rPr>
        <w:t xml:space="preserve">, Vladimir </w:t>
      </w:r>
      <w:proofErr w:type="spellStart"/>
      <w:r w:rsidRPr="00075BAC">
        <w:rPr>
          <w:rFonts w:ascii="Times New Roman" w:hAnsi="Times New Roman"/>
          <w:b/>
          <w:sz w:val="28"/>
          <w:szCs w:val="28"/>
          <w:lang w:val="en-US"/>
        </w:rPr>
        <w:t>Poleshchuk</w:t>
      </w:r>
      <w:proofErr w:type="spellEnd"/>
    </w:p>
    <w:p w:rsidR="001D2F8F" w:rsidRPr="00075BAC" w:rsidRDefault="001D2F8F" w:rsidP="001D2F8F">
      <w:pPr>
        <w:pStyle w:val="af5"/>
        <w:jc w:val="both"/>
        <w:rPr>
          <w:rFonts w:ascii="Times New Roman" w:hAnsi="Times New Roman"/>
          <w:i/>
          <w:sz w:val="28"/>
          <w:szCs w:val="28"/>
          <w:lang w:val="en-US"/>
        </w:rPr>
      </w:pPr>
      <w:r w:rsidRPr="00075BAC">
        <w:rPr>
          <w:rFonts w:ascii="Times New Roman" w:hAnsi="Times New Roman"/>
          <w:i/>
          <w:sz w:val="28"/>
          <w:szCs w:val="28"/>
          <w:lang w:val="en-US"/>
        </w:rPr>
        <w:t>Conducting Electricity Lessons in a School Physics Course</w:t>
      </w:r>
    </w:p>
    <w:p w:rsidR="001D2F8F" w:rsidRDefault="001D2F8F" w:rsidP="001D2F8F">
      <w:pPr>
        <w:snapToGrid w:val="0"/>
        <w:jc w:val="both"/>
        <w:rPr>
          <w:lang w:val="en-US"/>
        </w:rPr>
      </w:pPr>
      <w:r w:rsidRPr="00382969">
        <w:rPr>
          <w:lang w:val="en-US"/>
        </w:rPr>
        <w:t>The</w:t>
      </w:r>
      <w:r>
        <w:rPr>
          <w:lang w:val="en-US"/>
        </w:rPr>
        <w:t xml:space="preserve"> report</w:t>
      </w:r>
      <w:r w:rsidRPr="00382969">
        <w:rPr>
          <w:lang w:val="en-US"/>
        </w:rPr>
        <w:t xml:space="preserve"> </w:t>
      </w:r>
      <w:r>
        <w:rPr>
          <w:lang w:val="en-US"/>
        </w:rPr>
        <w:t>p</w:t>
      </w:r>
      <w:r w:rsidRPr="00382969">
        <w:rPr>
          <w:lang w:val="en-US"/>
        </w:rPr>
        <w:t>rovides a description</w:t>
      </w:r>
      <w:r>
        <w:rPr>
          <w:lang w:val="en-US"/>
        </w:rPr>
        <w:t xml:space="preserve"> of </w:t>
      </w:r>
      <w:r w:rsidRPr="004D01E7">
        <w:rPr>
          <w:lang w:val="en-US"/>
        </w:rPr>
        <w:t xml:space="preserve">problems that may arise when introducing new material </w:t>
      </w:r>
      <w:r>
        <w:rPr>
          <w:lang w:val="en-US"/>
        </w:rPr>
        <w:t>during</w:t>
      </w:r>
      <w:r w:rsidRPr="004D01E7">
        <w:rPr>
          <w:lang w:val="en-US"/>
        </w:rPr>
        <w:t xml:space="preserve"> physics lessons</w:t>
      </w:r>
      <w:r>
        <w:rPr>
          <w:lang w:val="en-US"/>
        </w:rPr>
        <w:t xml:space="preserve">. </w:t>
      </w:r>
      <w:r w:rsidRPr="004C48C0">
        <w:rPr>
          <w:lang w:val="en-US"/>
        </w:rPr>
        <w:t>The authors discuss ways to solve these problems, mainly relate</w:t>
      </w:r>
      <w:r>
        <w:rPr>
          <w:lang w:val="en-US"/>
        </w:rPr>
        <w:t>d to the teaching of the topic “</w:t>
      </w:r>
      <w:r w:rsidRPr="004C48C0">
        <w:rPr>
          <w:lang w:val="en-US"/>
        </w:rPr>
        <w:t>Electricity</w:t>
      </w:r>
      <w:r>
        <w:rPr>
          <w:lang w:val="en-US"/>
        </w:rPr>
        <w:t xml:space="preserve">”. The article </w:t>
      </w:r>
      <w:r w:rsidRPr="00382969">
        <w:rPr>
          <w:lang w:val="en-US"/>
        </w:rPr>
        <w:t xml:space="preserve">presents materials on theoretical and practical research of </w:t>
      </w:r>
      <w:r>
        <w:rPr>
          <w:lang w:val="en-US"/>
        </w:rPr>
        <w:t>the issue under study</w:t>
      </w:r>
      <w:r w:rsidRPr="00382969">
        <w:rPr>
          <w:lang w:val="en-US"/>
        </w:rPr>
        <w:t xml:space="preserve">, </w:t>
      </w:r>
      <w:r>
        <w:rPr>
          <w:lang w:val="en-US"/>
        </w:rPr>
        <w:t xml:space="preserve">reveals </w:t>
      </w:r>
      <w:r w:rsidRPr="00382969">
        <w:rPr>
          <w:lang w:val="en-US"/>
        </w:rPr>
        <w:t xml:space="preserve">its relevance </w:t>
      </w:r>
      <w:r>
        <w:rPr>
          <w:lang w:val="en-US"/>
        </w:rPr>
        <w:t>nowadays</w:t>
      </w:r>
      <w:r w:rsidRPr="00382969">
        <w:rPr>
          <w:lang w:val="en-US"/>
        </w:rPr>
        <w:t>.</w:t>
      </w:r>
      <w:r>
        <w:rPr>
          <w:lang w:val="en-US"/>
        </w:rPr>
        <w:t xml:space="preserve"> The article pays attention to computer modelling of electrical circuits. It touches upon the problem of students’ creative thinking.</w:t>
      </w:r>
    </w:p>
    <w:p w:rsidR="001D2F8F" w:rsidRDefault="001D2F8F" w:rsidP="001D2F8F">
      <w:pPr>
        <w:pStyle w:val="af5"/>
        <w:jc w:val="both"/>
        <w:rPr>
          <w:rFonts w:ascii="Times New Roman" w:hAnsi="Times New Roman"/>
          <w:i/>
          <w:shd w:val="clear" w:color="auto" w:fill="FFFFFF"/>
          <w:lang w:val="en-US"/>
        </w:rPr>
      </w:pPr>
      <w:r w:rsidRPr="00FB6686">
        <w:rPr>
          <w:rFonts w:ascii="Times New Roman" w:hAnsi="Times New Roman"/>
          <w:i/>
          <w:shd w:val="clear" w:color="auto" w:fill="FFFFFF"/>
          <w:lang w:val="en-US"/>
        </w:rPr>
        <w:t xml:space="preserve">(Scientific Advisor: </w:t>
      </w:r>
      <w:r>
        <w:rPr>
          <w:rFonts w:ascii="Times New Roman" w:hAnsi="Times New Roman"/>
          <w:i/>
          <w:shd w:val="clear" w:color="auto" w:fill="FFFFFF"/>
          <w:lang w:val="en-US"/>
        </w:rPr>
        <w:t xml:space="preserve">Philip A. </w:t>
      </w:r>
      <w:proofErr w:type="spellStart"/>
      <w:r>
        <w:rPr>
          <w:rFonts w:ascii="Times New Roman" w:hAnsi="Times New Roman"/>
          <w:i/>
          <w:shd w:val="clear" w:color="auto" w:fill="FFFFFF"/>
          <w:lang w:val="en-US"/>
        </w:rPr>
        <w:t>Belov</w:t>
      </w:r>
      <w:proofErr w:type="spellEnd"/>
      <w:r>
        <w:rPr>
          <w:rFonts w:ascii="Times New Roman" w:hAnsi="Times New Roman"/>
          <w:i/>
          <w:shd w:val="clear" w:color="auto" w:fill="FFFFFF"/>
          <w:lang w:val="en-US"/>
        </w:rPr>
        <w:t xml:space="preserve">, </w:t>
      </w:r>
      <w:r w:rsidRPr="00FB6686">
        <w:rPr>
          <w:rFonts w:ascii="Times New Roman" w:hAnsi="Times New Roman"/>
          <w:i/>
          <w:shd w:val="clear" w:color="auto" w:fill="FFFFFF"/>
          <w:lang w:val="en-US"/>
        </w:rPr>
        <w:t xml:space="preserve">PhD in </w:t>
      </w:r>
      <w:r w:rsidRPr="00FB6686">
        <w:rPr>
          <w:rFonts w:ascii="Times New Roman" w:hAnsi="Times New Roman"/>
          <w:i/>
          <w:iCs/>
          <w:lang w:val="en-US"/>
        </w:rPr>
        <w:t>Pedagogics</w:t>
      </w:r>
      <w:r w:rsidRPr="00FB6686">
        <w:rPr>
          <w:rFonts w:ascii="Times New Roman" w:hAnsi="Times New Roman"/>
          <w:i/>
          <w:shd w:val="clear" w:color="auto" w:fill="FFFFFF"/>
          <w:lang w:val="en-US"/>
        </w:rPr>
        <w:t>, Associate Professor, Department of Physics and Methodological and Information Technologies, SSU)</w:t>
      </w:r>
    </w:p>
    <w:p w:rsidR="001D2F8F" w:rsidRPr="00075BAC" w:rsidRDefault="001D2F8F" w:rsidP="001D2F8F">
      <w:pPr>
        <w:pStyle w:val="af5"/>
        <w:jc w:val="both"/>
        <w:rPr>
          <w:rFonts w:ascii="Times New Roman" w:hAnsi="Times New Roman"/>
          <w:sz w:val="28"/>
          <w:szCs w:val="28"/>
          <w:lang w:val="en-US"/>
        </w:rPr>
      </w:pPr>
    </w:p>
    <w:p w:rsidR="001D2F8F" w:rsidRPr="00FB6686" w:rsidRDefault="001D2F8F" w:rsidP="001D2F8F">
      <w:pPr>
        <w:pStyle w:val="af5"/>
        <w:jc w:val="both"/>
        <w:rPr>
          <w:rFonts w:ascii="Times New Roman" w:hAnsi="Times New Roman"/>
          <w:b/>
          <w:sz w:val="28"/>
          <w:szCs w:val="28"/>
          <w:lang w:val="en-US"/>
        </w:rPr>
      </w:pPr>
      <w:r w:rsidRPr="00FB6686">
        <w:rPr>
          <w:rFonts w:ascii="Times New Roman" w:hAnsi="Times New Roman"/>
          <w:b/>
          <w:sz w:val="28"/>
          <w:szCs w:val="28"/>
          <w:lang w:val="en-US"/>
        </w:rPr>
        <w:t xml:space="preserve">Anna </w:t>
      </w:r>
      <w:proofErr w:type="spellStart"/>
      <w:r w:rsidRPr="00FB6686">
        <w:rPr>
          <w:rFonts w:ascii="Times New Roman" w:hAnsi="Times New Roman"/>
          <w:b/>
          <w:sz w:val="28"/>
          <w:szCs w:val="28"/>
          <w:lang w:val="en-US"/>
        </w:rPr>
        <w:t>Batanova</w:t>
      </w:r>
      <w:proofErr w:type="spellEnd"/>
      <w:r w:rsidRPr="00FB6686">
        <w:rPr>
          <w:rFonts w:ascii="Times New Roman" w:hAnsi="Times New Roman"/>
          <w:b/>
          <w:sz w:val="28"/>
          <w:szCs w:val="28"/>
          <w:lang w:val="en-US"/>
        </w:rPr>
        <w:t xml:space="preserve"> </w:t>
      </w:r>
    </w:p>
    <w:p w:rsidR="001D2F8F" w:rsidRPr="006A3BDF" w:rsidRDefault="001D2F8F" w:rsidP="001D2F8F">
      <w:pPr>
        <w:snapToGrid w:val="0"/>
        <w:jc w:val="both"/>
        <w:rPr>
          <w:i/>
          <w:sz w:val="28"/>
          <w:szCs w:val="28"/>
          <w:lang w:val="en-US"/>
        </w:rPr>
      </w:pPr>
      <w:r w:rsidRPr="00FB6686">
        <w:rPr>
          <w:i/>
          <w:sz w:val="28"/>
          <w:szCs w:val="28"/>
          <w:lang w:val="en-US"/>
        </w:rPr>
        <w:t xml:space="preserve">Students’ Experimental Skills Development by Computer Modelling Means </w:t>
      </w:r>
    </w:p>
    <w:p w:rsidR="001D2F8F" w:rsidRDefault="001D2F8F" w:rsidP="001D2F8F">
      <w:pPr>
        <w:snapToGrid w:val="0"/>
        <w:jc w:val="both"/>
        <w:rPr>
          <w:lang w:val="en-US"/>
        </w:rPr>
      </w:pPr>
      <w:r w:rsidRPr="00B119CB">
        <w:rPr>
          <w:lang w:val="en-US"/>
        </w:rPr>
        <w:t xml:space="preserve">The report </w:t>
      </w:r>
      <w:r>
        <w:rPr>
          <w:lang w:val="en-US"/>
        </w:rPr>
        <w:t>is devoted to the issues of experimental activity as the source of students’ motivation and</w:t>
      </w:r>
      <w:r w:rsidRPr="00250F73">
        <w:rPr>
          <w:lang w:val="en-US"/>
        </w:rPr>
        <w:t xml:space="preserve"> </w:t>
      </w:r>
      <w:r>
        <w:rPr>
          <w:lang w:val="en-US"/>
        </w:rPr>
        <w:t xml:space="preserve">their research skills development. </w:t>
      </w:r>
      <w:r w:rsidRPr="00190171">
        <w:rPr>
          <w:lang w:val="en-US"/>
        </w:rPr>
        <w:t xml:space="preserve">The digital pedagogy involves the </w:t>
      </w:r>
      <w:r>
        <w:rPr>
          <w:lang w:val="en-US"/>
        </w:rPr>
        <w:t>elaboration</w:t>
      </w:r>
      <w:r w:rsidRPr="00190171">
        <w:rPr>
          <w:lang w:val="en-US"/>
        </w:rPr>
        <w:t xml:space="preserve"> of simple computer models of physical, technical, biological and social systems that would be understandable to students. It is advisable to use the computer modeling when other methods are less effective or too time-consuming and require complex mathematical calculations. </w:t>
      </w:r>
      <w:r>
        <w:rPr>
          <w:lang w:val="en-US"/>
        </w:rPr>
        <w:t xml:space="preserve">The author discusses the </w:t>
      </w:r>
      <w:r w:rsidRPr="00190171">
        <w:rPr>
          <w:lang w:val="en-US"/>
        </w:rPr>
        <w:t>computer modeling technique</w:t>
      </w:r>
      <w:r>
        <w:rPr>
          <w:lang w:val="en-US"/>
        </w:rPr>
        <w:t>s</w:t>
      </w:r>
      <w:r w:rsidRPr="00190171">
        <w:rPr>
          <w:lang w:val="en-US"/>
        </w:rPr>
        <w:t xml:space="preserve"> </w:t>
      </w:r>
      <w:r>
        <w:rPr>
          <w:lang w:val="en-US"/>
        </w:rPr>
        <w:t>that allow</w:t>
      </w:r>
      <w:r w:rsidRPr="00190171">
        <w:rPr>
          <w:lang w:val="en-US"/>
        </w:rPr>
        <w:t xml:space="preserve"> solving a large number </w:t>
      </w:r>
      <w:r>
        <w:rPr>
          <w:lang w:val="en-US"/>
        </w:rPr>
        <w:t>of different physical problems.</w:t>
      </w:r>
    </w:p>
    <w:p w:rsidR="001D2F8F" w:rsidRDefault="001D2F8F" w:rsidP="001D2F8F">
      <w:pPr>
        <w:pStyle w:val="af5"/>
        <w:jc w:val="both"/>
        <w:rPr>
          <w:rFonts w:ascii="Times New Roman" w:hAnsi="Times New Roman"/>
          <w:i/>
          <w:shd w:val="clear" w:color="auto" w:fill="FFFFFF"/>
          <w:lang w:val="en-US"/>
        </w:rPr>
      </w:pPr>
      <w:r w:rsidRPr="00FB6686">
        <w:rPr>
          <w:rFonts w:ascii="Times New Roman" w:hAnsi="Times New Roman"/>
          <w:i/>
          <w:shd w:val="clear" w:color="auto" w:fill="FFFFFF"/>
          <w:lang w:val="en-US"/>
        </w:rPr>
        <w:t xml:space="preserve">(Scientific Advisor: Natalia G. </w:t>
      </w:r>
      <w:proofErr w:type="spellStart"/>
      <w:r w:rsidRPr="00FB6686">
        <w:rPr>
          <w:rFonts w:ascii="Times New Roman" w:hAnsi="Times New Roman"/>
          <w:i/>
          <w:shd w:val="clear" w:color="auto" w:fill="FFFFFF"/>
          <w:lang w:val="en-US"/>
        </w:rPr>
        <w:t>Nedogreeva</w:t>
      </w:r>
      <w:proofErr w:type="spellEnd"/>
      <w:r w:rsidRPr="00FB6686">
        <w:rPr>
          <w:rFonts w:ascii="Times New Roman" w:hAnsi="Times New Roman"/>
          <w:i/>
          <w:shd w:val="clear" w:color="auto" w:fill="FFFFFF"/>
          <w:lang w:val="en-US"/>
        </w:rPr>
        <w:t xml:space="preserve">, PhD in </w:t>
      </w:r>
      <w:r w:rsidRPr="00FB6686">
        <w:rPr>
          <w:rFonts w:ascii="Times New Roman" w:hAnsi="Times New Roman"/>
          <w:i/>
          <w:iCs/>
          <w:lang w:val="en-US"/>
        </w:rPr>
        <w:t>Pedagogics</w:t>
      </w:r>
      <w:r w:rsidRPr="00FB6686">
        <w:rPr>
          <w:rFonts w:ascii="Times New Roman" w:hAnsi="Times New Roman"/>
          <w:i/>
          <w:shd w:val="clear" w:color="auto" w:fill="FFFFFF"/>
          <w:lang w:val="en-US"/>
        </w:rPr>
        <w:t>, Associate Professor, Department of Physics and Methodological and Information Technologies, SSU)</w:t>
      </w:r>
    </w:p>
    <w:p w:rsidR="001D2F8F" w:rsidRPr="001808CA" w:rsidRDefault="001D2F8F" w:rsidP="001D2F8F">
      <w:pPr>
        <w:pStyle w:val="af5"/>
        <w:jc w:val="both"/>
        <w:rPr>
          <w:rFonts w:ascii="Times New Roman" w:hAnsi="Times New Roman"/>
          <w:sz w:val="24"/>
          <w:szCs w:val="24"/>
          <w:shd w:val="clear" w:color="auto" w:fill="FFFFFF"/>
          <w:lang w:val="en-US"/>
        </w:rPr>
      </w:pPr>
    </w:p>
    <w:p w:rsidR="001D2F8F" w:rsidRDefault="001D2F8F" w:rsidP="001D2F8F">
      <w:pPr>
        <w:snapToGrid w:val="0"/>
        <w:jc w:val="both"/>
        <w:rPr>
          <w:b/>
          <w:color w:val="000000"/>
          <w:sz w:val="28"/>
          <w:szCs w:val="28"/>
          <w:lang w:val="en-US"/>
        </w:rPr>
      </w:pPr>
      <w:r w:rsidRPr="006A3BDF">
        <w:rPr>
          <w:b/>
          <w:color w:val="000000"/>
          <w:sz w:val="28"/>
          <w:szCs w:val="28"/>
          <w:lang w:val="en-US"/>
        </w:rPr>
        <w:t xml:space="preserve">Angelica </w:t>
      </w:r>
      <w:proofErr w:type="spellStart"/>
      <w:r w:rsidRPr="006A3BDF">
        <w:rPr>
          <w:b/>
          <w:color w:val="000000"/>
          <w:sz w:val="28"/>
          <w:szCs w:val="28"/>
          <w:lang w:val="en-US"/>
        </w:rPr>
        <w:t>Birun</w:t>
      </w:r>
      <w:proofErr w:type="spellEnd"/>
      <w:r w:rsidRPr="006A3BDF">
        <w:rPr>
          <w:b/>
          <w:color w:val="000000"/>
          <w:sz w:val="28"/>
          <w:szCs w:val="28"/>
          <w:lang w:val="en-US"/>
        </w:rPr>
        <w:t xml:space="preserve">, Victoria </w:t>
      </w:r>
      <w:proofErr w:type="spellStart"/>
      <w:r w:rsidRPr="006A3BDF">
        <w:rPr>
          <w:b/>
          <w:color w:val="000000"/>
          <w:sz w:val="28"/>
          <w:szCs w:val="28"/>
          <w:lang w:val="en-US"/>
        </w:rPr>
        <w:t>Vasilyeva</w:t>
      </w:r>
      <w:proofErr w:type="spellEnd"/>
    </w:p>
    <w:p w:rsidR="001D2F8F" w:rsidRDefault="001D2F8F" w:rsidP="001D2F8F">
      <w:pPr>
        <w:snapToGrid w:val="0"/>
        <w:jc w:val="both"/>
        <w:rPr>
          <w:i/>
          <w:color w:val="000000"/>
          <w:sz w:val="28"/>
          <w:szCs w:val="28"/>
          <w:lang w:val="en-US"/>
        </w:rPr>
      </w:pPr>
      <w:r w:rsidRPr="006A3BDF">
        <w:rPr>
          <w:i/>
          <w:color w:val="000000"/>
          <w:sz w:val="28"/>
          <w:szCs w:val="28"/>
          <w:lang w:val="en-US"/>
        </w:rPr>
        <w:t>Ways to Improve the Efficiency of Teaching Natural Science Disciplines</w:t>
      </w:r>
    </w:p>
    <w:p w:rsidR="001D2F8F" w:rsidRDefault="001D2F8F" w:rsidP="001D2F8F">
      <w:pPr>
        <w:jc w:val="both"/>
        <w:rPr>
          <w:rFonts w:eastAsia="Calibri"/>
          <w:color w:val="000000"/>
          <w:shd w:val="clear" w:color="auto" w:fill="FFFFFF"/>
          <w:lang w:val="en-US" w:eastAsia="en-US"/>
        </w:rPr>
      </w:pPr>
      <w:r>
        <w:rPr>
          <w:rFonts w:eastAsia="Calibri"/>
          <w:bCs/>
          <w:color w:val="000000"/>
          <w:shd w:val="clear" w:color="auto" w:fill="FFFFFF"/>
          <w:lang w:val="en-US" w:eastAsia="en-US"/>
        </w:rPr>
        <w:t xml:space="preserve">The report reveals the issues connected with the efficiency improvement in teaching natural science disciplines. </w:t>
      </w:r>
      <w:r w:rsidRPr="002C6072">
        <w:rPr>
          <w:rFonts w:eastAsia="Calibri"/>
          <w:bCs/>
          <w:color w:val="000000"/>
          <w:shd w:val="clear" w:color="auto" w:fill="FFFFFF"/>
          <w:lang w:val="en-US" w:eastAsia="en-US"/>
        </w:rPr>
        <w:t>T</w:t>
      </w:r>
      <w:r w:rsidRPr="002C6072">
        <w:rPr>
          <w:rFonts w:eastAsia="Calibri"/>
          <w:color w:val="000000"/>
          <w:shd w:val="clear" w:color="auto" w:fill="FFFFFF"/>
          <w:lang w:val="en-US" w:eastAsia="en-US"/>
        </w:rPr>
        <w:t xml:space="preserve">he main goal of teaching </w:t>
      </w:r>
      <w:r>
        <w:rPr>
          <w:rFonts w:eastAsia="Calibri"/>
          <w:color w:val="000000"/>
          <w:shd w:val="clear" w:color="auto" w:fill="FFFFFF"/>
          <w:lang w:val="en-US" w:eastAsia="en-US"/>
        </w:rPr>
        <w:t xml:space="preserve">and </w:t>
      </w:r>
      <w:r w:rsidRPr="002C6072">
        <w:rPr>
          <w:rFonts w:eastAsia="Calibri"/>
          <w:color w:val="000000"/>
          <w:shd w:val="clear" w:color="auto" w:fill="FFFFFF"/>
          <w:lang w:val="en-US" w:eastAsia="en-US"/>
        </w:rPr>
        <w:t xml:space="preserve">studying </w:t>
      </w:r>
      <w:r>
        <w:rPr>
          <w:rFonts w:eastAsia="Calibri"/>
          <w:color w:val="000000"/>
          <w:shd w:val="clear" w:color="auto" w:fill="FFFFFF"/>
          <w:lang w:val="en-US" w:eastAsia="en-US"/>
        </w:rPr>
        <w:t xml:space="preserve">such disciplines as </w:t>
      </w:r>
      <w:r w:rsidRPr="002C6072">
        <w:rPr>
          <w:rFonts w:eastAsia="Calibri"/>
          <w:color w:val="000000"/>
          <w:shd w:val="clear" w:color="auto" w:fill="FFFFFF"/>
          <w:lang w:val="en-US" w:eastAsia="en-US"/>
        </w:rPr>
        <w:t>astronomy</w:t>
      </w:r>
      <w:r>
        <w:rPr>
          <w:rFonts w:eastAsia="Calibri"/>
          <w:color w:val="000000"/>
          <w:shd w:val="clear" w:color="auto" w:fill="FFFFFF"/>
          <w:lang w:val="en-US" w:eastAsia="en-US"/>
        </w:rPr>
        <w:t xml:space="preserve"> and physics </w:t>
      </w:r>
      <w:r w:rsidRPr="002C6072">
        <w:rPr>
          <w:rFonts w:eastAsia="Calibri"/>
          <w:color w:val="000000"/>
          <w:shd w:val="clear" w:color="auto" w:fill="FFFFFF"/>
          <w:lang w:val="en-US" w:eastAsia="en-US"/>
        </w:rPr>
        <w:t>is to form students' holistic natural science worldview</w:t>
      </w:r>
      <w:r>
        <w:rPr>
          <w:rFonts w:eastAsia="Calibri"/>
          <w:color w:val="000000"/>
          <w:shd w:val="clear" w:color="auto" w:fill="FFFFFF"/>
          <w:lang w:val="en-US" w:eastAsia="en-US"/>
        </w:rPr>
        <w:t xml:space="preserve"> as well as </w:t>
      </w:r>
      <w:r w:rsidRPr="002C6072">
        <w:rPr>
          <w:rFonts w:eastAsia="Calibri"/>
          <w:color w:val="000000"/>
          <w:shd w:val="clear" w:color="auto" w:fill="FFFFFF"/>
          <w:lang w:val="en-US" w:eastAsia="en-US"/>
        </w:rPr>
        <w:t xml:space="preserve">understanding of cause-and-effect relationships. </w:t>
      </w:r>
      <w:r>
        <w:rPr>
          <w:rFonts w:eastAsia="Calibri"/>
          <w:color w:val="000000"/>
          <w:shd w:val="clear" w:color="auto" w:fill="FFFFFF"/>
          <w:lang w:val="en-US" w:eastAsia="en-US"/>
        </w:rPr>
        <w:t>The</w:t>
      </w:r>
      <w:r w:rsidRPr="002C6072">
        <w:rPr>
          <w:rFonts w:eastAsia="Calibri"/>
          <w:color w:val="000000"/>
          <w:shd w:val="clear" w:color="auto" w:fill="FFFFFF"/>
          <w:lang w:val="en-US" w:eastAsia="en-US"/>
        </w:rPr>
        <w:t xml:space="preserve"> important feature of </w:t>
      </w:r>
      <w:r>
        <w:rPr>
          <w:rFonts w:eastAsia="Calibri"/>
          <w:color w:val="000000"/>
          <w:shd w:val="clear" w:color="auto" w:fill="FFFFFF"/>
          <w:lang w:val="en-US" w:eastAsia="en-US"/>
        </w:rPr>
        <w:t>teaching process</w:t>
      </w:r>
      <w:r w:rsidRPr="002C6072">
        <w:rPr>
          <w:rFonts w:eastAsia="Calibri"/>
          <w:color w:val="000000"/>
          <w:shd w:val="clear" w:color="auto" w:fill="FFFFFF"/>
          <w:lang w:val="en-US" w:eastAsia="en-US"/>
        </w:rPr>
        <w:t xml:space="preserve"> is the awakening </w:t>
      </w:r>
      <w:r>
        <w:rPr>
          <w:rFonts w:eastAsia="Calibri"/>
          <w:color w:val="000000"/>
          <w:shd w:val="clear" w:color="auto" w:fill="FFFFFF"/>
          <w:lang w:val="en-US" w:eastAsia="en-US"/>
        </w:rPr>
        <w:t xml:space="preserve">of </w:t>
      </w:r>
      <w:r w:rsidRPr="002C6072">
        <w:rPr>
          <w:rFonts w:eastAsia="Calibri"/>
          <w:color w:val="000000"/>
          <w:shd w:val="clear" w:color="auto" w:fill="FFFFFF"/>
          <w:lang w:val="en-US" w:eastAsia="en-US"/>
        </w:rPr>
        <w:t xml:space="preserve">students' interest in science and scientific activity in general. </w:t>
      </w:r>
      <w:r>
        <w:rPr>
          <w:rFonts w:eastAsia="Calibri"/>
          <w:color w:val="000000"/>
          <w:shd w:val="clear" w:color="auto" w:fill="FFFFFF"/>
          <w:lang w:val="en-US" w:eastAsia="en-US"/>
        </w:rPr>
        <w:t xml:space="preserve">The authors </w:t>
      </w:r>
      <w:r w:rsidRPr="002C6072">
        <w:rPr>
          <w:rFonts w:eastAsia="Calibri"/>
          <w:color w:val="000000"/>
          <w:shd w:val="clear" w:color="auto" w:fill="FFFFFF"/>
          <w:lang w:val="en-US" w:eastAsia="en-US"/>
        </w:rPr>
        <w:t xml:space="preserve">emphasize </w:t>
      </w:r>
      <w:r>
        <w:rPr>
          <w:rFonts w:eastAsia="Calibri"/>
          <w:color w:val="000000"/>
          <w:shd w:val="clear" w:color="auto" w:fill="FFFFFF"/>
          <w:lang w:val="en-US" w:eastAsia="en-US"/>
        </w:rPr>
        <w:t xml:space="preserve">the relevance of </w:t>
      </w:r>
      <w:r w:rsidRPr="002C6072">
        <w:rPr>
          <w:rFonts w:eastAsia="Calibri"/>
          <w:color w:val="000000"/>
          <w:shd w:val="clear" w:color="auto" w:fill="FFFFFF"/>
          <w:lang w:val="en-US" w:eastAsia="en-US"/>
        </w:rPr>
        <w:t>develop</w:t>
      </w:r>
      <w:r>
        <w:rPr>
          <w:rFonts w:eastAsia="Calibri"/>
          <w:color w:val="000000"/>
          <w:shd w:val="clear" w:color="auto" w:fill="FFFFFF"/>
          <w:lang w:val="en-US" w:eastAsia="en-US"/>
        </w:rPr>
        <w:t>ing</w:t>
      </w:r>
      <w:r w:rsidRPr="002C6072">
        <w:rPr>
          <w:rFonts w:eastAsia="Calibri"/>
          <w:color w:val="000000"/>
          <w:shd w:val="clear" w:color="auto" w:fill="FFFFFF"/>
          <w:lang w:val="en-US" w:eastAsia="en-US"/>
        </w:rPr>
        <w:t xml:space="preserve"> students' cognitive interests, intellectual and creative abilities.</w:t>
      </w:r>
    </w:p>
    <w:p w:rsidR="001D2F8F" w:rsidRDefault="001D2F8F" w:rsidP="001D2F8F">
      <w:pPr>
        <w:pStyle w:val="af5"/>
        <w:jc w:val="both"/>
        <w:rPr>
          <w:rFonts w:ascii="Times New Roman" w:hAnsi="Times New Roman"/>
          <w:i/>
          <w:shd w:val="clear" w:color="auto" w:fill="FFFFFF"/>
          <w:lang w:val="en-US"/>
        </w:rPr>
      </w:pPr>
      <w:r w:rsidRPr="00FB6686">
        <w:rPr>
          <w:rFonts w:ascii="Times New Roman" w:hAnsi="Times New Roman"/>
          <w:i/>
          <w:shd w:val="clear" w:color="auto" w:fill="FFFFFF"/>
          <w:lang w:val="en-US"/>
        </w:rPr>
        <w:t xml:space="preserve">(Scientific Advisor: Natalia G. </w:t>
      </w:r>
      <w:proofErr w:type="spellStart"/>
      <w:r w:rsidRPr="00FB6686">
        <w:rPr>
          <w:rFonts w:ascii="Times New Roman" w:hAnsi="Times New Roman"/>
          <w:i/>
          <w:shd w:val="clear" w:color="auto" w:fill="FFFFFF"/>
          <w:lang w:val="en-US"/>
        </w:rPr>
        <w:t>Nedogreeva</w:t>
      </w:r>
      <w:proofErr w:type="spellEnd"/>
      <w:r w:rsidRPr="00FB6686">
        <w:rPr>
          <w:rFonts w:ascii="Times New Roman" w:hAnsi="Times New Roman"/>
          <w:i/>
          <w:shd w:val="clear" w:color="auto" w:fill="FFFFFF"/>
          <w:lang w:val="en-US"/>
        </w:rPr>
        <w:t xml:space="preserve">, PhD in </w:t>
      </w:r>
      <w:r w:rsidRPr="00FB6686">
        <w:rPr>
          <w:rFonts w:ascii="Times New Roman" w:hAnsi="Times New Roman"/>
          <w:i/>
          <w:iCs/>
          <w:lang w:val="en-US"/>
        </w:rPr>
        <w:t>Pedagogics</w:t>
      </w:r>
      <w:r w:rsidRPr="00FB6686">
        <w:rPr>
          <w:rFonts w:ascii="Times New Roman" w:hAnsi="Times New Roman"/>
          <w:i/>
          <w:shd w:val="clear" w:color="auto" w:fill="FFFFFF"/>
          <w:lang w:val="en-US"/>
        </w:rPr>
        <w:t>, Associate Professor, Department of Physics and Methodological and Information Technologies, SSU</w:t>
      </w:r>
      <w:r>
        <w:rPr>
          <w:rFonts w:ascii="Times New Roman" w:hAnsi="Times New Roman"/>
          <w:i/>
          <w:shd w:val="clear" w:color="auto" w:fill="FFFFFF"/>
          <w:lang w:val="en-US"/>
        </w:rPr>
        <w:t>)</w:t>
      </w:r>
    </w:p>
    <w:p w:rsidR="001D2F8F" w:rsidRDefault="001D2F8F" w:rsidP="001D2F8F">
      <w:pPr>
        <w:jc w:val="both"/>
        <w:rPr>
          <w:rFonts w:eastAsia="Calibri"/>
          <w:color w:val="000000"/>
          <w:shd w:val="clear" w:color="auto" w:fill="FFFFFF"/>
          <w:lang w:val="en-US" w:eastAsia="en-US"/>
        </w:rPr>
      </w:pPr>
    </w:p>
    <w:p w:rsidR="00432D1A" w:rsidRDefault="00432D1A" w:rsidP="001D2F8F">
      <w:pPr>
        <w:jc w:val="both"/>
        <w:rPr>
          <w:b/>
          <w:sz w:val="28"/>
          <w:szCs w:val="28"/>
          <w:lang w:val="en-US"/>
        </w:rPr>
      </w:pPr>
    </w:p>
    <w:p w:rsidR="00432D1A" w:rsidRDefault="00432D1A" w:rsidP="001D2F8F">
      <w:pPr>
        <w:jc w:val="both"/>
        <w:rPr>
          <w:b/>
          <w:sz w:val="28"/>
          <w:szCs w:val="28"/>
          <w:lang w:val="en-US"/>
        </w:rPr>
      </w:pPr>
    </w:p>
    <w:p w:rsidR="001D2F8F" w:rsidRPr="00945080" w:rsidRDefault="001D2F8F" w:rsidP="001D2F8F">
      <w:pPr>
        <w:jc w:val="both"/>
        <w:rPr>
          <w:rFonts w:eastAsia="Calibri"/>
          <w:b/>
          <w:color w:val="000000"/>
          <w:sz w:val="28"/>
          <w:szCs w:val="28"/>
          <w:shd w:val="clear" w:color="auto" w:fill="FFFFFF"/>
          <w:lang w:val="en-US" w:eastAsia="en-US"/>
        </w:rPr>
      </w:pPr>
      <w:proofErr w:type="spellStart"/>
      <w:r w:rsidRPr="00945080">
        <w:rPr>
          <w:b/>
          <w:sz w:val="28"/>
          <w:szCs w:val="28"/>
          <w:lang w:val="en-US"/>
        </w:rPr>
        <w:lastRenderedPageBreak/>
        <w:t>Ksenia</w:t>
      </w:r>
      <w:proofErr w:type="spellEnd"/>
      <w:r w:rsidRPr="00945080">
        <w:rPr>
          <w:b/>
          <w:sz w:val="28"/>
          <w:szCs w:val="28"/>
          <w:lang w:val="en-US"/>
        </w:rPr>
        <w:t xml:space="preserve"> </w:t>
      </w:r>
      <w:proofErr w:type="spellStart"/>
      <w:r w:rsidRPr="00945080">
        <w:rPr>
          <w:b/>
          <w:sz w:val="28"/>
          <w:szCs w:val="28"/>
          <w:lang w:val="en-US"/>
        </w:rPr>
        <w:t>Veklenko</w:t>
      </w:r>
      <w:proofErr w:type="spellEnd"/>
    </w:p>
    <w:p w:rsidR="001D2F8F" w:rsidRPr="00945080" w:rsidRDefault="001D2F8F" w:rsidP="001D2F8F">
      <w:pPr>
        <w:jc w:val="both"/>
        <w:rPr>
          <w:rFonts w:eastAsia="Calibri"/>
          <w:i/>
          <w:color w:val="000000"/>
          <w:sz w:val="28"/>
          <w:szCs w:val="28"/>
          <w:shd w:val="clear" w:color="auto" w:fill="FFFFFF"/>
          <w:lang w:val="en-US" w:eastAsia="en-US"/>
        </w:rPr>
      </w:pPr>
      <w:r w:rsidRPr="00945080">
        <w:rPr>
          <w:i/>
          <w:sz w:val="28"/>
          <w:szCs w:val="28"/>
          <w:lang w:val="en-US"/>
        </w:rPr>
        <w:t>Using of Visual Programming Environment Alice in the Frame of a School IT-Course</w:t>
      </w:r>
    </w:p>
    <w:p w:rsidR="001D2F8F" w:rsidRDefault="001D2F8F" w:rsidP="001D2F8F">
      <w:pPr>
        <w:snapToGrid w:val="0"/>
        <w:rPr>
          <w:lang w:val="en-US"/>
        </w:rPr>
      </w:pPr>
      <w:r w:rsidRPr="00140944">
        <w:rPr>
          <w:lang w:val="en-US"/>
        </w:rPr>
        <w:t>The author considers the potential of the Alice programming environment, which can act as an additional resource for teaching programming. The paper focuses on the possibility of using this environment in the basic informatics course. It also presents the author's laboratory tasks and the results of their approbation.</w:t>
      </w:r>
    </w:p>
    <w:p w:rsidR="001D2F8F" w:rsidRPr="00945080" w:rsidRDefault="001D2F8F" w:rsidP="001D2F8F">
      <w:pPr>
        <w:snapToGrid w:val="0"/>
        <w:jc w:val="both"/>
        <w:rPr>
          <w:i/>
          <w:sz w:val="22"/>
          <w:szCs w:val="22"/>
          <w:lang w:val="en-US"/>
        </w:rPr>
      </w:pPr>
      <w:r w:rsidRPr="00945080">
        <w:rPr>
          <w:i/>
          <w:sz w:val="22"/>
          <w:szCs w:val="22"/>
          <w:shd w:val="clear" w:color="auto" w:fill="FFFFFF"/>
          <w:lang w:val="en-US"/>
        </w:rPr>
        <w:t xml:space="preserve">(Scientific Advisor: </w:t>
      </w:r>
      <w:r w:rsidRPr="00945080">
        <w:rPr>
          <w:i/>
          <w:sz w:val="22"/>
          <w:szCs w:val="22"/>
          <w:lang w:val="en-US"/>
        </w:rPr>
        <w:t xml:space="preserve">Olga A. </w:t>
      </w:r>
      <w:proofErr w:type="spellStart"/>
      <w:r w:rsidRPr="00945080">
        <w:rPr>
          <w:i/>
          <w:sz w:val="22"/>
          <w:szCs w:val="22"/>
          <w:lang w:val="en-US"/>
        </w:rPr>
        <w:t>Litvinova</w:t>
      </w:r>
      <w:proofErr w:type="spellEnd"/>
      <w:r w:rsidRPr="00945080">
        <w:rPr>
          <w:i/>
          <w:sz w:val="22"/>
          <w:szCs w:val="22"/>
          <w:lang w:val="en-US"/>
        </w:rPr>
        <w:t xml:space="preserve">, </w:t>
      </w:r>
      <w:r w:rsidRPr="00945080">
        <w:rPr>
          <w:i/>
          <w:sz w:val="22"/>
          <w:szCs w:val="22"/>
          <w:shd w:val="clear" w:color="auto" w:fill="FFFFFF"/>
          <w:lang w:val="en-US"/>
        </w:rPr>
        <w:t xml:space="preserve">PhD in </w:t>
      </w:r>
      <w:r w:rsidRPr="00945080">
        <w:rPr>
          <w:i/>
          <w:iCs/>
          <w:sz w:val="22"/>
          <w:szCs w:val="22"/>
          <w:lang w:val="en-US"/>
        </w:rPr>
        <w:t xml:space="preserve">Pedagogics, </w:t>
      </w:r>
      <w:r w:rsidRPr="00945080">
        <w:rPr>
          <w:i/>
          <w:sz w:val="22"/>
          <w:szCs w:val="22"/>
          <w:shd w:val="clear" w:color="auto" w:fill="FFFFFF"/>
          <w:lang w:val="en-US"/>
        </w:rPr>
        <w:t>Associate Professor,</w:t>
      </w:r>
      <w:r>
        <w:rPr>
          <w:i/>
          <w:sz w:val="22"/>
          <w:szCs w:val="22"/>
          <w:shd w:val="clear" w:color="auto" w:fill="FFFFFF"/>
          <w:lang w:val="en-US"/>
        </w:rPr>
        <w:t xml:space="preserve"> </w:t>
      </w:r>
      <w:r w:rsidRPr="00945080">
        <w:rPr>
          <w:i/>
          <w:sz w:val="22"/>
          <w:szCs w:val="22"/>
          <w:lang w:val="en-US"/>
        </w:rPr>
        <w:t>Department of Information Systems and Technologies in Education</w:t>
      </w:r>
      <w:r w:rsidRPr="00945080">
        <w:rPr>
          <w:i/>
          <w:sz w:val="22"/>
          <w:szCs w:val="22"/>
          <w:shd w:val="clear" w:color="auto" w:fill="FFFFFF"/>
          <w:lang w:val="en-US"/>
        </w:rPr>
        <w:t>, SSU)</w:t>
      </w:r>
    </w:p>
    <w:p w:rsidR="001D2F8F" w:rsidRPr="00140944" w:rsidRDefault="001D2F8F" w:rsidP="001D2F8F">
      <w:pPr>
        <w:snapToGrid w:val="0"/>
        <w:rPr>
          <w:lang w:val="en-US"/>
        </w:rPr>
      </w:pPr>
    </w:p>
    <w:p w:rsidR="001D2F8F" w:rsidRPr="00E25C96" w:rsidRDefault="001D2F8F" w:rsidP="001D2F8F">
      <w:pPr>
        <w:snapToGrid w:val="0"/>
        <w:jc w:val="both"/>
        <w:rPr>
          <w:b/>
          <w:sz w:val="28"/>
          <w:szCs w:val="28"/>
          <w:lang w:val="en-US"/>
        </w:rPr>
      </w:pPr>
      <w:r w:rsidRPr="00E25C96">
        <w:rPr>
          <w:b/>
          <w:sz w:val="28"/>
          <w:szCs w:val="28"/>
          <w:lang w:val="en-US"/>
        </w:rPr>
        <w:t xml:space="preserve">Anna Gavrilova, </w:t>
      </w:r>
      <w:proofErr w:type="spellStart"/>
      <w:r w:rsidRPr="00E25C96">
        <w:rPr>
          <w:b/>
          <w:sz w:val="28"/>
          <w:szCs w:val="28"/>
          <w:lang w:val="en-US"/>
        </w:rPr>
        <w:t>Nadezhda</w:t>
      </w:r>
      <w:proofErr w:type="spellEnd"/>
      <w:r w:rsidRPr="00E25C96">
        <w:rPr>
          <w:b/>
          <w:sz w:val="28"/>
          <w:szCs w:val="28"/>
          <w:lang w:val="en-US"/>
        </w:rPr>
        <w:t xml:space="preserve"> </w:t>
      </w:r>
      <w:proofErr w:type="spellStart"/>
      <w:r w:rsidRPr="00E25C96">
        <w:rPr>
          <w:b/>
          <w:sz w:val="28"/>
          <w:szCs w:val="28"/>
          <w:lang w:val="en-US"/>
        </w:rPr>
        <w:t>Kornilova</w:t>
      </w:r>
      <w:proofErr w:type="spellEnd"/>
    </w:p>
    <w:p w:rsidR="001D2F8F" w:rsidRPr="00E25C96" w:rsidRDefault="001D2F8F" w:rsidP="001D2F8F">
      <w:pPr>
        <w:snapToGrid w:val="0"/>
        <w:jc w:val="both"/>
        <w:rPr>
          <w:i/>
          <w:sz w:val="28"/>
          <w:szCs w:val="28"/>
          <w:lang w:val="en-US"/>
        </w:rPr>
      </w:pPr>
      <w:r w:rsidRPr="00E25C96">
        <w:rPr>
          <w:i/>
          <w:sz w:val="28"/>
          <w:szCs w:val="28"/>
          <w:lang w:val="en-US"/>
        </w:rPr>
        <w:t>The Modern Direction of Information Technology Implementation</w:t>
      </w:r>
    </w:p>
    <w:p w:rsidR="001D2F8F" w:rsidRDefault="001D2F8F" w:rsidP="001D2F8F">
      <w:pPr>
        <w:snapToGrid w:val="0"/>
        <w:jc w:val="both"/>
        <w:rPr>
          <w:lang w:val="en-US"/>
        </w:rPr>
      </w:pPr>
      <w:r w:rsidRPr="005C0996">
        <w:rPr>
          <w:lang w:val="en-US"/>
        </w:rPr>
        <w:t xml:space="preserve">The present </w:t>
      </w:r>
      <w:r>
        <w:rPr>
          <w:lang w:val="en-US"/>
        </w:rPr>
        <w:t>report</w:t>
      </w:r>
      <w:r w:rsidRPr="005C0996">
        <w:rPr>
          <w:lang w:val="en-US"/>
        </w:rPr>
        <w:t xml:space="preserve"> deals with the actualization of digital education in modern </w:t>
      </w:r>
      <w:r>
        <w:rPr>
          <w:lang w:val="en-US"/>
        </w:rPr>
        <w:t xml:space="preserve">community. It examines the </w:t>
      </w:r>
      <w:r w:rsidRPr="005C0996">
        <w:rPr>
          <w:lang w:val="en-US"/>
        </w:rPr>
        <w:t>information and communication platform "</w:t>
      </w:r>
      <w:proofErr w:type="spellStart"/>
      <w:r w:rsidRPr="005C0996">
        <w:rPr>
          <w:lang w:val="en-US"/>
        </w:rPr>
        <w:t>Sphereum</w:t>
      </w:r>
      <w:proofErr w:type="spellEnd"/>
      <w:r w:rsidRPr="005C0996">
        <w:rPr>
          <w:lang w:val="en-US"/>
        </w:rPr>
        <w:t>"</w:t>
      </w:r>
      <w:r>
        <w:rPr>
          <w:lang w:val="en-US"/>
        </w:rPr>
        <w:t>. The usage of the platform, its advantages and disadvantages</w:t>
      </w:r>
      <w:r w:rsidRPr="001563E8">
        <w:rPr>
          <w:lang w:val="en-US"/>
        </w:rPr>
        <w:t xml:space="preserve"> </w:t>
      </w:r>
      <w:r>
        <w:rPr>
          <w:lang w:val="en-US"/>
        </w:rPr>
        <w:t>are mentioned. The principles of teacher-students interaction with the help of this resource are depicted.</w:t>
      </w:r>
    </w:p>
    <w:p w:rsidR="001D2F8F" w:rsidRDefault="001D2F8F" w:rsidP="001D2F8F">
      <w:pPr>
        <w:pStyle w:val="af5"/>
        <w:jc w:val="both"/>
        <w:rPr>
          <w:rFonts w:ascii="Times New Roman" w:hAnsi="Times New Roman"/>
          <w:i/>
          <w:shd w:val="clear" w:color="auto" w:fill="FFFFFF"/>
          <w:lang w:val="en-US"/>
        </w:rPr>
      </w:pPr>
      <w:r w:rsidRPr="00FB6686">
        <w:rPr>
          <w:rFonts w:ascii="Times New Roman" w:hAnsi="Times New Roman"/>
          <w:i/>
          <w:shd w:val="clear" w:color="auto" w:fill="FFFFFF"/>
          <w:lang w:val="en-US"/>
        </w:rPr>
        <w:t xml:space="preserve">(Scientific Advisor: </w:t>
      </w:r>
      <w:r>
        <w:rPr>
          <w:rFonts w:ascii="Times New Roman" w:hAnsi="Times New Roman"/>
          <w:i/>
          <w:shd w:val="clear" w:color="auto" w:fill="FFFFFF"/>
          <w:lang w:val="en-US"/>
        </w:rPr>
        <w:t xml:space="preserve">Olga V. </w:t>
      </w:r>
      <w:proofErr w:type="spellStart"/>
      <w:r>
        <w:rPr>
          <w:rFonts w:ascii="Times New Roman" w:hAnsi="Times New Roman"/>
          <w:i/>
          <w:shd w:val="clear" w:color="auto" w:fill="FFFFFF"/>
          <w:lang w:val="en-US"/>
        </w:rPr>
        <w:t>Pikulik</w:t>
      </w:r>
      <w:proofErr w:type="spellEnd"/>
      <w:r w:rsidRPr="00FB6686">
        <w:rPr>
          <w:rFonts w:ascii="Times New Roman" w:hAnsi="Times New Roman"/>
          <w:i/>
          <w:shd w:val="clear" w:color="auto" w:fill="FFFFFF"/>
          <w:lang w:val="en-US"/>
        </w:rPr>
        <w:t xml:space="preserve">, PhD in </w:t>
      </w:r>
      <w:r w:rsidRPr="00FB6686">
        <w:rPr>
          <w:rFonts w:ascii="Times New Roman" w:hAnsi="Times New Roman"/>
          <w:i/>
          <w:iCs/>
          <w:lang w:val="en-US"/>
        </w:rPr>
        <w:t>Pedagogics</w:t>
      </w:r>
      <w:r w:rsidRPr="00FB6686">
        <w:rPr>
          <w:rFonts w:ascii="Times New Roman" w:hAnsi="Times New Roman"/>
          <w:i/>
          <w:shd w:val="clear" w:color="auto" w:fill="FFFFFF"/>
          <w:lang w:val="en-US"/>
        </w:rPr>
        <w:t>, Associate Professor, Department of Physics and Methodological and Information Technologies, SSU</w:t>
      </w:r>
      <w:r>
        <w:rPr>
          <w:rFonts w:ascii="Times New Roman" w:hAnsi="Times New Roman"/>
          <w:i/>
          <w:shd w:val="clear" w:color="auto" w:fill="FFFFFF"/>
          <w:lang w:val="en-US"/>
        </w:rPr>
        <w:t>)</w:t>
      </w:r>
    </w:p>
    <w:p w:rsidR="001D2F8F" w:rsidRDefault="001D2F8F" w:rsidP="001D2F8F">
      <w:pPr>
        <w:snapToGrid w:val="0"/>
        <w:jc w:val="both"/>
        <w:rPr>
          <w:lang w:val="en-US"/>
        </w:rPr>
      </w:pPr>
    </w:p>
    <w:p w:rsidR="001D2F8F" w:rsidRPr="00E25C96" w:rsidRDefault="001D2F8F" w:rsidP="001D2F8F">
      <w:pPr>
        <w:snapToGrid w:val="0"/>
        <w:jc w:val="both"/>
        <w:rPr>
          <w:b/>
          <w:sz w:val="28"/>
          <w:szCs w:val="28"/>
          <w:lang w:val="en-US"/>
        </w:rPr>
      </w:pPr>
      <w:proofErr w:type="spellStart"/>
      <w:r w:rsidRPr="00E25C96">
        <w:rPr>
          <w:b/>
          <w:sz w:val="28"/>
          <w:szCs w:val="28"/>
          <w:lang w:val="en-US"/>
        </w:rPr>
        <w:t>Viktoria</w:t>
      </w:r>
      <w:proofErr w:type="spellEnd"/>
      <w:r w:rsidRPr="00B119CB">
        <w:rPr>
          <w:b/>
          <w:sz w:val="28"/>
          <w:szCs w:val="28"/>
          <w:lang w:val="en-US"/>
        </w:rPr>
        <w:t xml:space="preserve"> </w:t>
      </w:r>
      <w:proofErr w:type="spellStart"/>
      <w:r w:rsidRPr="00E25C96">
        <w:rPr>
          <w:b/>
          <w:sz w:val="28"/>
          <w:szCs w:val="28"/>
          <w:lang w:val="en-US"/>
        </w:rPr>
        <w:t>Grichek</w:t>
      </w:r>
      <w:proofErr w:type="spellEnd"/>
    </w:p>
    <w:p w:rsidR="001D2F8F" w:rsidRPr="00E25C96" w:rsidRDefault="001D2F8F" w:rsidP="001D2F8F">
      <w:pPr>
        <w:snapToGrid w:val="0"/>
        <w:jc w:val="both"/>
        <w:rPr>
          <w:i/>
          <w:sz w:val="28"/>
          <w:szCs w:val="28"/>
          <w:lang w:val="en-US"/>
        </w:rPr>
      </w:pPr>
      <w:proofErr w:type="spellStart"/>
      <w:r w:rsidRPr="00E25C96">
        <w:rPr>
          <w:i/>
          <w:sz w:val="28"/>
          <w:szCs w:val="28"/>
          <w:lang w:val="en-US"/>
        </w:rPr>
        <w:t>Informatization</w:t>
      </w:r>
      <w:proofErr w:type="spellEnd"/>
      <w:r w:rsidRPr="00E25C96">
        <w:rPr>
          <w:i/>
          <w:sz w:val="28"/>
          <w:szCs w:val="28"/>
          <w:lang w:val="en-US"/>
        </w:rPr>
        <w:t xml:space="preserve"> of Society as a Basis for the Creation of Gamification Lessons in the Educational Process</w:t>
      </w:r>
    </w:p>
    <w:p w:rsidR="001D2F8F" w:rsidRDefault="001D2F8F" w:rsidP="001D2F8F">
      <w:pPr>
        <w:snapToGrid w:val="0"/>
        <w:jc w:val="both"/>
        <w:rPr>
          <w:lang w:val="en-US"/>
        </w:rPr>
      </w:pPr>
      <w:r>
        <w:rPr>
          <w:lang w:val="en-US"/>
        </w:rPr>
        <w:t xml:space="preserve">Nowadays </w:t>
      </w:r>
      <w:r w:rsidRPr="003A3636">
        <w:rPr>
          <w:lang w:val="en-US"/>
        </w:rPr>
        <w:t>technologies are developing at a high speed</w:t>
      </w:r>
      <w:r>
        <w:rPr>
          <w:lang w:val="en-US"/>
        </w:rPr>
        <w:t xml:space="preserve"> and </w:t>
      </w:r>
      <w:r w:rsidRPr="003A3636">
        <w:rPr>
          <w:lang w:val="en-US"/>
        </w:rPr>
        <w:t xml:space="preserve">progress affects all spheres of life, including education. Due to psychological characteristics and the influence of </w:t>
      </w:r>
      <w:proofErr w:type="spellStart"/>
      <w:r w:rsidRPr="003A3636">
        <w:rPr>
          <w:lang w:val="en-US"/>
        </w:rPr>
        <w:t>informatization</w:t>
      </w:r>
      <w:proofErr w:type="spellEnd"/>
      <w:r w:rsidRPr="003A3636">
        <w:rPr>
          <w:lang w:val="en-US"/>
        </w:rPr>
        <w:t xml:space="preserve"> of society, the modern generation is losing interest in studying. </w:t>
      </w:r>
      <w:r>
        <w:rPr>
          <w:lang w:val="en-US"/>
        </w:rPr>
        <w:t>This article consider gamification as a</w:t>
      </w:r>
      <w:r w:rsidRPr="003A3636">
        <w:rPr>
          <w:lang w:val="en-US"/>
        </w:rPr>
        <w:t xml:space="preserve"> tool to increase student`s motivation</w:t>
      </w:r>
      <w:r>
        <w:rPr>
          <w:lang w:val="en-US"/>
        </w:rPr>
        <w:t xml:space="preserve"> to study and learn new things. One of the most difficult moments </w:t>
      </w:r>
      <w:r w:rsidRPr="003A3636">
        <w:rPr>
          <w:lang w:val="en-US"/>
        </w:rPr>
        <w:t>in creating game lessons is to distribute the balance between study and play, so the basics of working with the gamification method are given.</w:t>
      </w:r>
      <w:r>
        <w:rPr>
          <w:lang w:val="en-US"/>
        </w:rPr>
        <w:t xml:space="preserve"> </w:t>
      </w:r>
    </w:p>
    <w:p w:rsidR="001D2F8F" w:rsidRPr="00E25C96" w:rsidRDefault="001D2F8F" w:rsidP="001D2F8F">
      <w:pPr>
        <w:snapToGrid w:val="0"/>
        <w:jc w:val="both"/>
        <w:rPr>
          <w:i/>
          <w:sz w:val="22"/>
          <w:szCs w:val="22"/>
          <w:lang w:val="en-US"/>
        </w:rPr>
      </w:pPr>
      <w:r w:rsidRPr="00FB6686">
        <w:rPr>
          <w:i/>
          <w:shd w:val="clear" w:color="auto" w:fill="FFFFFF"/>
          <w:lang w:val="en-US"/>
        </w:rPr>
        <w:t xml:space="preserve">(Scientific Advisor: </w:t>
      </w:r>
      <w:r w:rsidRPr="00E25C96">
        <w:rPr>
          <w:i/>
          <w:sz w:val="22"/>
          <w:szCs w:val="22"/>
          <w:lang w:val="en-US"/>
        </w:rPr>
        <w:t xml:space="preserve">Irina V. </w:t>
      </w:r>
      <w:proofErr w:type="spellStart"/>
      <w:r w:rsidRPr="00E25C96">
        <w:rPr>
          <w:i/>
          <w:sz w:val="22"/>
          <w:szCs w:val="22"/>
          <w:lang w:val="en-US"/>
        </w:rPr>
        <w:t>Veshneva</w:t>
      </w:r>
      <w:proofErr w:type="spellEnd"/>
      <w:r>
        <w:rPr>
          <w:i/>
          <w:sz w:val="22"/>
          <w:szCs w:val="22"/>
          <w:lang w:val="en-US"/>
        </w:rPr>
        <w:t xml:space="preserve">, </w:t>
      </w:r>
      <w:r w:rsidRPr="00E25C96">
        <w:rPr>
          <w:i/>
          <w:sz w:val="22"/>
          <w:szCs w:val="22"/>
          <w:lang w:val="en-US"/>
        </w:rPr>
        <w:t>Doctor in Technical Sciences and PhD in Physics and Mathematics, Professor, Department of Information Systems and Technologies in Education, SSU</w:t>
      </w:r>
      <w:r>
        <w:rPr>
          <w:i/>
          <w:shd w:val="clear" w:color="auto" w:fill="FFFFFF"/>
          <w:lang w:val="en-US"/>
        </w:rPr>
        <w:t>)</w:t>
      </w:r>
    </w:p>
    <w:p w:rsidR="001D2F8F" w:rsidRDefault="001D2F8F" w:rsidP="001D2F8F">
      <w:pPr>
        <w:snapToGrid w:val="0"/>
        <w:jc w:val="both"/>
        <w:rPr>
          <w:lang w:val="en-US"/>
        </w:rPr>
      </w:pPr>
    </w:p>
    <w:p w:rsidR="001D2F8F" w:rsidRPr="00B119CB" w:rsidRDefault="001D2F8F" w:rsidP="001D2F8F">
      <w:pPr>
        <w:snapToGrid w:val="0"/>
        <w:jc w:val="both"/>
        <w:rPr>
          <w:b/>
          <w:sz w:val="28"/>
          <w:szCs w:val="28"/>
          <w:lang w:val="en-US"/>
        </w:rPr>
      </w:pPr>
      <w:r w:rsidRPr="00B119CB">
        <w:rPr>
          <w:b/>
          <w:sz w:val="28"/>
          <w:szCs w:val="28"/>
          <w:lang w:val="en-US"/>
        </w:rPr>
        <w:t xml:space="preserve">Olga </w:t>
      </w:r>
      <w:proofErr w:type="spellStart"/>
      <w:r w:rsidRPr="00B119CB">
        <w:rPr>
          <w:b/>
          <w:sz w:val="28"/>
          <w:szCs w:val="28"/>
          <w:lang w:val="en-US"/>
        </w:rPr>
        <w:t>Egorova</w:t>
      </w:r>
      <w:proofErr w:type="spellEnd"/>
    </w:p>
    <w:p w:rsidR="001D2F8F" w:rsidRPr="00AB5012" w:rsidRDefault="001D2F8F" w:rsidP="001D2F8F">
      <w:pPr>
        <w:snapToGrid w:val="0"/>
        <w:jc w:val="both"/>
        <w:rPr>
          <w:i/>
          <w:sz w:val="28"/>
          <w:szCs w:val="28"/>
          <w:lang w:val="en-US"/>
        </w:rPr>
      </w:pPr>
      <w:r w:rsidRPr="00AB5012">
        <w:rPr>
          <w:i/>
          <w:sz w:val="28"/>
          <w:szCs w:val="28"/>
          <w:lang w:val="en-US"/>
        </w:rPr>
        <w:t xml:space="preserve">Using </w:t>
      </w:r>
      <w:r>
        <w:rPr>
          <w:i/>
          <w:sz w:val="28"/>
          <w:szCs w:val="28"/>
          <w:lang w:val="en-US"/>
        </w:rPr>
        <w:t>T</w:t>
      </w:r>
      <w:r w:rsidRPr="00AB5012">
        <w:rPr>
          <w:i/>
          <w:sz w:val="28"/>
          <w:szCs w:val="28"/>
          <w:lang w:val="en-US"/>
        </w:rPr>
        <w:t xml:space="preserve">otal </w:t>
      </w:r>
      <w:r>
        <w:rPr>
          <w:i/>
          <w:sz w:val="28"/>
          <w:szCs w:val="28"/>
          <w:lang w:val="en-US"/>
        </w:rPr>
        <w:t>P</w:t>
      </w:r>
      <w:r w:rsidRPr="00AB5012">
        <w:rPr>
          <w:i/>
          <w:sz w:val="28"/>
          <w:szCs w:val="28"/>
          <w:lang w:val="en-US"/>
        </w:rPr>
        <w:t xml:space="preserve">hysical </w:t>
      </w:r>
      <w:r>
        <w:rPr>
          <w:i/>
          <w:sz w:val="28"/>
          <w:szCs w:val="28"/>
          <w:lang w:val="en-US"/>
        </w:rPr>
        <w:t>Response in ESL Classes in Primary S</w:t>
      </w:r>
      <w:r w:rsidRPr="00AB5012">
        <w:rPr>
          <w:i/>
          <w:sz w:val="28"/>
          <w:szCs w:val="28"/>
          <w:lang w:val="en-US"/>
        </w:rPr>
        <w:t>chool</w:t>
      </w:r>
    </w:p>
    <w:p w:rsidR="001D2F8F" w:rsidRPr="00AB5012" w:rsidRDefault="001D2F8F" w:rsidP="001D2F8F">
      <w:pPr>
        <w:snapToGrid w:val="0"/>
        <w:jc w:val="both"/>
        <w:rPr>
          <w:lang w:val="en-US"/>
        </w:rPr>
      </w:pPr>
      <w:r w:rsidRPr="00AB5012">
        <w:rPr>
          <w:lang w:val="en-US"/>
        </w:rPr>
        <w:t>Teaching a foreign language in primary school is a time-consuming process in which it is necessary to take into account the psychological characteristics of students, the atmosphere in the classroom, and also various teaching methods. When planning and conducting a lesson, frequent changes of activities play a great role, as well as reducing the use of the native language in English lessons. This study examines the practical application of the method of total physical response (TPR), based on memorizing new phrases and lexical constructions using gestures, commands and active games. The study presents the results of work at the primary school of Lyceum No. 37 in Saratov</w:t>
      </w:r>
      <w:r>
        <w:rPr>
          <w:lang w:val="en-US"/>
        </w:rPr>
        <w:t>.</w:t>
      </w:r>
    </w:p>
    <w:p w:rsidR="001D2F8F" w:rsidRDefault="001D2F8F" w:rsidP="001D2F8F">
      <w:pPr>
        <w:snapToGrid w:val="0"/>
        <w:jc w:val="both"/>
        <w:rPr>
          <w:i/>
          <w:sz w:val="22"/>
          <w:szCs w:val="22"/>
          <w:lang w:val="en-US"/>
        </w:rPr>
      </w:pPr>
      <w:r w:rsidRPr="00AB5012">
        <w:rPr>
          <w:i/>
          <w:sz w:val="22"/>
          <w:szCs w:val="22"/>
          <w:shd w:val="clear" w:color="auto" w:fill="FFFFFF"/>
          <w:lang w:val="en-US"/>
        </w:rPr>
        <w:t xml:space="preserve">(Scientific Advisor: </w:t>
      </w:r>
      <w:r w:rsidRPr="00AB5012">
        <w:rPr>
          <w:i/>
          <w:sz w:val="22"/>
          <w:szCs w:val="22"/>
          <w:lang w:val="en-US"/>
        </w:rPr>
        <w:t xml:space="preserve"> Dina A. </w:t>
      </w:r>
      <w:proofErr w:type="spellStart"/>
      <w:r w:rsidRPr="00AB5012">
        <w:rPr>
          <w:i/>
          <w:sz w:val="22"/>
          <w:szCs w:val="22"/>
          <w:lang w:val="en-US"/>
        </w:rPr>
        <w:t>Alexeeva</w:t>
      </w:r>
      <w:proofErr w:type="spellEnd"/>
      <w:r>
        <w:rPr>
          <w:i/>
          <w:sz w:val="22"/>
          <w:szCs w:val="22"/>
          <w:lang w:val="en-US"/>
        </w:rPr>
        <w:t xml:space="preserve">, PhD in Philology, </w:t>
      </w:r>
      <w:r w:rsidRPr="00AB5012">
        <w:rPr>
          <w:i/>
          <w:sz w:val="22"/>
          <w:szCs w:val="22"/>
          <w:lang w:val="en-US"/>
        </w:rPr>
        <w:t>Associate Professor, Department of the English Language and Intercultural Communication, SSU</w:t>
      </w:r>
      <w:r>
        <w:rPr>
          <w:i/>
          <w:sz w:val="22"/>
          <w:szCs w:val="22"/>
          <w:lang w:val="en-US"/>
        </w:rPr>
        <w:t>)</w:t>
      </w:r>
    </w:p>
    <w:p w:rsidR="001D2F8F" w:rsidRDefault="001D2F8F" w:rsidP="001D2F8F">
      <w:pPr>
        <w:snapToGrid w:val="0"/>
        <w:jc w:val="both"/>
        <w:rPr>
          <w:lang w:val="en-US"/>
        </w:rPr>
      </w:pPr>
    </w:p>
    <w:p w:rsidR="001D2F8F" w:rsidRPr="00AB5012" w:rsidRDefault="001D2F8F" w:rsidP="001D2F8F">
      <w:pPr>
        <w:snapToGrid w:val="0"/>
        <w:jc w:val="both"/>
        <w:rPr>
          <w:b/>
          <w:sz w:val="28"/>
          <w:szCs w:val="28"/>
          <w:lang w:val="en-US"/>
        </w:rPr>
      </w:pPr>
      <w:proofErr w:type="spellStart"/>
      <w:r w:rsidRPr="00AB5012">
        <w:rPr>
          <w:b/>
          <w:sz w:val="28"/>
          <w:szCs w:val="28"/>
          <w:lang w:val="en-US"/>
        </w:rPr>
        <w:t>Anastasiia</w:t>
      </w:r>
      <w:proofErr w:type="spellEnd"/>
      <w:r w:rsidRPr="00AB5012">
        <w:rPr>
          <w:b/>
          <w:sz w:val="28"/>
          <w:szCs w:val="28"/>
          <w:lang w:val="en-US"/>
        </w:rPr>
        <w:t xml:space="preserve"> </w:t>
      </w:r>
      <w:proofErr w:type="spellStart"/>
      <w:r w:rsidRPr="00AB5012">
        <w:rPr>
          <w:b/>
          <w:sz w:val="28"/>
          <w:szCs w:val="28"/>
          <w:lang w:val="en-US"/>
        </w:rPr>
        <w:t>Pavlovskaia</w:t>
      </w:r>
      <w:proofErr w:type="spellEnd"/>
      <w:r w:rsidRPr="00AB5012">
        <w:rPr>
          <w:b/>
          <w:sz w:val="28"/>
          <w:szCs w:val="28"/>
          <w:lang w:val="en-US"/>
        </w:rPr>
        <w:t xml:space="preserve"> </w:t>
      </w:r>
    </w:p>
    <w:p w:rsidR="001D2F8F" w:rsidRPr="00AB5012" w:rsidRDefault="001D2F8F" w:rsidP="001D2F8F">
      <w:pPr>
        <w:snapToGrid w:val="0"/>
        <w:jc w:val="both"/>
        <w:rPr>
          <w:i/>
          <w:sz w:val="28"/>
          <w:szCs w:val="28"/>
          <w:lang w:val="en-US"/>
        </w:rPr>
      </w:pPr>
      <w:proofErr w:type="spellStart"/>
      <w:r w:rsidRPr="00AB5012">
        <w:rPr>
          <w:i/>
          <w:sz w:val="28"/>
          <w:szCs w:val="28"/>
          <w:lang w:val="en-US"/>
        </w:rPr>
        <w:t>Worlds</w:t>
      </w:r>
      <w:r>
        <w:rPr>
          <w:i/>
          <w:sz w:val="28"/>
          <w:szCs w:val="28"/>
          <w:lang w:val="en-US"/>
        </w:rPr>
        <w:t>kills</w:t>
      </w:r>
      <w:proofErr w:type="spellEnd"/>
      <w:r>
        <w:rPr>
          <w:i/>
          <w:sz w:val="28"/>
          <w:szCs w:val="28"/>
          <w:lang w:val="en-US"/>
        </w:rPr>
        <w:t xml:space="preserve"> Junior Championships and P</w:t>
      </w:r>
      <w:r w:rsidRPr="00AB5012">
        <w:rPr>
          <w:i/>
          <w:sz w:val="28"/>
          <w:szCs w:val="28"/>
          <w:lang w:val="en-US"/>
        </w:rPr>
        <w:t>reparations for it</w:t>
      </w:r>
    </w:p>
    <w:p w:rsidR="001D2F8F" w:rsidRPr="00156014" w:rsidRDefault="001D2F8F" w:rsidP="001D2F8F">
      <w:pPr>
        <w:snapToGrid w:val="0"/>
        <w:jc w:val="both"/>
        <w:rPr>
          <w:lang w:val="en-US"/>
        </w:rPr>
      </w:pPr>
      <w:r w:rsidRPr="00156014">
        <w:rPr>
          <w:lang w:val="en-US"/>
        </w:rPr>
        <w:t xml:space="preserve">The report presents a brief history of the </w:t>
      </w:r>
      <w:proofErr w:type="spellStart"/>
      <w:r w:rsidRPr="00156014">
        <w:rPr>
          <w:lang w:val="en-US"/>
        </w:rPr>
        <w:t>WorldSkills</w:t>
      </w:r>
      <w:proofErr w:type="spellEnd"/>
      <w:r w:rsidRPr="00156014">
        <w:rPr>
          <w:lang w:val="en-US"/>
        </w:rPr>
        <w:t xml:space="preserve"> Championships. The international movement is considered from the aspect of the mechanism of professional self-determination of schoolchildren. It analyses the correspondence of the content of school educational </w:t>
      </w:r>
      <w:proofErr w:type="spellStart"/>
      <w:r w:rsidRPr="00156014">
        <w:rPr>
          <w:lang w:val="en-US"/>
        </w:rPr>
        <w:t>programme</w:t>
      </w:r>
      <w:proofErr w:type="spellEnd"/>
      <w:r w:rsidRPr="00156014">
        <w:rPr>
          <w:lang w:val="en-US"/>
        </w:rPr>
        <w:t xml:space="preserve"> </w:t>
      </w:r>
      <w:r w:rsidRPr="00156014">
        <w:rPr>
          <w:lang w:val="en-US"/>
        </w:rPr>
        <w:lastRenderedPageBreak/>
        <w:t xml:space="preserve">to the </w:t>
      </w:r>
      <w:proofErr w:type="spellStart"/>
      <w:r w:rsidRPr="00156014">
        <w:rPr>
          <w:lang w:val="en-US"/>
        </w:rPr>
        <w:t>Worldskills</w:t>
      </w:r>
      <w:proofErr w:type="spellEnd"/>
      <w:r w:rsidRPr="00156014">
        <w:rPr>
          <w:lang w:val="en-US"/>
        </w:rPr>
        <w:t xml:space="preserve"> standard and competencies. Also we analyzed the availability of published recommendations for the preparation of students at different levels to the championship. </w:t>
      </w:r>
    </w:p>
    <w:p w:rsidR="001D2F8F" w:rsidRPr="00945080" w:rsidRDefault="001D2F8F" w:rsidP="001D2F8F">
      <w:pPr>
        <w:snapToGrid w:val="0"/>
        <w:jc w:val="both"/>
        <w:rPr>
          <w:i/>
          <w:sz w:val="22"/>
          <w:szCs w:val="22"/>
          <w:lang w:val="en-US"/>
        </w:rPr>
      </w:pPr>
      <w:r w:rsidRPr="00945080">
        <w:rPr>
          <w:i/>
          <w:sz w:val="22"/>
          <w:szCs w:val="22"/>
          <w:shd w:val="clear" w:color="auto" w:fill="FFFFFF"/>
          <w:lang w:val="en-US"/>
        </w:rPr>
        <w:t xml:space="preserve">(Scientific Advisor: </w:t>
      </w:r>
      <w:r w:rsidRPr="00945080">
        <w:rPr>
          <w:i/>
          <w:sz w:val="22"/>
          <w:szCs w:val="22"/>
          <w:lang w:val="en-US"/>
        </w:rPr>
        <w:t xml:space="preserve">Olga A. </w:t>
      </w:r>
      <w:proofErr w:type="spellStart"/>
      <w:r w:rsidRPr="00945080">
        <w:rPr>
          <w:i/>
          <w:sz w:val="22"/>
          <w:szCs w:val="22"/>
          <w:lang w:val="en-US"/>
        </w:rPr>
        <w:t>Litvinova</w:t>
      </w:r>
      <w:proofErr w:type="spellEnd"/>
      <w:r w:rsidRPr="00945080">
        <w:rPr>
          <w:i/>
          <w:sz w:val="22"/>
          <w:szCs w:val="22"/>
          <w:lang w:val="en-US"/>
        </w:rPr>
        <w:t xml:space="preserve">, </w:t>
      </w:r>
      <w:r w:rsidRPr="00945080">
        <w:rPr>
          <w:i/>
          <w:sz w:val="22"/>
          <w:szCs w:val="22"/>
          <w:shd w:val="clear" w:color="auto" w:fill="FFFFFF"/>
          <w:lang w:val="en-US"/>
        </w:rPr>
        <w:t xml:space="preserve">PhD in </w:t>
      </w:r>
      <w:r w:rsidRPr="00945080">
        <w:rPr>
          <w:i/>
          <w:iCs/>
          <w:sz w:val="22"/>
          <w:szCs w:val="22"/>
          <w:lang w:val="en-US"/>
        </w:rPr>
        <w:t xml:space="preserve">Pedagogics, </w:t>
      </w:r>
      <w:r w:rsidRPr="00945080">
        <w:rPr>
          <w:i/>
          <w:sz w:val="22"/>
          <w:szCs w:val="22"/>
          <w:shd w:val="clear" w:color="auto" w:fill="FFFFFF"/>
          <w:lang w:val="en-US"/>
        </w:rPr>
        <w:t>Associate Professor,</w:t>
      </w:r>
      <w:r>
        <w:rPr>
          <w:i/>
          <w:sz w:val="22"/>
          <w:szCs w:val="22"/>
          <w:shd w:val="clear" w:color="auto" w:fill="FFFFFF"/>
          <w:lang w:val="en-US"/>
        </w:rPr>
        <w:t xml:space="preserve"> </w:t>
      </w:r>
      <w:r w:rsidRPr="00945080">
        <w:rPr>
          <w:i/>
          <w:sz w:val="22"/>
          <w:szCs w:val="22"/>
          <w:lang w:val="en-US"/>
        </w:rPr>
        <w:t>Department of Information Systems and Technologies in Education</w:t>
      </w:r>
      <w:r w:rsidRPr="00945080">
        <w:rPr>
          <w:i/>
          <w:sz w:val="22"/>
          <w:szCs w:val="22"/>
          <w:shd w:val="clear" w:color="auto" w:fill="FFFFFF"/>
          <w:lang w:val="en-US"/>
        </w:rPr>
        <w:t>, SSU)</w:t>
      </w:r>
    </w:p>
    <w:p w:rsidR="001D2F8F" w:rsidRDefault="001D2F8F" w:rsidP="001D2F8F">
      <w:pPr>
        <w:snapToGrid w:val="0"/>
        <w:jc w:val="both"/>
        <w:rPr>
          <w:lang w:val="en-US"/>
        </w:rPr>
      </w:pPr>
    </w:p>
    <w:p w:rsidR="001D2F8F" w:rsidRPr="00B119CB" w:rsidRDefault="001D2F8F" w:rsidP="001D2F8F">
      <w:pPr>
        <w:snapToGrid w:val="0"/>
        <w:jc w:val="both"/>
        <w:rPr>
          <w:b/>
          <w:sz w:val="28"/>
          <w:szCs w:val="28"/>
          <w:lang w:val="en-US"/>
        </w:rPr>
      </w:pPr>
      <w:r w:rsidRPr="00B119CB">
        <w:rPr>
          <w:b/>
          <w:sz w:val="28"/>
          <w:szCs w:val="28"/>
          <w:lang w:val="en-US"/>
        </w:rPr>
        <w:t xml:space="preserve">Anton </w:t>
      </w:r>
      <w:proofErr w:type="spellStart"/>
      <w:r w:rsidRPr="00B119CB">
        <w:rPr>
          <w:b/>
          <w:sz w:val="28"/>
          <w:szCs w:val="28"/>
          <w:lang w:val="en-US"/>
        </w:rPr>
        <w:t>Pronin</w:t>
      </w:r>
      <w:proofErr w:type="spellEnd"/>
    </w:p>
    <w:p w:rsidR="001D2F8F" w:rsidRPr="00511D49" w:rsidRDefault="001D2F8F" w:rsidP="001D2F8F">
      <w:pPr>
        <w:snapToGrid w:val="0"/>
        <w:jc w:val="both"/>
        <w:rPr>
          <w:i/>
          <w:sz w:val="28"/>
          <w:szCs w:val="28"/>
          <w:lang w:val="en-US"/>
        </w:rPr>
      </w:pPr>
      <w:r w:rsidRPr="00511D49">
        <w:rPr>
          <w:i/>
          <w:sz w:val="28"/>
          <w:szCs w:val="28"/>
          <w:lang w:val="en-US"/>
        </w:rPr>
        <w:t xml:space="preserve">The development Arduino library for </w:t>
      </w:r>
      <w:proofErr w:type="spellStart"/>
      <w:r w:rsidRPr="00511D49">
        <w:rPr>
          <w:i/>
          <w:sz w:val="28"/>
          <w:szCs w:val="28"/>
          <w:lang w:val="en-US"/>
        </w:rPr>
        <w:t>Kumir</w:t>
      </w:r>
      <w:proofErr w:type="spellEnd"/>
      <w:r w:rsidRPr="00511D49">
        <w:rPr>
          <w:i/>
          <w:sz w:val="28"/>
          <w:szCs w:val="28"/>
          <w:lang w:val="en-US"/>
        </w:rPr>
        <w:t xml:space="preserve"> programming language</w:t>
      </w:r>
    </w:p>
    <w:p w:rsidR="001D2F8F" w:rsidRDefault="001D2F8F" w:rsidP="001D2F8F">
      <w:pPr>
        <w:snapToGrid w:val="0"/>
        <w:jc w:val="both"/>
        <w:rPr>
          <w:lang w:val="en-US"/>
        </w:rPr>
      </w:pPr>
      <w:r w:rsidRPr="002A6C0C">
        <w:rPr>
          <w:lang w:val="en-US"/>
        </w:rPr>
        <w:t xml:space="preserve">The report describes the process of creating Arduino library for </w:t>
      </w:r>
      <w:proofErr w:type="spellStart"/>
      <w:r w:rsidRPr="002A6C0C">
        <w:rPr>
          <w:lang w:val="en-US"/>
        </w:rPr>
        <w:t>KuMir</w:t>
      </w:r>
      <w:proofErr w:type="spellEnd"/>
      <w:r w:rsidRPr="002A6C0C">
        <w:rPr>
          <w:lang w:val="en-US"/>
        </w:rPr>
        <w:t xml:space="preserve"> programming language as a part of training and methodology complex for teaching robotics to schoolchildren of grades from 6 to 11. The author reflects the process of </w:t>
      </w:r>
      <w:proofErr w:type="spellStart"/>
      <w:r w:rsidRPr="002A6C0C">
        <w:rPr>
          <w:lang w:val="en-US"/>
        </w:rPr>
        <w:t>KuMir</w:t>
      </w:r>
      <w:proofErr w:type="spellEnd"/>
      <w:r w:rsidRPr="002A6C0C">
        <w:rPr>
          <w:lang w:val="en-US"/>
        </w:rPr>
        <w:t xml:space="preserve"> interactive development editor creation and analyses the necessary instruction set of Arduino for programming.</w:t>
      </w:r>
    </w:p>
    <w:p w:rsidR="001D2F8F" w:rsidRPr="00511D49" w:rsidRDefault="001D2F8F" w:rsidP="001D2F8F">
      <w:pPr>
        <w:ind w:hanging="2"/>
        <w:jc w:val="both"/>
        <w:rPr>
          <w:i/>
          <w:sz w:val="22"/>
          <w:szCs w:val="22"/>
          <w:lang w:val="en-US"/>
        </w:rPr>
      </w:pPr>
      <w:r w:rsidRPr="00945080">
        <w:rPr>
          <w:i/>
          <w:sz w:val="22"/>
          <w:szCs w:val="22"/>
          <w:shd w:val="clear" w:color="auto" w:fill="FFFFFF"/>
          <w:lang w:val="en-US"/>
        </w:rPr>
        <w:t xml:space="preserve">(Scientific Advisor: </w:t>
      </w:r>
      <w:r w:rsidRPr="00511D49">
        <w:rPr>
          <w:i/>
          <w:sz w:val="22"/>
          <w:szCs w:val="22"/>
          <w:lang w:val="en-US"/>
        </w:rPr>
        <w:t xml:space="preserve">Elena E. </w:t>
      </w:r>
      <w:proofErr w:type="spellStart"/>
      <w:r w:rsidRPr="00511D49">
        <w:rPr>
          <w:i/>
          <w:sz w:val="22"/>
          <w:szCs w:val="22"/>
          <w:lang w:val="en-US"/>
        </w:rPr>
        <w:t>Lapsheva</w:t>
      </w:r>
      <w:proofErr w:type="spellEnd"/>
      <w:r>
        <w:rPr>
          <w:i/>
          <w:sz w:val="22"/>
          <w:szCs w:val="22"/>
          <w:lang w:val="en-US"/>
        </w:rPr>
        <w:t>,</w:t>
      </w:r>
      <w:r w:rsidRPr="00511D49">
        <w:rPr>
          <w:i/>
          <w:sz w:val="22"/>
          <w:szCs w:val="22"/>
          <w:lang w:val="en-US"/>
        </w:rPr>
        <w:t xml:space="preserve"> Senior Lecture;</w:t>
      </w:r>
      <w:r>
        <w:rPr>
          <w:i/>
          <w:sz w:val="22"/>
          <w:szCs w:val="22"/>
          <w:lang w:val="en-US"/>
        </w:rPr>
        <w:t xml:space="preserve"> Department of Programming and I</w:t>
      </w:r>
      <w:r w:rsidRPr="00511D49">
        <w:rPr>
          <w:i/>
          <w:sz w:val="22"/>
          <w:szCs w:val="22"/>
          <w:lang w:val="en-US"/>
        </w:rPr>
        <w:t>nformatics, SSU</w:t>
      </w:r>
      <w:r>
        <w:rPr>
          <w:i/>
          <w:sz w:val="22"/>
          <w:szCs w:val="22"/>
          <w:lang w:val="en-US"/>
        </w:rPr>
        <w:t>)</w:t>
      </w:r>
    </w:p>
    <w:p w:rsidR="001D2F8F" w:rsidRDefault="001D2F8F" w:rsidP="001D2F8F">
      <w:pPr>
        <w:snapToGrid w:val="0"/>
        <w:jc w:val="both"/>
        <w:rPr>
          <w:lang w:val="en-US"/>
        </w:rPr>
      </w:pPr>
    </w:p>
    <w:p w:rsidR="001D2F8F" w:rsidRPr="00776B08" w:rsidRDefault="001D2F8F" w:rsidP="001D2F8F">
      <w:pPr>
        <w:snapToGrid w:val="0"/>
        <w:jc w:val="both"/>
        <w:rPr>
          <w:b/>
          <w:sz w:val="28"/>
          <w:szCs w:val="28"/>
          <w:lang w:val="en-US"/>
        </w:rPr>
      </w:pPr>
      <w:r>
        <w:rPr>
          <w:b/>
          <w:sz w:val="28"/>
          <w:szCs w:val="28"/>
          <w:lang w:val="en-US"/>
        </w:rPr>
        <w:t xml:space="preserve">Dina </w:t>
      </w:r>
      <w:proofErr w:type="spellStart"/>
      <w:r w:rsidRPr="00776B08">
        <w:rPr>
          <w:b/>
          <w:sz w:val="28"/>
          <w:szCs w:val="28"/>
          <w:lang w:val="en-US"/>
        </w:rPr>
        <w:t>Sedova</w:t>
      </w:r>
      <w:proofErr w:type="spellEnd"/>
    </w:p>
    <w:p w:rsidR="001D2F8F" w:rsidRPr="00776B08" w:rsidRDefault="001D2F8F" w:rsidP="001D2F8F">
      <w:pPr>
        <w:snapToGrid w:val="0"/>
        <w:jc w:val="both"/>
        <w:rPr>
          <w:i/>
          <w:sz w:val="28"/>
          <w:szCs w:val="28"/>
          <w:lang w:val="en-US"/>
        </w:rPr>
      </w:pPr>
      <w:r w:rsidRPr="00776B08">
        <w:rPr>
          <w:i/>
          <w:sz w:val="28"/>
          <w:szCs w:val="28"/>
          <w:lang w:val="en-US"/>
        </w:rPr>
        <w:t>Multimedia Lessons Support</w:t>
      </w:r>
    </w:p>
    <w:p w:rsidR="001D2F8F" w:rsidRDefault="001D2F8F" w:rsidP="001D2F8F">
      <w:pPr>
        <w:jc w:val="both"/>
        <w:rPr>
          <w:lang w:val="en-US"/>
        </w:rPr>
      </w:pPr>
      <w:r>
        <w:rPr>
          <w:lang w:val="en-US"/>
        </w:rPr>
        <w:t>The report is devoted to the issues of multimedia support for teaching different disciplines. Mainly it is connected with teaching physics at secondary school. The author considers the multimedia support to be effective in presenting new educational material. The multimedia means are applied with the help of computer and digital technologies. The article presents the principles of using educational resources in the most effective way.</w:t>
      </w:r>
    </w:p>
    <w:p w:rsidR="001D2F8F" w:rsidRDefault="001D2F8F" w:rsidP="001D2F8F">
      <w:pPr>
        <w:pStyle w:val="af5"/>
        <w:jc w:val="both"/>
        <w:rPr>
          <w:rFonts w:ascii="Times New Roman" w:hAnsi="Times New Roman"/>
          <w:i/>
          <w:shd w:val="clear" w:color="auto" w:fill="FFFFFF"/>
          <w:lang w:val="en-US"/>
        </w:rPr>
      </w:pPr>
      <w:r w:rsidRPr="00FB6686">
        <w:rPr>
          <w:rFonts w:ascii="Times New Roman" w:hAnsi="Times New Roman"/>
          <w:i/>
          <w:shd w:val="clear" w:color="auto" w:fill="FFFFFF"/>
          <w:lang w:val="en-US"/>
        </w:rPr>
        <w:t xml:space="preserve">(Scientific Advisor: Natalia G. </w:t>
      </w:r>
      <w:proofErr w:type="spellStart"/>
      <w:r w:rsidRPr="00FB6686">
        <w:rPr>
          <w:rFonts w:ascii="Times New Roman" w:hAnsi="Times New Roman"/>
          <w:i/>
          <w:shd w:val="clear" w:color="auto" w:fill="FFFFFF"/>
          <w:lang w:val="en-US"/>
        </w:rPr>
        <w:t>Nedogreeva</w:t>
      </w:r>
      <w:proofErr w:type="spellEnd"/>
      <w:r w:rsidRPr="00FB6686">
        <w:rPr>
          <w:rFonts w:ascii="Times New Roman" w:hAnsi="Times New Roman"/>
          <w:i/>
          <w:shd w:val="clear" w:color="auto" w:fill="FFFFFF"/>
          <w:lang w:val="en-US"/>
        </w:rPr>
        <w:t xml:space="preserve">, PhD in </w:t>
      </w:r>
      <w:r w:rsidRPr="00FB6686">
        <w:rPr>
          <w:rFonts w:ascii="Times New Roman" w:hAnsi="Times New Roman"/>
          <w:i/>
          <w:iCs/>
          <w:lang w:val="en-US"/>
        </w:rPr>
        <w:t>Pedagogics</w:t>
      </w:r>
      <w:r w:rsidRPr="00FB6686">
        <w:rPr>
          <w:rFonts w:ascii="Times New Roman" w:hAnsi="Times New Roman"/>
          <w:i/>
          <w:shd w:val="clear" w:color="auto" w:fill="FFFFFF"/>
          <w:lang w:val="en-US"/>
        </w:rPr>
        <w:t>, Associate Professor, Department of Physics and Methodological and Information Technologies, SSU</w:t>
      </w:r>
      <w:r>
        <w:rPr>
          <w:rFonts w:ascii="Times New Roman" w:hAnsi="Times New Roman"/>
          <w:i/>
          <w:shd w:val="clear" w:color="auto" w:fill="FFFFFF"/>
          <w:lang w:val="en-US"/>
        </w:rPr>
        <w:t>)</w:t>
      </w:r>
    </w:p>
    <w:p w:rsidR="001D2F8F" w:rsidRDefault="001D2F8F" w:rsidP="001D2F8F">
      <w:pPr>
        <w:snapToGrid w:val="0"/>
        <w:jc w:val="both"/>
        <w:rPr>
          <w:lang w:val="en-US"/>
        </w:rPr>
      </w:pPr>
    </w:p>
    <w:p w:rsidR="001D2F8F" w:rsidRPr="00534540" w:rsidRDefault="001D2F8F" w:rsidP="001D2F8F">
      <w:pPr>
        <w:snapToGrid w:val="0"/>
        <w:jc w:val="both"/>
        <w:rPr>
          <w:b/>
          <w:bCs/>
          <w:sz w:val="28"/>
          <w:szCs w:val="28"/>
          <w:lang w:val="en-US"/>
        </w:rPr>
      </w:pPr>
      <w:proofErr w:type="spellStart"/>
      <w:r>
        <w:rPr>
          <w:b/>
          <w:bCs/>
          <w:sz w:val="28"/>
          <w:szCs w:val="28"/>
          <w:lang w:val="en-US"/>
        </w:rPr>
        <w:t>Anastasiya</w:t>
      </w:r>
      <w:proofErr w:type="spellEnd"/>
      <w:r>
        <w:rPr>
          <w:b/>
          <w:bCs/>
          <w:sz w:val="28"/>
          <w:szCs w:val="28"/>
          <w:lang w:val="en-US"/>
        </w:rPr>
        <w:t xml:space="preserve"> </w:t>
      </w:r>
      <w:proofErr w:type="spellStart"/>
      <w:r w:rsidRPr="00534540">
        <w:rPr>
          <w:b/>
          <w:bCs/>
          <w:sz w:val="28"/>
          <w:szCs w:val="28"/>
          <w:lang w:val="en-US"/>
        </w:rPr>
        <w:t>Sukhaya</w:t>
      </w:r>
      <w:proofErr w:type="spellEnd"/>
    </w:p>
    <w:p w:rsidR="001D2F8F" w:rsidRPr="00534540" w:rsidRDefault="001D2F8F" w:rsidP="001D2F8F">
      <w:pPr>
        <w:rPr>
          <w:i/>
          <w:sz w:val="28"/>
          <w:szCs w:val="28"/>
          <w:lang w:val="en-US" w:eastAsia="x-none" w:bidi="x-none"/>
        </w:rPr>
      </w:pPr>
      <w:r w:rsidRPr="00534540">
        <w:rPr>
          <w:rFonts w:cs="-apple-system"/>
          <w:i/>
          <w:sz w:val="28"/>
          <w:szCs w:val="28"/>
          <w:lang w:val="en-US"/>
        </w:rPr>
        <w:t>Critical Thinking Formation at Physics Lessons</w:t>
      </w:r>
    </w:p>
    <w:p w:rsidR="001D2F8F" w:rsidRPr="00534540" w:rsidRDefault="001D2F8F" w:rsidP="001D2F8F">
      <w:pPr>
        <w:snapToGrid w:val="0"/>
        <w:jc w:val="both"/>
        <w:rPr>
          <w:rFonts w:cs="-apple-system"/>
          <w:lang w:val="en-US" w:eastAsia="x-none" w:bidi="x-none"/>
        </w:rPr>
      </w:pPr>
      <w:r w:rsidRPr="00534540">
        <w:rPr>
          <w:rFonts w:cs="-apple-system"/>
          <w:lang w:val="en-US"/>
        </w:rPr>
        <w:t xml:space="preserve">The </w:t>
      </w:r>
      <w:r>
        <w:rPr>
          <w:rFonts w:cs="-apple-system"/>
          <w:lang w:val="en-US"/>
        </w:rPr>
        <w:t>report</w:t>
      </w:r>
      <w:r w:rsidRPr="00534540">
        <w:rPr>
          <w:rFonts w:cs="-apple-system"/>
          <w:lang w:val="en-US"/>
        </w:rPr>
        <w:t xml:space="preserve"> discusses the technology of critical thinking, the specific features of its use in the educational process. The main attention is given to the methods of forming critical thinking as a personal characteristic of a student during physics lessons as well as its influence on cognitive interest in learning activities. In addition, concrete examples of application of this technology are considered. The efficiency of different methods, ways of developing critical thinking and level of motivation to research activities are observed.</w:t>
      </w:r>
    </w:p>
    <w:p w:rsidR="001D2F8F" w:rsidRDefault="001D2F8F" w:rsidP="001D2F8F">
      <w:pPr>
        <w:snapToGrid w:val="0"/>
        <w:jc w:val="both"/>
        <w:rPr>
          <w:i/>
          <w:sz w:val="22"/>
          <w:szCs w:val="22"/>
          <w:lang w:val="en-US"/>
        </w:rPr>
      </w:pPr>
      <w:r w:rsidRPr="00945080">
        <w:rPr>
          <w:i/>
          <w:sz w:val="22"/>
          <w:szCs w:val="22"/>
          <w:shd w:val="clear" w:color="auto" w:fill="FFFFFF"/>
          <w:lang w:val="en-US"/>
        </w:rPr>
        <w:t xml:space="preserve">(Scientific Advisor: </w:t>
      </w:r>
      <w:r w:rsidRPr="00534540">
        <w:rPr>
          <w:bCs/>
          <w:i/>
          <w:sz w:val="22"/>
          <w:szCs w:val="22"/>
          <w:lang w:val="en-US"/>
        </w:rPr>
        <w:t xml:space="preserve">Tatyana G. </w:t>
      </w:r>
      <w:proofErr w:type="spellStart"/>
      <w:r w:rsidRPr="00534540">
        <w:rPr>
          <w:bCs/>
          <w:i/>
          <w:sz w:val="22"/>
          <w:szCs w:val="22"/>
          <w:lang w:val="en-US"/>
        </w:rPr>
        <w:t>Burova</w:t>
      </w:r>
      <w:proofErr w:type="spellEnd"/>
      <w:r w:rsidRPr="00534540">
        <w:rPr>
          <w:bCs/>
          <w:i/>
          <w:sz w:val="22"/>
          <w:szCs w:val="22"/>
          <w:lang w:val="en-US"/>
        </w:rPr>
        <w:t xml:space="preserve">, Doctor in Physics and Mathematics, Professor, </w:t>
      </w:r>
      <w:r w:rsidRPr="00534540">
        <w:rPr>
          <w:i/>
          <w:sz w:val="22"/>
          <w:szCs w:val="22"/>
          <w:lang w:val="en-US"/>
        </w:rPr>
        <w:t>Department of Physics and Methodological and Information Technologies, SSU</w:t>
      </w:r>
      <w:r>
        <w:rPr>
          <w:i/>
          <w:sz w:val="22"/>
          <w:szCs w:val="22"/>
          <w:lang w:val="en-US"/>
        </w:rPr>
        <w:t>)</w:t>
      </w:r>
    </w:p>
    <w:p w:rsidR="001D2F8F" w:rsidRDefault="001D2F8F" w:rsidP="001D2F8F">
      <w:pPr>
        <w:snapToGrid w:val="0"/>
        <w:jc w:val="both"/>
        <w:rPr>
          <w:sz w:val="28"/>
          <w:szCs w:val="28"/>
          <w:lang w:val="en-US"/>
        </w:rPr>
      </w:pPr>
    </w:p>
    <w:p w:rsidR="001D2F8F" w:rsidRPr="00A3419A" w:rsidRDefault="001D2F8F" w:rsidP="001D2F8F">
      <w:pPr>
        <w:snapToGrid w:val="0"/>
        <w:jc w:val="both"/>
        <w:rPr>
          <w:b/>
          <w:sz w:val="28"/>
          <w:szCs w:val="28"/>
          <w:lang w:val="en-US"/>
        </w:rPr>
      </w:pPr>
      <w:r w:rsidRPr="00A3419A">
        <w:rPr>
          <w:b/>
          <w:sz w:val="28"/>
          <w:szCs w:val="28"/>
          <w:lang w:val="en-US"/>
        </w:rPr>
        <w:t xml:space="preserve">Stanislav </w:t>
      </w:r>
      <w:proofErr w:type="spellStart"/>
      <w:r w:rsidRPr="00A3419A">
        <w:rPr>
          <w:b/>
          <w:sz w:val="28"/>
          <w:szCs w:val="28"/>
          <w:lang w:val="en-US"/>
        </w:rPr>
        <w:t>Tsarannikov</w:t>
      </w:r>
      <w:proofErr w:type="spellEnd"/>
    </w:p>
    <w:p w:rsidR="001D2F8F" w:rsidRPr="00A3419A" w:rsidRDefault="001D2F8F" w:rsidP="001D2F8F">
      <w:pPr>
        <w:snapToGrid w:val="0"/>
        <w:jc w:val="both"/>
        <w:rPr>
          <w:rStyle w:val="afc"/>
          <w:i/>
          <w:sz w:val="28"/>
          <w:szCs w:val="28"/>
          <w:lang w:val="en-US"/>
        </w:rPr>
      </w:pPr>
      <w:r w:rsidRPr="00A3419A">
        <w:rPr>
          <w:rStyle w:val="afc"/>
          <w:i/>
          <w:sz w:val="28"/>
          <w:szCs w:val="28"/>
          <w:lang w:val="en-US"/>
        </w:rPr>
        <w:t>Technical Design and Modelling in Students’ Project Activities</w:t>
      </w:r>
    </w:p>
    <w:p w:rsidR="001D2F8F" w:rsidRPr="00A3419A" w:rsidRDefault="001D2F8F" w:rsidP="001D2F8F">
      <w:pPr>
        <w:jc w:val="both"/>
        <w:rPr>
          <w:rStyle w:val="afc"/>
          <w:lang w:val="en-US"/>
        </w:rPr>
      </w:pPr>
      <w:r w:rsidRPr="00A3419A">
        <w:rPr>
          <w:rStyle w:val="afc"/>
          <w:lang w:val="en-US"/>
        </w:rPr>
        <w:t xml:space="preserve">An important element of project activities is the construction and modeling of the physical phenomena or processes under study, the complexity of which depends on the creation of the model. Constructing in the learning process is a means of deepening and expanding the theoretical knowledge obtained and developing the creative abilities, inventive interests and aptitudes of students. An important role in the implementation of the project is assigned to the physics teacher, who is also the project leader. The article describes the </w:t>
      </w:r>
      <w:r>
        <w:rPr>
          <w:rStyle w:val="afc"/>
          <w:lang w:val="en-US"/>
        </w:rPr>
        <w:t xml:space="preserve">following </w:t>
      </w:r>
      <w:r w:rsidRPr="00A3419A">
        <w:rPr>
          <w:rStyle w:val="afc"/>
          <w:lang w:val="en-US"/>
        </w:rPr>
        <w:t>stages of project work</w:t>
      </w:r>
      <w:r>
        <w:rPr>
          <w:rStyle w:val="afc"/>
          <w:lang w:val="en-US"/>
        </w:rPr>
        <w:t xml:space="preserve">: </w:t>
      </w:r>
      <w:r w:rsidRPr="00A3419A">
        <w:rPr>
          <w:rStyle w:val="afc"/>
          <w:lang w:val="en-US"/>
        </w:rPr>
        <w:t>problem definition and goal setting; planning; project execution; project defense and project evaluation.</w:t>
      </w:r>
    </w:p>
    <w:p w:rsidR="001D2F8F" w:rsidRDefault="001D2F8F" w:rsidP="001D2F8F">
      <w:pPr>
        <w:pStyle w:val="af5"/>
        <w:jc w:val="both"/>
        <w:rPr>
          <w:rFonts w:ascii="Times New Roman" w:hAnsi="Times New Roman"/>
          <w:i/>
          <w:shd w:val="clear" w:color="auto" w:fill="FFFFFF"/>
          <w:lang w:val="en-US"/>
        </w:rPr>
      </w:pPr>
      <w:r w:rsidRPr="00FB6686">
        <w:rPr>
          <w:rFonts w:ascii="Times New Roman" w:hAnsi="Times New Roman"/>
          <w:i/>
          <w:shd w:val="clear" w:color="auto" w:fill="FFFFFF"/>
          <w:lang w:val="en-US"/>
        </w:rPr>
        <w:t xml:space="preserve">(Scientific Advisor: Natalia G. </w:t>
      </w:r>
      <w:proofErr w:type="spellStart"/>
      <w:r w:rsidRPr="00FB6686">
        <w:rPr>
          <w:rFonts w:ascii="Times New Roman" w:hAnsi="Times New Roman"/>
          <w:i/>
          <w:shd w:val="clear" w:color="auto" w:fill="FFFFFF"/>
          <w:lang w:val="en-US"/>
        </w:rPr>
        <w:t>Nedogreeva</w:t>
      </w:r>
      <w:proofErr w:type="spellEnd"/>
      <w:r w:rsidRPr="00FB6686">
        <w:rPr>
          <w:rFonts w:ascii="Times New Roman" w:hAnsi="Times New Roman"/>
          <w:i/>
          <w:shd w:val="clear" w:color="auto" w:fill="FFFFFF"/>
          <w:lang w:val="en-US"/>
        </w:rPr>
        <w:t xml:space="preserve">, PhD in </w:t>
      </w:r>
      <w:r w:rsidRPr="00FB6686">
        <w:rPr>
          <w:rFonts w:ascii="Times New Roman" w:hAnsi="Times New Roman"/>
          <w:i/>
          <w:iCs/>
          <w:lang w:val="en-US"/>
        </w:rPr>
        <w:t>Pedagogics</w:t>
      </w:r>
      <w:r w:rsidRPr="00FB6686">
        <w:rPr>
          <w:rFonts w:ascii="Times New Roman" w:hAnsi="Times New Roman"/>
          <w:i/>
          <w:shd w:val="clear" w:color="auto" w:fill="FFFFFF"/>
          <w:lang w:val="en-US"/>
        </w:rPr>
        <w:t>, Associate Professor, Department of Physics and Methodological and Information Technologies, SSU</w:t>
      </w:r>
      <w:r>
        <w:rPr>
          <w:rFonts w:ascii="Times New Roman" w:hAnsi="Times New Roman"/>
          <w:i/>
          <w:shd w:val="clear" w:color="auto" w:fill="FFFFFF"/>
          <w:lang w:val="en-US"/>
        </w:rPr>
        <w:t>)</w:t>
      </w:r>
    </w:p>
    <w:p w:rsidR="006E6896" w:rsidRPr="00914A03" w:rsidRDefault="006E6896">
      <w:pPr>
        <w:jc w:val="both"/>
        <w:rPr>
          <w:b/>
          <w:color w:val="FF0000"/>
          <w:sz w:val="28"/>
          <w:szCs w:val="28"/>
          <w:lang w:val="en-US"/>
        </w:rPr>
      </w:pPr>
    </w:p>
    <w:p w:rsidR="00737E37" w:rsidRDefault="00737E37">
      <w:pPr>
        <w:jc w:val="both"/>
        <w:rPr>
          <w:b/>
          <w:sz w:val="28"/>
          <w:szCs w:val="28"/>
          <w:lang w:val="en-US"/>
        </w:rPr>
      </w:pPr>
    </w:p>
    <w:p w:rsidR="00773B17" w:rsidRPr="00F40A97" w:rsidRDefault="00773B17" w:rsidP="00FF1B1B">
      <w:pPr>
        <w:jc w:val="both"/>
        <w:rPr>
          <w:b/>
          <w:sz w:val="28"/>
          <w:szCs w:val="28"/>
          <w:lang w:val="en-US"/>
        </w:rPr>
      </w:pPr>
    </w:p>
    <w:p w:rsidR="00FF1B1B" w:rsidRPr="004558CE" w:rsidRDefault="00FF1B1B" w:rsidP="00FF1B1B">
      <w:pPr>
        <w:jc w:val="both"/>
        <w:rPr>
          <w:b/>
          <w:sz w:val="28"/>
          <w:szCs w:val="28"/>
          <w:lang w:val="en-US"/>
        </w:rPr>
      </w:pPr>
      <w:r>
        <w:rPr>
          <w:b/>
          <w:sz w:val="28"/>
          <w:szCs w:val="28"/>
          <w:lang w:val="en-US"/>
        </w:rPr>
        <w:lastRenderedPageBreak/>
        <w:t>Panel Discussion 3</w:t>
      </w:r>
      <w:r w:rsidRPr="00C04C77">
        <w:rPr>
          <w:b/>
          <w:sz w:val="28"/>
          <w:szCs w:val="28"/>
          <w:lang w:val="en-US"/>
        </w:rPr>
        <w:t xml:space="preserve">: </w:t>
      </w:r>
      <w:r w:rsidRPr="00C04C77">
        <w:rPr>
          <w:rFonts w:eastAsia="Calibri"/>
          <w:b/>
          <w:sz w:val="28"/>
          <w:szCs w:val="28"/>
          <w:lang w:val="en-US" w:eastAsia="en-US"/>
        </w:rPr>
        <w:t>Computer</w:t>
      </w:r>
      <w:r w:rsidRPr="00C04C77">
        <w:rPr>
          <w:b/>
          <w:sz w:val="28"/>
          <w:szCs w:val="28"/>
          <w:lang w:val="en-US"/>
        </w:rPr>
        <w:t xml:space="preserve"> </w:t>
      </w:r>
      <w:r w:rsidRPr="00C04C77">
        <w:rPr>
          <w:rFonts w:eastAsia="Calibri"/>
          <w:b/>
          <w:sz w:val="28"/>
          <w:szCs w:val="28"/>
          <w:lang w:val="en-US" w:eastAsia="en-US"/>
        </w:rPr>
        <w:t>Science</w:t>
      </w:r>
      <w:r w:rsidR="00F40A97">
        <w:rPr>
          <w:rFonts w:eastAsia="Calibri"/>
          <w:b/>
          <w:sz w:val="28"/>
          <w:szCs w:val="28"/>
          <w:lang w:val="en-US" w:eastAsia="en-US"/>
        </w:rPr>
        <w:t xml:space="preserve"> </w:t>
      </w:r>
      <w:r>
        <w:rPr>
          <w:b/>
          <w:sz w:val="28"/>
          <w:szCs w:val="28"/>
          <w:lang w:val="en-US"/>
        </w:rPr>
        <w:t xml:space="preserve">(Building </w:t>
      </w:r>
      <w:r w:rsidRPr="00E027D3">
        <w:rPr>
          <w:b/>
          <w:sz w:val="28"/>
          <w:szCs w:val="28"/>
          <w:lang w:val="en-US"/>
        </w:rPr>
        <w:t>12</w:t>
      </w:r>
      <w:r>
        <w:rPr>
          <w:b/>
          <w:sz w:val="28"/>
          <w:szCs w:val="28"/>
          <w:lang w:val="en-US"/>
        </w:rPr>
        <w:t xml:space="preserve">, Room </w:t>
      </w:r>
      <w:r w:rsidRPr="00E027D3">
        <w:rPr>
          <w:b/>
          <w:sz w:val="28"/>
          <w:szCs w:val="28"/>
          <w:lang w:val="en-US"/>
        </w:rPr>
        <w:t>1</w:t>
      </w:r>
      <w:r>
        <w:rPr>
          <w:b/>
          <w:sz w:val="28"/>
          <w:szCs w:val="28"/>
          <w:lang w:val="en-US"/>
        </w:rPr>
        <w:t>2</w:t>
      </w:r>
      <w:r w:rsidRPr="00E027D3">
        <w:rPr>
          <w:b/>
          <w:sz w:val="28"/>
          <w:szCs w:val="28"/>
          <w:lang w:val="en-US"/>
        </w:rPr>
        <w:t>5</w:t>
      </w:r>
      <w:r w:rsidRPr="004558CE">
        <w:rPr>
          <w:b/>
          <w:sz w:val="28"/>
          <w:szCs w:val="28"/>
          <w:lang w:val="en-US"/>
        </w:rPr>
        <w:t>)</w:t>
      </w:r>
    </w:p>
    <w:p w:rsidR="00FF1B1B" w:rsidRPr="00566026" w:rsidRDefault="00FF1B1B" w:rsidP="00FF1B1B">
      <w:pPr>
        <w:ind w:left="180" w:hanging="180"/>
        <w:jc w:val="both"/>
        <w:rPr>
          <w:b/>
          <w:sz w:val="28"/>
          <w:szCs w:val="28"/>
          <w:lang w:val="en-US"/>
        </w:rPr>
      </w:pPr>
      <w:r>
        <w:rPr>
          <w:rFonts w:eastAsia="Calibri"/>
          <w:b/>
          <w:kern w:val="2"/>
          <w:sz w:val="28"/>
          <w:szCs w:val="28"/>
          <w:lang w:val="en-US" w:eastAsia="hi-IN" w:bidi="hi-IN"/>
        </w:rPr>
        <w:t>April</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10</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Monday</w:t>
      </w:r>
      <w:r w:rsidRPr="004558CE">
        <w:rPr>
          <w:b/>
          <w:sz w:val="28"/>
          <w:szCs w:val="28"/>
          <w:lang w:val="en-US"/>
        </w:rPr>
        <w:t xml:space="preserve">, </w:t>
      </w:r>
      <w:r w:rsidRPr="00636A02">
        <w:rPr>
          <w:b/>
          <w:sz w:val="28"/>
          <w:szCs w:val="28"/>
          <w:lang w:val="en-US"/>
        </w:rPr>
        <w:t>1</w:t>
      </w:r>
      <w:r>
        <w:rPr>
          <w:b/>
          <w:sz w:val="28"/>
          <w:szCs w:val="28"/>
          <w:lang w:val="en-US"/>
        </w:rPr>
        <w:t>5:40-17:0</w:t>
      </w:r>
      <w:r w:rsidRPr="00636A02">
        <w:rPr>
          <w:b/>
          <w:sz w:val="28"/>
          <w:szCs w:val="28"/>
          <w:lang w:val="en-US"/>
        </w:rPr>
        <w:t>0</w:t>
      </w:r>
    </w:p>
    <w:p w:rsidR="00FF1B1B" w:rsidRPr="00FF1B1B" w:rsidRDefault="00FF1B1B" w:rsidP="00FF1B1B">
      <w:pPr>
        <w:jc w:val="both"/>
        <w:rPr>
          <w:i/>
          <w:sz w:val="28"/>
          <w:szCs w:val="28"/>
          <w:lang w:val="en-US"/>
        </w:rPr>
      </w:pPr>
      <w:r w:rsidRPr="006D371B">
        <w:rPr>
          <w:b/>
          <w:sz w:val="28"/>
          <w:szCs w:val="28"/>
          <w:lang w:val="en-US"/>
        </w:rPr>
        <w:t>Time-limit: 7 minutes</w:t>
      </w:r>
      <w:r w:rsidRPr="006D371B">
        <w:rPr>
          <w:i/>
          <w:sz w:val="28"/>
          <w:szCs w:val="28"/>
          <w:lang w:val="en-US"/>
        </w:rPr>
        <w:t xml:space="preserve"> </w:t>
      </w:r>
    </w:p>
    <w:p w:rsidR="00FF1B1B" w:rsidRPr="00C04C77" w:rsidRDefault="00FF1B1B" w:rsidP="00FF1B1B">
      <w:pPr>
        <w:jc w:val="both"/>
        <w:rPr>
          <w:i/>
          <w:sz w:val="28"/>
          <w:szCs w:val="28"/>
          <w:lang w:val="en-US"/>
        </w:rPr>
      </w:pPr>
      <w:r w:rsidRPr="00C04C77">
        <w:rPr>
          <w:i/>
          <w:sz w:val="28"/>
          <w:szCs w:val="28"/>
          <w:lang w:val="en-US"/>
        </w:rPr>
        <w:t>Chairpersons:</w:t>
      </w:r>
    </w:p>
    <w:p w:rsidR="00FF1B1B" w:rsidRPr="00773B17" w:rsidRDefault="00FF1B1B" w:rsidP="00FF1B1B">
      <w:pPr>
        <w:jc w:val="both"/>
        <w:rPr>
          <w:i/>
          <w:sz w:val="28"/>
          <w:szCs w:val="28"/>
          <w:lang w:val="en-US"/>
        </w:rPr>
      </w:pPr>
      <w:r w:rsidRPr="00773B17">
        <w:rPr>
          <w:b/>
          <w:i/>
          <w:sz w:val="28"/>
          <w:szCs w:val="28"/>
          <w:lang w:val="en-US"/>
        </w:rPr>
        <w:t xml:space="preserve">Alexandra A. </w:t>
      </w:r>
      <w:proofErr w:type="spellStart"/>
      <w:r w:rsidRPr="00773B17">
        <w:rPr>
          <w:b/>
          <w:i/>
          <w:sz w:val="28"/>
          <w:szCs w:val="28"/>
          <w:lang w:val="en-US"/>
        </w:rPr>
        <w:t>Kruchkova</w:t>
      </w:r>
      <w:proofErr w:type="spellEnd"/>
      <w:r w:rsidRPr="00773B17">
        <w:rPr>
          <w:i/>
          <w:sz w:val="28"/>
          <w:szCs w:val="28"/>
          <w:lang w:val="en-US"/>
        </w:rPr>
        <w:t xml:space="preserve"> (Test Automation Engineer, PJSC Bank </w:t>
      </w:r>
      <w:proofErr w:type="spellStart"/>
      <w:r w:rsidRPr="00773B17">
        <w:rPr>
          <w:i/>
          <w:sz w:val="28"/>
          <w:szCs w:val="28"/>
          <w:lang w:val="en-US"/>
        </w:rPr>
        <w:t>Otkritie</w:t>
      </w:r>
      <w:proofErr w:type="spellEnd"/>
      <w:r w:rsidRPr="00773B17">
        <w:rPr>
          <w:i/>
          <w:sz w:val="28"/>
          <w:szCs w:val="28"/>
          <w:lang w:val="en-US"/>
        </w:rPr>
        <w:t xml:space="preserve"> Financial Corporation)</w:t>
      </w:r>
    </w:p>
    <w:p w:rsidR="00FF1B1B" w:rsidRPr="00FE76FE" w:rsidRDefault="00FF1B1B" w:rsidP="00FF1B1B">
      <w:pPr>
        <w:jc w:val="both"/>
        <w:rPr>
          <w:i/>
          <w:sz w:val="28"/>
          <w:szCs w:val="28"/>
          <w:lang w:val="en-US"/>
        </w:rPr>
      </w:pPr>
      <w:r w:rsidRPr="00FE76FE">
        <w:rPr>
          <w:b/>
          <w:i/>
          <w:sz w:val="28"/>
          <w:szCs w:val="28"/>
          <w:lang w:val="en-US"/>
        </w:rPr>
        <w:t xml:space="preserve">Dina A. </w:t>
      </w:r>
      <w:proofErr w:type="spellStart"/>
      <w:r w:rsidRPr="00FE76FE">
        <w:rPr>
          <w:b/>
          <w:i/>
          <w:sz w:val="28"/>
          <w:szCs w:val="28"/>
          <w:lang w:val="en-US"/>
        </w:rPr>
        <w:t>Alexeeva</w:t>
      </w:r>
      <w:proofErr w:type="spellEnd"/>
      <w:r w:rsidRPr="00FE76FE">
        <w:rPr>
          <w:b/>
          <w:i/>
          <w:sz w:val="28"/>
          <w:szCs w:val="28"/>
          <w:lang w:val="en-US"/>
        </w:rPr>
        <w:t xml:space="preserve"> </w:t>
      </w:r>
      <w:r w:rsidRPr="00FE76FE">
        <w:rPr>
          <w:i/>
          <w:sz w:val="28"/>
          <w:szCs w:val="28"/>
          <w:lang w:val="en-US"/>
        </w:rPr>
        <w:t>(</w:t>
      </w:r>
      <w:r>
        <w:rPr>
          <w:i/>
          <w:sz w:val="28"/>
          <w:szCs w:val="28"/>
          <w:lang w:val="en-US"/>
        </w:rPr>
        <w:t>PhD in Philology, Associate Professor</w:t>
      </w:r>
      <w:r w:rsidRPr="00FE76FE">
        <w:rPr>
          <w:i/>
          <w:sz w:val="28"/>
          <w:szCs w:val="28"/>
          <w:lang w:val="en-US"/>
        </w:rPr>
        <w:t xml:space="preserve">,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FF1B1B" w:rsidRPr="00FE76FE" w:rsidRDefault="00FF1B1B" w:rsidP="00FF1B1B">
      <w:pPr>
        <w:jc w:val="both"/>
        <w:rPr>
          <w:i/>
          <w:sz w:val="28"/>
          <w:szCs w:val="28"/>
          <w:lang w:val="en-US"/>
        </w:rPr>
      </w:pPr>
      <w:r>
        <w:rPr>
          <w:b/>
          <w:i/>
          <w:sz w:val="28"/>
          <w:szCs w:val="28"/>
          <w:lang w:val="en-US"/>
        </w:rPr>
        <w:t>Tatiana R</w:t>
      </w:r>
      <w:r w:rsidRPr="00FE76FE">
        <w:rPr>
          <w:b/>
          <w:i/>
          <w:sz w:val="28"/>
          <w:szCs w:val="28"/>
          <w:lang w:val="en-US"/>
        </w:rPr>
        <w:t xml:space="preserve">. </w:t>
      </w:r>
      <w:proofErr w:type="spellStart"/>
      <w:r>
        <w:rPr>
          <w:b/>
          <w:i/>
          <w:sz w:val="28"/>
          <w:szCs w:val="28"/>
          <w:lang w:val="en-US"/>
        </w:rPr>
        <w:t>Bogatenko</w:t>
      </w:r>
      <w:proofErr w:type="spellEnd"/>
      <w:r w:rsidRPr="00FE76FE">
        <w:rPr>
          <w:b/>
          <w:i/>
          <w:sz w:val="28"/>
          <w:szCs w:val="28"/>
          <w:lang w:val="en-US"/>
        </w:rPr>
        <w:t xml:space="preserve"> </w:t>
      </w:r>
      <w:r w:rsidRPr="00FE76FE">
        <w:rPr>
          <w:i/>
          <w:sz w:val="28"/>
          <w:szCs w:val="28"/>
          <w:lang w:val="en-US"/>
        </w:rPr>
        <w:t xml:space="preserve">(Lecturer,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FF1B1B" w:rsidRDefault="00FF1B1B" w:rsidP="00FF1B1B">
      <w:pPr>
        <w:jc w:val="both"/>
        <w:rPr>
          <w:sz w:val="28"/>
          <w:szCs w:val="28"/>
          <w:lang w:val="en-US"/>
        </w:rPr>
      </w:pPr>
    </w:p>
    <w:p w:rsidR="00FF1B1B" w:rsidRPr="00FB506B" w:rsidRDefault="00FF1B1B" w:rsidP="00FF1B1B">
      <w:pPr>
        <w:jc w:val="both"/>
        <w:rPr>
          <w:b/>
          <w:sz w:val="28"/>
          <w:szCs w:val="28"/>
          <w:lang w:val="en-US"/>
        </w:rPr>
      </w:pPr>
      <w:r w:rsidRPr="00FB506B">
        <w:rPr>
          <w:b/>
          <w:sz w:val="28"/>
          <w:szCs w:val="28"/>
          <w:lang w:val="en-US"/>
        </w:rPr>
        <w:t xml:space="preserve">Ekaterina </w:t>
      </w:r>
      <w:proofErr w:type="spellStart"/>
      <w:r w:rsidRPr="00FB506B">
        <w:rPr>
          <w:b/>
          <w:sz w:val="28"/>
          <w:szCs w:val="28"/>
          <w:lang w:val="en-US"/>
        </w:rPr>
        <w:t>Gudkova</w:t>
      </w:r>
      <w:proofErr w:type="spellEnd"/>
    </w:p>
    <w:p w:rsidR="00FF1B1B" w:rsidRPr="00FB506B" w:rsidRDefault="00FF1B1B" w:rsidP="00FF1B1B">
      <w:pPr>
        <w:jc w:val="both"/>
        <w:rPr>
          <w:i/>
          <w:sz w:val="28"/>
          <w:szCs w:val="28"/>
          <w:lang w:val="en-US"/>
        </w:rPr>
      </w:pPr>
      <w:r w:rsidRPr="00FB506B">
        <w:rPr>
          <w:i/>
          <w:sz w:val="28"/>
          <w:szCs w:val="28"/>
          <w:lang w:val="en-US"/>
        </w:rPr>
        <w:t xml:space="preserve">Analysis </w:t>
      </w:r>
      <w:r>
        <w:rPr>
          <w:i/>
          <w:sz w:val="28"/>
          <w:szCs w:val="28"/>
          <w:lang w:val="en-US"/>
        </w:rPr>
        <w:t>o</w:t>
      </w:r>
      <w:r w:rsidRPr="00FB506B">
        <w:rPr>
          <w:i/>
          <w:sz w:val="28"/>
          <w:szCs w:val="28"/>
          <w:lang w:val="en-US"/>
        </w:rPr>
        <w:t>f Public Opinion on the Issue of the Introduction of Digital Technologies into the Space of the Urban Environment</w:t>
      </w:r>
    </w:p>
    <w:p w:rsidR="00FF1B1B" w:rsidRPr="00D6154F" w:rsidRDefault="00FF1B1B" w:rsidP="00FF1B1B">
      <w:pPr>
        <w:jc w:val="both"/>
        <w:rPr>
          <w:bCs/>
          <w:lang w:val="en-US"/>
        </w:rPr>
      </w:pPr>
      <w:r w:rsidRPr="00FB506B">
        <w:rPr>
          <w:sz w:val="28"/>
          <w:szCs w:val="28"/>
          <w:lang w:val="en-US"/>
        </w:rPr>
        <w:t>The report explores the concept of a "smart city", presents an analysis of the attitude of the population to the digitalization of the urban environment. The general characteristics of the concept are considered and the definition of a "smart city" is given. During the study, two sociological surveys were conducted, followed by an analysis of public opinion on the need and effectiveness of the introduction of digital technologies into the urban environment.</w:t>
      </w:r>
    </w:p>
    <w:p w:rsidR="00FF1B1B" w:rsidRDefault="00FF1B1B" w:rsidP="00FF1B1B">
      <w:pPr>
        <w:jc w:val="both"/>
        <w:textAlignment w:val="baseline"/>
        <w:rPr>
          <w:i/>
          <w:sz w:val="20"/>
          <w:szCs w:val="20"/>
          <w:lang w:val="en-US"/>
        </w:rPr>
      </w:pPr>
      <w:r w:rsidRPr="00FE76FE">
        <w:rPr>
          <w:i/>
          <w:sz w:val="20"/>
          <w:szCs w:val="20"/>
          <w:lang w:val="en-US"/>
        </w:rPr>
        <w:t xml:space="preserve">(Scientific Advisor: </w:t>
      </w:r>
      <w:r w:rsidRPr="00FB506B">
        <w:rPr>
          <w:i/>
          <w:sz w:val="20"/>
          <w:szCs w:val="20"/>
          <w:lang w:val="en-US"/>
        </w:rPr>
        <w:t xml:space="preserve">Anna V. </w:t>
      </w:r>
      <w:proofErr w:type="spellStart"/>
      <w:r w:rsidRPr="00FB506B">
        <w:rPr>
          <w:i/>
          <w:sz w:val="20"/>
          <w:szCs w:val="20"/>
          <w:lang w:val="en-US"/>
        </w:rPr>
        <w:t>Molochko</w:t>
      </w:r>
      <w:proofErr w:type="spellEnd"/>
      <w:r w:rsidRPr="00FB506B">
        <w:rPr>
          <w:i/>
          <w:sz w:val="20"/>
          <w:szCs w:val="20"/>
          <w:lang w:val="en-US"/>
        </w:rPr>
        <w:t>, PhD in Geography, Associate Professor,</w:t>
      </w:r>
      <w:r>
        <w:rPr>
          <w:i/>
          <w:sz w:val="20"/>
          <w:szCs w:val="20"/>
          <w:lang w:val="en-US"/>
        </w:rPr>
        <w:t xml:space="preserve"> </w:t>
      </w:r>
      <w:r w:rsidRPr="00FB506B">
        <w:rPr>
          <w:i/>
          <w:sz w:val="20"/>
          <w:szCs w:val="20"/>
          <w:lang w:val="en-US"/>
        </w:rPr>
        <w:t xml:space="preserve">Head of </w:t>
      </w:r>
      <w:r>
        <w:rPr>
          <w:i/>
          <w:sz w:val="20"/>
          <w:szCs w:val="20"/>
          <w:lang w:val="en-US"/>
        </w:rPr>
        <w:t xml:space="preserve">the </w:t>
      </w:r>
      <w:r w:rsidRPr="00FB506B">
        <w:rPr>
          <w:i/>
          <w:sz w:val="20"/>
          <w:szCs w:val="20"/>
          <w:lang w:val="en-US"/>
        </w:rPr>
        <w:t>Department of Social and Economic Geography, SSU</w:t>
      </w:r>
      <w:r w:rsidRPr="00FE76FE">
        <w:rPr>
          <w:i/>
          <w:sz w:val="20"/>
          <w:szCs w:val="20"/>
          <w:lang w:val="en-US"/>
        </w:rPr>
        <w:t xml:space="preserve">) </w:t>
      </w:r>
    </w:p>
    <w:p w:rsidR="00FF1B1B" w:rsidRDefault="00FF1B1B" w:rsidP="00FF1B1B">
      <w:pPr>
        <w:jc w:val="both"/>
        <w:rPr>
          <w:b/>
          <w:sz w:val="28"/>
          <w:szCs w:val="28"/>
          <w:lang w:val="en-US"/>
        </w:rPr>
      </w:pPr>
    </w:p>
    <w:p w:rsidR="00FF1B1B" w:rsidRPr="00B64B6E" w:rsidRDefault="00FF1B1B" w:rsidP="00FF1B1B">
      <w:pPr>
        <w:jc w:val="both"/>
        <w:rPr>
          <w:b/>
          <w:sz w:val="28"/>
          <w:szCs w:val="28"/>
          <w:lang w:val="en-US"/>
        </w:rPr>
      </w:pPr>
      <w:r w:rsidRPr="00FB506B">
        <w:rPr>
          <w:b/>
          <w:sz w:val="28"/>
          <w:szCs w:val="28"/>
          <w:lang w:val="en-US"/>
        </w:rPr>
        <w:t xml:space="preserve">Galina </w:t>
      </w:r>
      <w:proofErr w:type="spellStart"/>
      <w:r w:rsidRPr="00FB506B">
        <w:rPr>
          <w:b/>
          <w:sz w:val="28"/>
          <w:szCs w:val="28"/>
          <w:lang w:val="en-US"/>
        </w:rPr>
        <w:t>Gromova</w:t>
      </w:r>
      <w:proofErr w:type="spellEnd"/>
    </w:p>
    <w:p w:rsidR="00FF1B1B" w:rsidRPr="00FB506B" w:rsidRDefault="00FF1B1B" w:rsidP="00FF1B1B">
      <w:pPr>
        <w:jc w:val="both"/>
        <w:rPr>
          <w:i/>
          <w:sz w:val="28"/>
          <w:szCs w:val="28"/>
          <w:lang w:val="en-US"/>
        </w:rPr>
      </w:pPr>
      <w:r w:rsidRPr="00FB506B">
        <w:rPr>
          <w:i/>
          <w:sz w:val="28"/>
          <w:szCs w:val="28"/>
          <w:lang w:val="en-US"/>
        </w:rPr>
        <w:t>Graph Methods for Social Network Analysis</w:t>
      </w:r>
    </w:p>
    <w:p w:rsidR="00FF1B1B" w:rsidRPr="00FB506B" w:rsidRDefault="00FF1B1B" w:rsidP="00FF1B1B">
      <w:pPr>
        <w:jc w:val="both"/>
        <w:rPr>
          <w:sz w:val="28"/>
          <w:szCs w:val="28"/>
          <w:lang w:val="en-US"/>
        </w:rPr>
      </w:pPr>
      <w:r w:rsidRPr="00FB506B">
        <w:rPr>
          <w:sz w:val="28"/>
          <w:szCs w:val="28"/>
          <w:lang w:val="en-US"/>
        </w:rPr>
        <w:t xml:space="preserve">The report is devoted to the study of social networks presented in the form of graphs. The studied graph metrics were calculated for the selected datasets. Then the data were analyzed for graphs separately, the obtained values were explained by the structure of the networks and their origin. Lastly, the similarities were revealed. As a result, the structural features of social graphs were determined. </w:t>
      </w:r>
    </w:p>
    <w:p w:rsidR="00FF1B1B" w:rsidRDefault="00FF1B1B" w:rsidP="00FF1B1B">
      <w:pPr>
        <w:jc w:val="both"/>
        <w:textAlignment w:val="baseline"/>
        <w:rPr>
          <w:i/>
          <w:sz w:val="20"/>
          <w:szCs w:val="20"/>
          <w:lang w:val="en-US"/>
        </w:rPr>
      </w:pPr>
      <w:r w:rsidRPr="00FE76FE">
        <w:rPr>
          <w:i/>
          <w:sz w:val="20"/>
          <w:szCs w:val="20"/>
          <w:lang w:val="en-US"/>
        </w:rPr>
        <w:t xml:space="preserve">(Scientific Advisor: </w:t>
      </w:r>
      <w:r w:rsidRPr="00FB506B">
        <w:rPr>
          <w:i/>
          <w:sz w:val="20"/>
          <w:szCs w:val="20"/>
          <w:lang w:val="en-US"/>
        </w:rPr>
        <w:t xml:space="preserve">Marina V. </w:t>
      </w:r>
      <w:proofErr w:type="spellStart"/>
      <w:r w:rsidRPr="00FB506B">
        <w:rPr>
          <w:i/>
          <w:sz w:val="20"/>
          <w:szCs w:val="20"/>
          <w:lang w:val="en-US"/>
        </w:rPr>
        <w:t>Ogneva</w:t>
      </w:r>
      <w:proofErr w:type="spellEnd"/>
      <w:r w:rsidRPr="00FB506B">
        <w:rPr>
          <w:i/>
          <w:sz w:val="20"/>
          <w:szCs w:val="20"/>
          <w:lang w:val="en-US"/>
        </w:rPr>
        <w:t xml:space="preserve">, PhD in </w:t>
      </w:r>
      <w:r w:rsidRPr="00FE76FE">
        <w:rPr>
          <w:i/>
          <w:sz w:val="20"/>
          <w:szCs w:val="20"/>
          <w:lang w:val="en-US"/>
        </w:rPr>
        <w:t>Physics and Mathematics</w:t>
      </w:r>
      <w:r>
        <w:rPr>
          <w:i/>
          <w:sz w:val="20"/>
          <w:szCs w:val="20"/>
          <w:lang w:val="en-US"/>
        </w:rPr>
        <w:t xml:space="preserve">, </w:t>
      </w:r>
      <w:r w:rsidRPr="00FB506B">
        <w:rPr>
          <w:i/>
          <w:sz w:val="20"/>
          <w:szCs w:val="20"/>
          <w:lang w:val="en-US"/>
        </w:rPr>
        <w:t xml:space="preserve">Head of the </w:t>
      </w:r>
      <w:r w:rsidRPr="00CA769E">
        <w:rPr>
          <w:i/>
          <w:sz w:val="20"/>
          <w:szCs w:val="20"/>
          <w:lang w:val="en-US"/>
        </w:rPr>
        <w:t>Department of Informatics and Programming</w:t>
      </w:r>
      <w:r w:rsidRPr="00FB506B">
        <w:rPr>
          <w:i/>
          <w:sz w:val="20"/>
          <w:szCs w:val="20"/>
          <w:lang w:val="en-US"/>
        </w:rPr>
        <w:t xml:space="preserve">, </w:t>
      </w:r>
      <w:r w:rsidRPr="00FE76FE">
        <w:rPr>
          <w:i/>
          <w:sz w:val="20"/>
          <w:szCs w:val="20"/>
          <w:lang w:val="en-US"/>
        </w:rPr>
        <w:t xml:space="preserve">SSU) </w:t>
      </w:r>
    </w:p>
    <w:p w:rsidR="00FF1B1B" w:rsidRDefault="00FF1B1B" w:rsidP="00FF1B1B">
      <w:pPr>
        <w:jc w:val="both"/>
        <w:rPr>
          <w:sz w:val="28"/>
          <w:szCs w:val="28"/>
          <w:lang w:val="en-US"/>
        </w:rPr>
      </w:pPr>
    </w:p>
    <w:p w:rsidR="00FF1B1B" w:rsidRPr="00CA769E" w:rsidRDefault="00FF1B1B" w:rsidP="00FF1B1B">
      <w:pPr>
        <w:jc w:val="both"/>
        <w:rPr>
          <w:b/>
          <w:sz w:val="28"/>
          <w:szCs w:val="28"/>
          <w:lang w:val="en-US"/>
        </w:rPr>
      </w:pPr>
      <w:r w:rsidRPr="00CA769E">
        <w:rPr>
          <w:b/>
          <w:sz w:val="28"/>
          <w:szCs w:val="28"/>
          <w:lang w:val="en-US"/>
        </w:rPr>
        <w:t xml:space="preserve">Ekaterina </w:t>
      </w:r>
      <w:proofErr w:type="spellStart"/>
      <w:r w:rsidRPr="00CA769E">
        <w:rPr>
          <w:b/>
          <w:sz w:val="28"/>
          <w:szCs w:val="28"/>
          <w:lang w:val="en-US"/>
        </w:rPr>
        <w:t>Sukhova</w:t>
      </w:r>
      <w:proofErr w:type="spellEnd"/>
    </w:p>
    <w:p w:rsidR="00FF1B1B" w:rsidRPr="00CA769E" w:rsidRDefault="00FF1B1B" w:rsidP="00FF1B1B">
      <w:pPr>
        <w:jc w:val="both"/>
        <w:rPr>
          <w:i/>
          <w:sz w:val="28"/>
          <w:szCs w:val="28"/>
          <w:lang w:val="en-US"/>
        </w:rPr>
      </w:pPr>
      <w:r w:rsidRPr="00CA769E">
        <w:rPr>
          <w:i/>
          <w:sz w:val="28"/>
          <w:szCs w:val="28"/>
          <w:lang w:val="en-US"/>
        </w:rPr>
        <w:t>Augmentation of Tabular Data in Machine Learning</w:t>
      </w:r>
    </w:p>
    <w:p w:rsidR="00FF1B1B" w:rsidRPr="00CA769E" w:rsidRDefault="00FF1B1B" w:rsidP="00FF1B1B">
      <w:pPr>
        <w:jc w:val="both"/>
        <w:rPr>
          <w:sz w:val="28"/>
          <w:szCs w:val="28"/>
          <w:lang w:val="en-US"/>
        </w:rPr>
      </w:pPr>
      <w:r w:rsidRPr="00CA769E">
        <w:rPr>
          <w:sz w:val="28"/>
          <w:szCs w:val="28"/>
          <w:lang w:val="en-US"/>
        </w:rPr>
        <w:t>The report discusses and compares various methods of augmentation of tabular data. For the analysis, a dataset was used, which was artificially reduced for the application of augmentation methods. The selected methods were applied on a reduced dataset. The same models were trained on the original dataset and datasets obtained during the application of augmentation methods. As the best method, the one that showed the quality of the model closest in accuracy to the original dataset was chosen.</w:t>
      </w:r>
    </w:p>
    <w:p w:rsidR="00FF1B1B" w:rsidRPr="00CA769E" w:rsidRDefault="00FF1B1B" w:rsidP="00FF1B1B">
      <w:pPr>
        <w:jc w:val="both"/>
        <w:textAlignment w:val="baseline"/>
        <w:rPr>
          <w:i/>
          <w:sz w:val="20"/>
          <w:szCs w:val="20"/>
          <w:lang w:val="en-US"/>
        </w:rPr>
      </w:pPr>
      <w:r w:rsidRPr="00FE76FE">
        <w:rPr>
          <w:i/>
          <w:sz w:val="20"/>
          <w:szCs w:val="20"/>
          <w:lang w:val="en-US"/>
        </w:rPr>
        <w:t xml:space="preserve">(Scientific Advisor: </w:t>
      </w:r>
      <w:r w:rsidRPr="00CA769E">
        <w:rPr>
          <w:i/>
          <w:sz w:val="20"/>
          <w:szCs w:val="20"/>
          <w:lang w:val="en-US"/>
        </w:rPr>
        <w:t xml:space="preserve">Elena E. </w:t>
      </w:r>
      <w:proofErr w:type="spellStart"/>
      <w:r w:rsidRPr="00CA769E">
        <w:rPr>
          <w:i/>
          <w:sz w:val="20"/>
          <w:szCs w:val="20"/>
          <w:lang w:val="en-US"/>
        </w:rPr>
        <w:t>Lapsheva</w:t>
      </w:r>
      <w:proofErr w:type="spellEnd"/>
      <w:r w:rsidRPr="00FE76FE">
        <w:rPr>
          <w:i/>
          <w:sz w:val="20"/>
          <w:szCs w:val="20"/>
          <w:lang w:val="en-US"/>
        </w:rPr>
        <w:t xml:space="preserve">, </w:t>
      </w:r>
      <w:r w:rsidRPr="00CA769E">
        <w:rPr>
          <w:i/>
          <w:sz w:val="20"/>
          <w:szCs w:val="20"/>
          <w:lang w:val="en-US"/>
        </w:rPr>
        <w:t>Senior Lecturer</w:t>
      </w:r>
      <w:r>
        <w:rPr>
          <w:i/>
          <w:sz w:val="20"/>
          <w:szCs w:val="20"/>
          <w:lang w:val="en-US"/>
        </w:rPr>
        <w:t>,</w:t>
      </w:r>
      <w:r w:rsidRPr="00CA769E">
        <w:rPr>
          <w:i/>
          <w:sz w:val="20"/>
          <w:szCs w:val="20"/>
          <w:lang w:val="en-US"/>
        </w:rPr>
        <w:t xml:space="preserve"> Department of Informatics and Programming, SSU</w:t>
      </w:r>
      <w:r w:rsidRPr="00FE76FE">
        <w:rPr>
          <w:i/>
          <w:sz w:val="20"/>
          <w:szCs w:val="20"/>
          <w:lang w:val="en-US"/>
        </w:rPr>
        <w:t>)</w:t>
      </w:r>
    </w:p>
    <w:p w:rsidR="00FF1B1B" w:rsidRPr="00B64B6E" w:rsidRDefault="00FF1B1B" w:rsidP="00FF1B1B">
      <w:pPr>
        <w:jc w:val="both"/>
        <w:rPr>
          <w:sz w:val="28"/>
          <w:szCs w:val="28"/>
          <w:lang w:val="en-US"/>
        </w:rPr>
      </w:pPr>
    </w:p>
    <w:p w:rsidR="00417063" w:rsidRPr="00642A6C" w:rsidRDefault="00417063" w:rsidP="00FF1B1B">
      <w:pPr>
        <w:jc w:val="both"/>
        <w:rPr>
          <w:b/>
          <w:sz w:val="28"/>
          <w:szCs w:val="28"/>
          <w:lang w:val="en-US"/>
        </w:rPr>
      </w:pPr>
    </w:p>
    <w:p w:rsidR="00FF1B1B" w:rsidRPr="00CA769E" w:rsidRDefault="00FF1B1B" w:rsidP="00FF1B1B">
      <w:pPr>
        <w:jc w:val="both"/>
        <w:rPr>
          <w:b/>
          <w:sz w:val="28"/>
          <w:szCs w:val="28"/>
          <w:lang w:val="en-US"/>
        </w:rPr>
      </w:pPr>
      <w:proofErr w:type="spellStart"/>
      <w:r w:rsidRPr="00CA769E">
        <w:rPr>
          <w:b/>
          <w:sz w:val="28"/>
          <w:szCs w:val="28"/>
          <w:lang w:val="en-US"/>
        </w:rPr>
        <w:lastRenderedPageBreak/>
        <w:t>Dmitrii</w:t>
      </w:r>
      <w:proofErr w:type="spellEnd"/>
      <w:r w:rsidRPr="00CA769E">
        <w:rPr>
          <w:b/>
          <w:sz w:val="28"/>
          <w:szCs w:val="28"/>
          <w:lang w:val="en-US"/>
        </w:rPr>
        <w:t xml:space="preserve"> K. </w:t>
      </w:r>
      <w:proofErr w:type="spellStart"/>
      <w:r w:rsidRPr="00CA769E">
        <w:rPr>
          <w:b/>
          <w:sz w:val="28"/>
          <w:szCs w:val="28"/>
          <w:lang w:val="en-US"/>
        </w:rPr>
        <w:t>Uspenskii</w:t>
      </w:r>
      <w:proofErr w:type="spellEnd"/>
    </w:p>
    <w:p w:rsidR="00FF1B1B" w:rsidRPr="00CA769E" w:rsidRDefault="00FF1B1B" w:rsidP="00FF1B1B">
      <w:pPr>
        <w:jc w:val="both"/>
        <w:rPr>
          <w:i/>
          <w:sz w:val="28"/>
          <w:szCs w:val="28"/>
          <w:lang w:val="en-US"/>
        </w:rPr>
      </w:pPr>
      <w:r w:rsidRPr="00CA769E">
        <w:rPr>
          <w:i/>
          <w:sz w:val="28"/>
          <w:szCs w:val="28"/>
          <w:lang w:val="en-US"/>
        </w:rPr>
        <w:t>Development of the Educational Web Application on the .NET Platform</w:t>
      </w:r>
    </w:p>
    <w:p w:rsidR="00FF1B1B" w:rsidRPr="00CA769E" w:rsidRDefault="00FF1B1B" w:rsidP="00FF1B1B">
      <w:pPr>
        <w:jc w:val="both"/>
        <w:rPr>
          <w:sz w:val="28"/>
          <w:szCs w:val="28"/>
          <w:lang w:val="en-US"/>
        </w:rPr>
      </w:pPr>
      <w:r w:rsidRPr="00CA769E">
        <w:rPr>
          <w:sz w:val="28"/>
          <w:szCs w:val="28"/>
          <w:lang w:val="en-US"/>
        </w:rPr>
        <w:t xml:space="preserve">The report deals with the process of creating an educational web application, taking into account the capabilities provided by the .NET platform. Step-by-step development covers the details of creating an adaptive application design, database modeling, </w:t>
      </w:r>
      <w:proofErr w:type="gramStart"/>
      <w:r w:rsidRPr="00CA769E">
        <w:rPr>
          <w:sz w:val="28"/>
          <w:szCs w:val="28"/>
          <w:lang w:val="en-US"/>
        </w:rPr>
        <w:t>defining</w:t>
      </w:r>
      <w:proofErr w:type="gramEnd"/>
      <w:r w:rsidRPr="00CA769E">
        <w:rPr>
          <w:sz w:val="28"/>
          <w:szCs w:val="28"/>
          <w:lang w:val="en-US"/>
        </w:rPr>
        <w:t xml:space="preserve"> and writing business logic in C# programming language, as well as visual representation using Razor technology. The processing of requests to the application is analyzed in terms of the introduced components of the ASP.NET Core middleware layer. The result is a functioning web application for learning HTML (hypertext markup language).</w:t>
      </w:r>
    </w:p>
    <w:p w:rsidR="00FF1B1B" w:rsidRPr="00CA769E" w:rsidRDefault="00FF1B1B" w:rsidP="00FF1B1B">
      <w:pPr>
        <w:jc w:val="both"/>
        <w:textAlignment w:val="baseline"/>
        <w:rPr>
          <w:i/>
          <w:sz w:val="20"/>
          <w:szCs w:val="20"/>
          <w:lang w:val="en-US"/>
        </w:rPr>
      </w:pPr>
      <w:r w:rsidRPr="00FE76FE">
        <w:rPr>
          <w:i/>
          <w:sz w:val="20"/>
          <w:szCs w:val="20"/>
          <w:lang w:val="en-US"/>
        </w:rPr>
        <w:t xml:space="preserve">(Scientific Advisor: </w:t>
      </w:r>
      <w:proofErr w:type="spellStart"/>
      <w:r w:rsidRPr="00CA769E">
        <w:rPr>
          <w:i/>
          <w:sz w:val="20"/>
          <w:szCs w:val="20"/>
          <w:lang w:val="en-US"/>
        </w:rPr>
        <w:t>Lyubov</w:t>
      </w:r>
      <w:proofErr w:type="spellEnd"/>
      <w:r w:rsidRPr="00CA769E">
        <w:rPr>
          <w:i/>
          <w:sz w:val="20"/>
          <w:szCs w:val="20"/>
          <w:lang w:val="en-US"/>
        </w:rPr>
        <w:t xml:space="preserve"> V. </w:t>
      </w:r>
      <w:proofErr w:type="spellStart"/>
      <w:r w:rsidRPr="00CA769E">
        <w:rPr>
          <w:i/>
          <w:sz w:val="20"/>
          <w:szCs w:val="20"/>
          <w:lang w:val="en-US"/>
        </w:rPr>
        <w:t>Kabanova</w:t>
      </w:r>
      <w:proofErr w:type="spellEnd"/>
      <w:r w:rsidRPr="00FE76FE">
        <w:rPr>
          <w:i/>
          <w:sz w:val="20"/>
          <w:szCs w:val="20"/>
          <w:lang w:val="en-US"/>
        </w:rPr>
        <w:t xml:space="preserve">, </w:t>
      </w:r>
      <w:r w:rsidRPr="00CA769E">
        <w:rPr>
          <w:i/>
          <w:sz w:val="20"/>
          <w:szCs w:val="20"/>
          <w:lang w:val="en-US"/>
        </w:rPr>
        <w:t>PhD in Economics, Associate Professor,</w:t>
      </w:r>
      <w:r>
        <w:rPr>
          <w:i/>
          <w:sz w:val="20"/>
          <w:szCs w:val="20"/>
          <w:lang w:val="en-US"/>
        </w:rPr>
        <w:t xml:space="preserve"> </w:t>
      </w:r>
      <w:r w:rsidRPr="00CA769E">
        <w:rPr>
          <w:i/>
          <w:sz w:val="20"/>
          <w:szCs w:val="20"/>
          <w:lang w:val="en-US"/>
        </w:rPr>
        <w:t>Department of Informatics and Programming, SSU</w:t>
      </w:r>
      <w:r w:rsidRPr="00FE76FE">
        <w:rPr>
          <w:i/>
          <w:sz w:val="20"/>
          <w:szCs w:val="20"/>
          <w:lang w:val="en-US"/>
        </w:rPr>
        <w:t>)</w:t>
      </w:r>
    </w:p>
    <w:p w:rsidR="00FF1B1B" w:rsidRDefault="00FF1B1B" w:rsidP="00FF1B1B">
      <w:pPr>
        <w:jc w:val="both"/>
        <w:rPr>
          <w:b/>
          <w:sz w:val="28"/>
          <w:szCs w:val="28"/>
          <w:lang w:val="en-US"/>
        </w:rPr>
      </w:pPr>
    </w:p>
    <w:p w:rsidR="00FF1B1B" w:rsidRPr="00FB506B" w:rsidRDefault="00FF1B1B" w:rsidP="00FF1B1B">
      <w:pPr>
        <w:jc w:val="both"/>
        <w:rPr>
          <w:b/>
          <w:sz w:val="28"/>
          <w:szCs w:val="28"/>
          <w:lang w:val="en-US"/>
        </w:rPr>
      </w:pPr>
      <w:proofErr w:type="spellStart"/>
      <w:r w:rsidRPr="00FB506B">
        <w:rPr>
          <w:b/>
          <w:sz w:val="28"/>
          <w:szCs w:val="28"/>
          <w:lang w:val="en-US"/>
        </w:rPr>
        <w:t>Arina</w:t>
      </w:r>
      <w:proofErr w:type="spellEnd"/>
      <w:r w:rsidRPr="00FB506B">
        <w:rPr>
          <w:b/>
          <w:sz w:val="28"/>
          <w:szCs w:val="28"/>
          <w:lang w:val="en-US"/>
        </w:rPr>
        <w:t xml:space="preserve"> </w:t>
      </w:r>
      <w:proofErr w:type="spellStart"/>
      <w:r w:rsidRPr="00FB506B">
        <w:rPr>
          <w:b/>
          <w:sz w:val="28"/>
          <w:szCs w:val="28"/>
          <w:lang w:val="en-US"/>
        </w:rPr>
        <w:t>Monastyrskaya</w:t>
      </w:r>
      <w:proofErr w:type="spellEnd"/>
    </w:p>
    <w:p w:rsidR="00FF1B1B" w:rsidRPr="00FB506B" w:rsidRDefault="00FF1B1B" w:rsidP="00FF1B1B">
      <w:pPr>
        <w:jc w:val="both"/>
        <w:rPr>
          <w:i/>
          <w:sz w:val="28"/>
          <w:szCs w:val="28"/>
          <w:lang w:val="en-US"/>
        </w:rPr>
      </w:pPr>
      <w:r w:rsidRPr="00FB506B">
        <w:rPr>
          <w:i/>
          <w:sz w:val="28"/>
          <w:szCs w:val="28"/>
          <w:lang w:val="en-US"/>
        </w:rPr>
        <w:t>Application of</w:t>
      </w:r>
      <w:r>
        <w:rPr>
          <w:i/>
          <w:sz w:val="28"/>
          <w:szCs w:val="28"/>
          <w:lang w:val="en-US"/>
        </w:rPr>
        <w:t xml:space="preserve"> Machine Learning i</w:t>
      </w:r>
      <w:r w:rsidRPr="00FB506B">
        <w:rPr>
          <w:i/>
          <w:sz w:val="28"/>
          <w:szCs w:val="28"/>
          <w:lang w:val="en-US"/>
        </w:rPr>
        <w:t>n the Problem of Recognizing Damage on the Tire Tread</w:t>
      </w:r>
    </w:p>
    <w:p w:rsidR="00FF1B1B" w:rsidRPr="00FB506B" w:rsidRDefault="00FF1B1B" w:rsidP="00FF1B1B">
      <w:pPr>
        <w:jc w:val="both"/>
        <w:rPr>
          <w:sz w:val="28"/>
          <w:szCs w:val="28"/>
          <w:lang w:val="en-US"/>
        </w:rPr>
      </w:pPr>
      <w:r w:rsidRPr="00FB506B">
        <w:rPr>
          <w:sz w:val="28"/>
          <w:szCs w:val="28"/>
          <w:lang w:val="en-US"/>
        </w:rPr>
        <w:t xml:space="preserve">The report examines the solution to the problem of road traffic accidents due to non-compliance with the rules of tire use by drivers. It is proposed to introduce computer vision into </w:t>
      </w:r>
      <w:proofErr w:type="spellStart"/>
      <w:r w:rsidRPr="00FB506B">
        <w:rPr>
          <w:sz w:val="28"/>
          <w:szCs w:val="28"/>
          <w:lang w:val="en-US"/>
        </w:rPr>
        <w:t>photofixation</w:t>
      </w:r>
      <w:proofErr w:type="spellEnd"/>
      <w:r w:rsidRPr="00FB506B">
        <w:rPr>
          <w:sz w:val="28"/>
          <w:szCs w:val="28"/>
          <w:lang w:val="en-US"/>
        </w:rPr>
        <w:t xml:space="preserve"> in order to recognize improper use of protectors.</w:t>
      </w:r>
    </w:p>
    <w:p w:rsidR="00FF1B1B" w:rsidRPr="00FE76FE" w:rsidRDefault="00FF1B1B" w:rsidP="00FF1B1B">
      <w:pPr>
        <w:jc w:val="both"/>
        <w:rPr>
          <w:i/>
          <w:sz w:val="20"/>
          <w:szCs w:val="20"/>
          <w:lang w:val="en-GB"/>
        </w:rPr>
      </w:pPr>
      <w:r w:rsidRPr="00FE76FE">
        <w:rPr>
          <w:i/>
          <w:sz w:val="20"/>
          <w:szCs w:val="20"/>
          <w:lang w:val="en-GB"/>
        </w:rPr>
        <w:t xml:space="preserve">(Scientific Advisor: </w:t>
      </w:r>
      <w:r w:rsidRPr="00FE76FE">
        <w:rPr>
          <w:i/>
          <w:sz w:val="20"/>
          <w:szCs w:val="20"/>
          <w:lang w:val="en-US"/>
        </w:rPr>
        <w:t xml:space="preserve">Inna </w:t>
      </w:r>
      <w:r w:rsidRPr="00FE76FE">
        <w:rPr>
          <w:i/>
          <w:sz w:val="20"/>
          <w:szCs w:val="20"/>
          <w:lang w:val="en-GB"/>
        </w:rPr>
        <w:t xml:space="preserve">A. </w:t>
      </w:r>
      <w:proofErr w:type="spellStart"/>
      <w:r w:rsidRPr="00FE76FE">
        <w:rPr>
          <w:i/>
          <w:sz w:val="20"/>
          <w:szCs w:val="20"/>
          <w:lang w:val="en-GB"/>
        </w:rPr>
        <w:t>Batraeva</w:t>
      </w:r>
      <w:proofErr w:type="spellEnd"/>
      <w:r>
        <w:rPr>
          <w:i/>
          <w:sz w:val="20"/>
          <w:szCs w:val="20"/>
          <w:lang w:val="en-GB"/>
        </w:rPr>
        <w:t>,</w:t>
      </w:r>
      <w:r w:rsidRPr="00FE76FE">
        <w:rPr>
          <w:i/>
          <w:sz w:val="20"/>
          <w:szCs w:val="20"/>
          <w:lang w:val="en-GB"/>
        </w:rPr>
        <w:t xml:space="preserve"> </w:t>
      </w:r>
      <w:r w:rsidRPr="00FE76FE">
        <w:rPr>
          <w:i/>
          <w:sz w:val="20"/>
          <w:szCs w:val="20"/>
          <w:lang w:val="en-US"/>
        </w:rPr>
        <w:t xml:space="preserve">PhD in </w:t>
      </w:r>
      <w:proofErr w:type="spellStart"/>
      <w:r w:rsidRPr="00FE76FE">
        <w:rPr>
          <w:i/>
          <w:sz w:val="20"/>
          <w:szCs w:val="20"/>
          <w:lang w:val="en-US"/>
        </w:rPr>
        <w:t>Ph</w:t>
      </w:r>
      <w:proofErr w:type="spellEnd"/>
      <w:r w:rsidRPr="00FE76FE">
        <w:rPr>
          <w:i/>
          <w:sz w:val="20"/>
          <w:szCs w:val="20"/>
          <w:lang w:val="en-GB"/>
        </w:rPr>
        <w:t>y</w:t>
      </w:r>
      <w:proofErr w:type="spellStart"/>
      <w:r w:rsidRPr="00FE76FE">
        <w:rPr>
          <w:i/>
          <w:sz w:val="20"/>
          <w:szCs w:val="20"/>
          <w:lang w:val="en-US"/>
        </w:rPr>
        <w:t>sics</w:t>
      </w:r>
      <w:proofErr w:type="spellEnd"/>
      <w:r w:rsidRPr="00FE76FE">
        <w:rPr>
          <w:i/>
          <w:sz w:val="20"/>
          <w:szCs w:val="20"/>
          <w:lang w:val="en-US"/>
        </w:rPr>
        <w:t xml:space="preserve"> and Mathematics, </w:t>
      </w:r>
      <w:r w:rsidRPr="00FB506B">
        <w:rPr>
          <w:i/>
          <w:sz w:val="20"/>
          <w:szCs w:val="20"/>
          <w:lang w:val="en-US"/>
        </w:rPr>
        <w:t xml:space="preserve">Head of </w:t>
      </w:r>
      <w:r>
        <w:rPr>
          <w:i/>
          <w:sz w:val="20"/>
          <w:szCs w:val="20"/>
          <w:lang w:val="en-US"/>
        </w:rPr>
        <w:t xml:space="preserve">the </w:t>
      </w:r>
      <w:r w:rsidRPr="00FE76FE">
        <w:rPr>
          <w:i/>
          <w:sz w:val="20"/>
          <w:szCs w:val="20"/>
          <w:lang w:val="en-US"/>
        </w:rPr>
        <w:t xml:space="preserve">Department of Programming Technologies, </w:t>
      </w:r>
      <w:r w:rsidRPr="00FE76FE">
        <w:rPr>
          <w:i/>
          <w:sz w:val="20"/>
          <w:szCs w:val="20"/>
          <w:lang w:val="en-GB"/>
        </w:rPr>
        <w:t>SSU)</w:t>
      </w:r>
    </w:p>
    <w:p w:rsidR="00FF1B1B" w:rsidRDefault="00FF1B1B" w:rsidP="00FF1B1B">
      <w:pPr>
        <w:jc w:val="both"/>
        <w:rPr>
          <w:b/>
          <w:sz w:val="28"/>
          <w:szCs w:val="28"/>
          <w:lang w:val="en-GB"/>
        </w:rPr>
      </w:pPr>
    </w:p>
    <w:p w:rsidR="00FF1B1B" w:rsidRDefault="00FF1B1B" w:rsidP="00FF1B1B">
      <w:pPr>
        <w:jc w:val="both"/>
        <w:rPr>
          <w:lang w:val="en-US"/>
        </w:rPr>
      </w:pPr>
      <w:r>
        <w:rPr>
          <w:b/>
          <w:sz w:val="28"/>
          <w:szCs w:val="28"/>
          <w:lang w:val="en-US"/>
        </w:rPr>
        <w:t xml:space="preserve">Arseniy </w:t>
      </w:r>
      <w:proofErr w:type="spellStart"/>
      <w:r w:rsidRPr="00CA769E">
        <w:rPr>
          <w:b/>
          <w:sz w:val="28"/>
          <w:szCs w:val="28"/>
          <w:lang w:val="en-US"/>
        </w:rPr>
        <w:t>Nikitin</w:t>
      </w:r>
      <w:proofErr w:type="spellEnd"/>
    </w:p>
    <w:p w:rsidR="00FF1B1B" w:rsidRPr="00CA769E" w:rsidRDefault="00FF1B1B" w:rsidP="00FF1B1B">
      <w:pPr>
        <w:jc w:val="both"/>
        <w:rPr>
          <w:i/>
          <w:sz w:val="28"/>
          <w:szCs w:val="28"/>
          <w:lang w:val="en-US"/>
        </w:rPr>
      </w:pPr>
      <w:r w:rsidRPr="00CA769E">
        <w:rPr>
          <w:i/>
          <w:sz w:val="28"/>
          <w:szCs w:val="28"/>
          <w:lang w:val="en-US"/>
        </w:rPr>
        <w:t xml:space="preserve">Investigation </w:t>
      </w:r>
      <w:r>
        <w:rPr>
          <w:i/>
          <w:sz w:val="28"/>
          <w:szCs w:val="28"/>
          <w:lang w:val="en-US"/>
        </w:rPr>
        <w:t>of the Main Patterns o</w:t>
      </w:r>
      <w:r w:rsidRPr="00CA769E">
        <w:rPr>
          <w:i/>
          <w:sz w:val="28"/>
          <w:szCs w:val="28"/>
          <w:lang w:val="en-US"/>
        </w:rPr>
        <w:t>f Technical Analysis</w:t>
      </w:r>
    </w:p>
    <w:p w:rsidR="00FF1B1B" w:rsidRPr="00CA769E" w:rsidRDefault="00FF1B1B" w:rsidP="00FF1B1B">
      <w:pPr>
        <w:jc w:val="both"/>
        <w:rPr>
          <w:sz w:val="28"/>
          <w:szCs w:val="28"/>
          <w:lang w:val="en-US"/>
        </w:rPr>
      </w:pPr>
      <w:r w:rsidRPr="00CA769E">
        <w:rPr>
          <w:sz w:val="28"/>
          <w:szCs w:val="28"/>
          <w:lang w:val="en-US"/>
        </w:rPr>
        <w:t xml:space="preserve">The report is dedicated to technical analysis, a popular method used by traders to analyze financial markets and make investment decisions. It involves identifying patterns and trends that can be used to predict future price movements. It is based on the assumption that market trends, both short-term and long-term, are driven by supply and demand forces. One of the key tools is trend identification through maximums and minimums. This involves identifying the highest and lowest points of a trend, and using this information to determine the direction of the trend. The application involves the implementation of an algorithm for identifying technical analysis patterns, for example flags, pennants, rectangles, etc. The algorithm is tested on several examples, including Energy Focus, </w:t>
      </w:r>
      <w:proofErr w:type="spellStart"/>
      <w:r w:rsidRPr="00CA769E">
        <w:rPr>
          <w:sz w:val="28"/>
          <w:szCs w:val="28"/>
          <w:lang w:val="en-US"/>
        </w:rPr>
        <w:t>Yandex</w:t>
      </w:r>
      <w:proofErr w:type="spellEnd"/>
      <w:r w:rsidRPr="00CA769E">
        <w:rPr>
          <w:sz w:val="28"/>
          <w:szCs w:val="28"/>
          <w:lang w:val="en-US"/>
        </w:rPr>
        <w:t xml:space="preserve"> and others.</w:t>
      </w:r>
    </w:p>
    <w:p w:rsidR="00FF1B1B" w:rsidRPr="00B64B6E" w:rsidRDefault="00FF1B1B" w:rsidP="00FF1B1B">
      <w:pPr>
        <w:jc w:val="both"/>
        <w:textAlignment w:val="baseline"/>
        <w:rPr>
          <w:sz w:val="28"/>
          <w:szCs w:val="28"/>
          <w:lang w:val="en-US"/>
        </w:rPr>
      </w:pPr>
      <w:r w:rsidRPr="00FE76FE">
        <w:rPr>
          <w:i/>
          <w:sz w:val="20"/>
          <w:szCs w:val="20"/>
          <w:lang w:val="en-US"/>
        </w:rPr>
        <w:t xml:space="preserve">(Scientific Advisor: Mikhail B. </w:t>
      </w:r>
      <w:proofErr w:type="spellStart"/>
      <w:r w:rsidRPr="00FE76FE">
        <w:rPr>
          <w:i/>
          <w:sz w:val="20"/>
          <w:szCs w:val="20"/>
          <w:lang w:val="en-US"/>
        </w:rPr>
        <w:t>Abrosimov</w:t>
      </w:r>
      <w:proofErr w:type="spellEnd"/>
      <w:r w:rsidRPr="00FE76FE">
        <w:rPr>
          <w:i/>
          <w:sz w:val="20"/>
          <w:szCs w:val="20"/>
          <w:lang w:val="en-US"/>
        </w:rPr>
        <w:t xml:space="preserve">, Doctor of Physics and Mathematics, </w:t>
      </w:r>
      <w:r>
        <w:rPr>
          <w:i/>
          <w:sz w:val="20"/>
          <w:szCs w:val="20"/>
          <w:lang w:val="en-US"/>
        </w:rPr>
        <w:t>Head of the</w:t>
      </w:r>
      <w:r w:rsidRPr="00FE76FE">
        <w:rPr>
          <w:i/>
          <w:sz w:val="20"/>
          <w:szCs w:val="20"/>
          <w:bdr w:val="none" w:sz="0" w:space="0" w:color="auto" w:frame="1"/>
          <w:lang w:val="en-US"/>
        </w:rPr>
        <w:t xml:space="preserve"> Department of Computer Security and Cryptography Theory</w:t>
      </w:r>
      <w:r w:rsidRPr="00FE76FE">
        <w:rPr>
          <w:i/>
          <w:sz w:val="20"/>
          <w:szCs w:val="20"/>
          <w:lang w:val="en-US"/>
        </w:rPr>
        <w:t>, SSU)</w:t>
      </w:r>
    </w:p>
    <w:p w:rsidR="00FF1B1B" w:rsidRDefault="00FF1B1B" w:rsidP="00FF1B1B">
      <w:pPr>
        <w:jc w:val="both"/>
        <w:rPr>
          <w:b/>
          <w:sz w:val="28"/>
          <w:szCs w:val="28"/>
          <w:lang w:val="en-US"/>
        </w:rPr>
      </w:pPr>
    </w:p>
    <w:p w:rsidR="00FF1B1B" w:rsidRPr="00535D94" w:rsidRDefault="00FF1B1B" w:rsidP="00FF1B1B">
      <w:pPr>
        <w:jc w:val="both"/>
        <w:rPr>
          <w:b/>
          <w:sz w:val="28"/>
          <w:szCs w:val="28"/>
          <w:lang w:val="en-US"/>
        </w:rPr>
      </w:pPr>
      <w:r>
        <w:rPr>
          <w:b/>
          <w:sz w:val="28"/>
          <w:szCs w:val="28"/>
          <w:lang w:val="en-US"/>
        </w:rPr>
        <w:t xml:space="preserve">Pavel </w:t>
      </w:r>
      <w:proofErr w:type="spellStart"/>
      <w:r w:rsidRPr="00535D94">
        <w:rPr>
          <w:b/>
          <w:sz w:val="28"/>
          <w:szCs w:val="28"/>
          <w:lang w:val="en-US"/>
        </w:rPr>
        <w:t>Dunaev</w:t>
      </w:r>
      <w:proofErr w:type="spellEnd"/>
    </w:p>
    <w:p w:rsidR="00FF1B1B" w:rsidRPr="00535D94" w:rsidRDefault="00FF1B1B" w:rsidP="00FF1B1B">
      <w:pPr>
        <w:jc w:val="both"/>
        <w:rPr>
          <w:i/>
          <w:sz w:val="28"/>
          <w:szCs w:val="28"/>
          <w:lang w:val="en-US"/>
        </w:rPr>
      </w:pPr>
      <w:r w:rsidRPr="00535D94">
        <w:rPr>
          <w:i/>
          <w:sz w:val="28"/>
          <w:szCs w:val="28"/>
          <w:lang w:val="en-US"/>
        </w:rPr>
        <w:t>Mutation-based Fuzzing of Compilers</w:t>
      </w:r>
    </w:p>
    <w:p w:rsidR="00FF1B1B" w:rsidRPr="00535D94" w:rsidRDefault="00FF1B1B" w:rsidP="00FF1B1B">
      <w:pPr>
        <w:jc w:val="both"/>
        <w:rPr>
          <w:sz w:val="28"/>
          <w:szCs w:val="28"/>
          <w:lang w:val="en-US"/>
        </w:rPr>
      </w:pPr>
      <w:r w:rsidRPr="00535D94">
        <w:rPr>
          <w:sz w:val="28"/>
          <w:szCs w:val="28"/>
          <w:lang w:val="en-US"/>
        </w:rPr>
        <w:t xml:space="preserve">The work is devoted to the study of the possibility of effective mutation-based fuzzing of compilers. The main problem of this type of qualification testing is its inapplicability to text input data, to which source codes belong. This report proposes a way to solve this problem using a byte code, that semantically matches the compiler language, and fuzzing the bundle of the byte code decoder and compiler. As part of the work, a test compiler and a source code converter to byte </w:t>
      </w:r>
      <w:r w:rsidRPr="00535D94">
        <w:rPr>
          <w:sz w:val="28"/>
          <w:szCs w:val="28"/>
          <w:lang w:val="en-US"/>
        </w:rPr>
        <w:lastRenderedPageBreak/>
        <w:t>code and vice versa were written. For research purposes, errors were intentionally added into the compiler and the possibility of their detection in the proposed way was studied.</w:t>
      </w:r>
    </w:p>
    <w:p w:rsidR="00FF1B1B" w:rsidRDefault="00FF1B1B" w:rsidP="00FF1B1B">
      <w:pPr>
        <w:jc w:val="both"/>
        <w:rPr>
          <w:i/>
          <w:sz w:val="20"/>
          <w:szCs w:val="20"/>
          <w:lang w:val="en-GB"/>
        </w:rPr>
      </w:pPr>
      <w:r w:rsidRPr="00FE76FE">
        <w:rPr>
          <w:i/>
          <w:sz w:val="20"/>
          <w:szCs w:val="20"/>
          <w:lang w:val="en-GB"/>
        </w:rPr>
        <w:t xml:space="preserve">(Scientific Advisor: </w:t>
      </w:r>
      <w:r w:rsidRPr="00FE76FE">
        <w:rPr>
          <w:i/>
          <w:sz w:val="20"/>
          <w:szCs w:val="20"/>
          <w:lang w:val="en-US"/>
        </w:rPr>
        <w:t xml:space="preserve">Inna </w:t>
      </w:r>
      <w:r w:rsidRPr="00FE76FE">
        <w:rPr>
          <w:i/>
          <w:sz w:val="20"/>
          <w:szCs w:val="20"/>
          <w:lang w:val="en-GB"/>
        </w:rPr>
        <w:t xml:space="preserve">A. </w:t>
      </w:r>
      <w:proofErr w:type="spellStart"/>
      <w:r w:rsidRPr="00FE76FE">
        <w:rPr>
          <w:i/>
          <w:sz w:val="20"/>
          <w:szCs w:val="20"/>
          <w:lang w:val="en-GB"/>
        </w:rPr>
        <w:t>Batraeva</w:t>
      </w:r>
      <w:proofErr w:type="spellEnd"/>
      <w:r>
        <w:rPr>
          <w:i/>
          <w:sz w:val="20"/>
          <w:szCs w:val="20"/>
          <w:lang w:val="en-GB"/>
        </w:rPr>
        <w:t>,</w:t>
      </w:r>
      <w:r w:rsidRPr="00FE76FE">
        <w:rPr>
          <w:i/>
          <w:sz w:val="20"/>
          <w:szCs w:val="20"/>
          <w:lang w:val="en-GB"/>
        </w:rPr>
        <w:t xml:space="preserve"> </w:t>
      </w:r>
      <w:r w:rsidRPr="00FE76FE">
        <w:rPr>
          <w:i/>
          <w:sz w:val="20"/>
          <w:szCs w:val="20"/>
          <w:lang w:val="en-US"/>
        </w:rPr>
        <w:t xml:space="preserve">PhD in </w:t>
      </w:r>
      <w:proofErr w:type="spellStart"/>
      <w:r w:rsidRPr="00FE76FE">
        <w:rPr>
          <w:i/>
          <w:sz w:val="20"/>
          <w:szCs w:val="20"/>
          <w:lang w:val="en-US"/>
        </w:rPr>
        <w:t>Ph</w:t>
      </w:r>
      <w:proofErr w:type="spellEnd"/>
      <w:r w:rsidRPr="00FE76FE">
        <w:rPr>
          <w:i/>
          <w:sz w:val="20"/>
          <w:szCs w:val="20"/>
          <w:lang w:val="en-GB"/>
        </w:rPr>
        <w:t>y</w:t>
      </w:r>
      <w:proofErr w:type="spellStart"/>
      <w:r w:rsidRPr="00FE76FE">
        <w:rPr>
          <w:i/>
          <w:sz w:val="20"/>
          <w:szCs w:val="20"/>
          <w:lang w:val="en-US"/>
        </w:rPr>
        <w:t>sics</w:t>
      </w:r>
      <w:proofErr w:type="spellEnd"/>
      <w:r w:rsidRPr="00FE76FE">
        <w:rPr>
          <w:i/>
          <w:sz w:val="20"/>
          <w:szCs w:val="20"/>
          <w:lang w:val="en-US"/>
        </w:rPr>
        <w:t xml:space="preserve"> and Mathematics, </w:t>
      </w:r>
      <w:r w:rsidRPr="00FB506B">
        <w:rPr>
          <w:i/>
          <w:sz w:val="20"/>
          <w:szCs w:val="20"/>
          <w:lang w:val="en-US"/>
        </w:rPr>
        <w:t xml:space="preserve">Head of </w:t>
      </w:r>
      <w:r>
        <w:rPr>
          <w:i/>
          <w:sz w:val="20"/>
          <w:szCs w:val="20"/>
          <w:lang w:val="en-US"/>
        </w:rPr>
        <w:t xml:space="preserve">the </w:t>
      </w:r>
      <w:r w:rsidRPr="00FE76FE">
        <w:rPr>
          <w:i/>
          <w:sz w:val="20"/>
          <w:szCs w:val="20"/>
          <w:lang w:val="en-US"/>
        </w:rPr>
        <w:t xml:space="preserve">Department of Programming Technologies, </w:t>
      </w:r>
      <w:r w:rsidRPr="00FE76FE">
        <w:rPr>
          <w:i/>
          <w:sz w:val="20"/>
          <w:szCs w:val="20"/>
          <w:lang w:val="en-GB"/>
        </w:rPr>
        <w:t>SSU)</w:t>
      </w:r>
    </w:p>
    <w:p w:rsidR="00FF1B1B" w:rsidRDefault="00FF1B1B" w:rsidP="00FF1B1B">
      <w:pPr>
        <w:jc w:val="both"/>
        <w:rPr>
          <w:i/>
          <w:sz w:val="20"/>
          <w:szCs w:val="20"/>
          <w:lang w:val="en-GB"/>
        </w:rPr>
      </w:pPr>
    </w:p>
    <w:p w:rsidR="00FF1B1B" w:rsidRPr="00535D94" w:rsidRDefault="00FF1B1B" w:rsidP="00FF1B1B">
      <w:pPr>
        <w:jc w:val="both"/>
        <w:rPr>
          <w:b/>
          <w:sz w:val="28"/>
          <w:szCs w:val="28"/>
          <w:lang w:val="en-US"/>
        </w:rPr>
      </w:pPr>
      <w:r w:rsidRPr="00535D94">
        <w:rPr>
          <w:b/>
          <w:sz w:val="28"/>
          <w:szCs w:val="28"/>
          <w:lang w:val="en-US"/>
        </w:rPr>
        <w:t xml:space="preserve">Maksim </w:t>
      </w:r>
      <w:proofErr w:type="spellStart"/>
      <w:r w:rsidRPr="00535D94">
        <w:rPr>
          <w:b/>
          <w:sz w:val="28"/>
          <w:szCs w:val="28"/>
          <w:lang w:val="en-US"/>
        </w:rPr>
        <w:t>Shkodin</w:t>
      </w:r>
      <w:proofErr w:type="spellEnd"/>
    </w:p>
    <w:p w:rsidR="00FF1B1B" w:rsidRPr="00535D94" w:rsidRDefault="00FF1B1B" w:rsidP="00FF1B1B">
      <w:pPr>
        <w:jc w:val="both"/>
        <w:rPr>
          <w:i/>
          <w:sz w:val="28"/>
          <w:szCs w:val="28"/>
          <w:lang w:val="en-US"/>
        </w:rPr>
      </w:pPr>
      <w:r w:rsidRPr="00535D94">
        <w:rPr>
          <w:i/>
          <w:sz w:val="28"/>
          <w:szCs w:val="28"/>
          <w:lang w:val="en-US"/>
        </w:rPr>
        <w:t>Prediction of the Result of a Tennis Match Using Statistical Methods</w:t>
      </w:r>
    </w:p>
    <w:p w:rsidR="00FF1B1B" w:rsidRPr="00535D94" w:rsidRDefault="00FF1B1B" w:rsidP="00FF1B1B">
      <w:pPr>
        <w:jc w:val="both"/>
        <w:rPr>
          <w:sz w:val="28"/>
          <w:szCs w:val="28"/>
          <w:lang w:val="en-US"/>
        </w:rPr>
      </w:pPr>
      <w:r w:rsidRPr="00535D94">
        <w:rPr>
          <w:sz w:val="28"/>
          <w:szCs w:val="28"/>
          <w:lang w:val="en-US"/>
        </w:rPr>
        <w:t xml:space="preserve">The </w:t>
      </w:r>
      <w:r w:rsidRPr="00CA769E">
        <w:rPr>
          <w:sz w:val="28"/>
          <w:szCs w:val="28"/>
          <w:lang w:val="en-US"/>
        </w:rPr>
        <w:t xml:space="preserve">report </w:t>
      </w:r>
      <w:r w:rsidRPr="00535D94">
        <w:rPr>
          <w:sz w:val="28"/>
          <w:szCs w:val="28"/>
          <w:lang w:val="en-US"/>
        </w:rPr>
        <w:t xml:space="preserve">is about the prediction of the result of a tennis match using statistical methods such as Markov chains, machine learning, and statistical analysis. The work discusses how Markov chains can be used to model the progression of points in a tennis match and predict the probability of a certain player winning the entire match. It also covers how machine learning algorithms can be used to predict the outcome of a tennis match as a regression problem or a binary classification problem. The </w:t>
      </w:r>
      <w:r w:rsidRPr="00CA769E">
        <w:rPr>
          <w:sz w:val="28"/>
          <w:szCs w:val="28"/>
          <w:lang w:val="en-US"/>
        </w:rPr>
        <w:t xml:space="preserve">report </w:t>
      </w:r>
      <w:r w:rsidRPr="00535D94">
        <w:rPr>
          <w:sz w:val="28"/>
          <w:szCs w:val="28"/>
          <w:lang w:val="en-US"/>
        </w:rPr>
        <w:t>presents a statistical analysis method that can predict the outcome of a set of a match based on certain conditions. Also, the work presents the results of a program that uses a statistical method to analyze a player's victory in a set of a match.</w:t>
      </w:r>
    </w:p>
    <w:p w:rsidR="00FF1B1B" w:rsidRPr="00535D94" w:rsidRDefault="00FF1B1B" w:rsidP="00FF1B1B">
      <w:pPr>
        <w:jc w:val="both"/>
        <w:rPr>
          <w:i/>
          <w:sz w:val="20"/>
          <w:szCs w:val="20"/>
          <w:lang w:val="en-GB"/>
        </w:rPr>
      </w:pPr>
      <w:r w:rsidRPr="00535D94">
        <w:rPr>
          <w:i/>
          <w:sz w:val="20"/>
          <w:szCs w:val="20"/>
          <w:lang w:val="en-GB"/>
        </w:rPr>
        <w:t xml:space="preserve">(Scientific Advisor: Anna A. </w:t>
      </w:r>
      <w:proofErr w:type="spellStart"/>
      <w:r w:rsidRPr="00535D94">
        <w:rPr>
          <w:i/>
          <w:sz w:val="20"/>
          <w:szCs w:val="20"/>
          <w:lang w:val="en-GB"/>
        </w:rPr>
        <w:t>Kazachkova</w:t>
      </w:r>
      <w:proofErr w:type="spellEnd"/>
      <w:r w:rsidRPr="00535D94">
        <w:rPr>
          <w:i/>
          <w:sz w:val="20"/>
          <w:szCs w:val="20"/>
          <w:lang w:val="en-GB"/>
        </w:rPr>
        <w:t>, Senior Lecturer, Department of Informatics and Programming, SSU)</w:t>
      </w:r>
    </w:p>
    <w:p w:rsidR="00FF1B1B" w:rsidRPr="00FF1B1B" w:rsidRDefault="00FF1B1B" w:rsidP="00171F9C">
      <w:pPr>
        <w:jc w:val="both"/>
        <w:rPr>
          <w:b/>
          <w:sz w:val="28"/>
          <w:szCs w:val="28"/>
          <w:lang w:val="en-GB"/>
        </w:rPr>
      </w:pPr>
    </w:p>
    <w:p w:rsidR="00E9403F" w:rsidRPr="00F40A97" w:rsidRDefault="00E9403F" w:rsidP="00E9403F">
      <w:pPr>
        <w:jc w:val="both"/>
        <w:rPr>
          <w:b/>
          <w:sz w:val="28"/>
          <w:szCs w:val="28"/>
          <w:lang w:val="en-US"/>
        </w:rPr>
      </w:pPr>
      <w:r w:rsidRPr="00F40A97">
        <w:rPr>
          <w:b/>
          <w:sz w:val="28"/>
          <w:szCs w:val="28"/>
          <w:lang w:val="en-US"/>
        </w:rPr>
        <w:t xml:space="preserve">Panel Discussion4: </w:t>
      </w:r>
      <w:r w:rsidRPr="00F40A97">
        <w:rPr>
          <w:rFonts w:eastAsia="Calibri"/>
          <w:b/>
          <w:sz w:val="28"/>
          <w:szCs w:val="28"/>
          <w:lang w:val="en-US" w:eastAsia="en-US"/>
        </w:rPr>
        <w:t xml:space="preserve">Mathematical support and administration of information systems </w:t>
      </w:r>
      <w:r w:rsidRPr="00F40A97">
        <w:rPr>
          <w:b/>
          <w:sz w:val="28"/>
          <w:szCs w:val="28"/>
          <w:lang w:val="en-US"/>
        </w:rPr>
        <w:t xml:space="preserve">(Building 12, Room </w:t>
      </w:r>
      <w:r w:rsidR="00F40A97" w:rsidRPr="00F40A97">
        <w:rPr>
          <w:b/>
          <w:sz w:val="28"/>
          <w:szCs w:val="28"/>
          <w:lang w:val="en-US"/>
        </w:rPr>
        <w:t>310)</w:t>
      </w:r>
    </w:p>
    <w:p w:rsidR="00E9403F" w:rsidRPr="00566026" w:rsidRDefault="00E9403F" w:rsidP="00E9403F">
      <w:pPr>
        <w:ind w:left="180" w:hanging="180"/>
        <w:jc w:val="both"/>
        <w:rPr>
          <w:b/>
          <w:sz w:val="28"/>
          <w:szCs w:val="28"/>
          <w:lang w:val="en-US"/>
        </w:rPr>
      </w:pPr>
      <w:r>
        <w:rPr>
          <w:rFonts w:eastAsia="Calibri"/>
          <w:b/>
          <w:kern w:val="2"/>
          <w:sz w:val="28"/>
          <w:szCs w:val="28"/>
          <w:lang w:val="en-US" w:eastAsia="hi-IN" w:bidi="hi-IN"/>
        </w:rPr>
        <w:t>April</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11</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Tuesday</w:t>
      </w:r>
      <w:r w:rsidRPr="004558CE">
        <w:rPr>
          <w:b/>
          <w:sz w:val="28"/>
          <w:szCs w:val="28"/>
          <w:lang w:val="en-US"/>
        </w:rPr>
        <w:t xml:space="preserve">, </w:t>
      </w:r>
      <w:r>
        <w:rPr>
          <w:b/>
          <w:sz w:val="28"/>
          <w:szCs w:val="28"/>
          <w:lang w:val="en-US"/>
        </w:rPr>
        <w:t>12:00-13:4</w:t>
      </w:r>
      <w:r w:rsidRPr="00636A02">
        <w:rPr>
          <w:b/>
          <w:sz w:val="28"/>
          <w:szCs w:val="28"/>
          <w:lang w:val="en-US"/>
        </w:rPr>
        <w:t>0</w:t>
      </w:r>
    </w:p>
    <w:p w:rsidR="00E9403F" w:rsidRPr="00535D94" w:rsidRDefault="00E9403F" w:rsidP="00E9403F">
      <w:pPr>
        <w:jc w:val="both"/>
        <w:rPr>
          <w:i/>
          <w:sz w:val="28"/>
          <w:szCs w:val="28"/>
          <w:lang w:val="en-US"/>
        </w:rPr>
      </w:pPr>
      <w:r w:rsidRPr="006D371B">
        <w:rPr>
          <w:b/>
          <w:sz w:val="28"/>
          <w:szCs w:val="28"/>
          <w:lang w:val="en-US"/>
        </w:rPr>
        <w:t>Time-limit: 7 minutes</w:t>
      </w:r>
      <w:r w:rsidRPr="006D371B">
        <w:rPr>
          <w:i/>
          <w:sz w:val="28"/>
          <w:szCs w:val="28"/>
          <w:lang w:val="en-US"/>
        </w:rPr>
        <w:t xml:space="preserve"> </w:t>
      </w:r>
    </w:p>
    <w:p w:rsidR="00E9403F" w:rsidRPr="00C04C77" w:rsidRDefault="00E9403F" w:rsidP="00E9403F">
      <w:pPr>
        <w:jc w:val="both"/>
        <w:rPr>
          <w:i/>
          <w:sz w:val="28"/>
          <w:szCs w:val="28"/>
          <w:lang w:val="en-US"/>
        </w:rPr>
      </w:pPr>
      <w:r w:rsidRPr="00C04C77">
        <w:rPr>
          <w:i/>
          <w:sz w:val="28"/>
          <w:szCs w:val="28"/>
          <w:lang w:val="en-US"/>
        </w:rPr>
        <w:t>Chairpersons:</w:t>
      </w:r>
    </w:p>
    <w:p w:rsidR="00E9403F" w:rsidRPr="00E26DB5" w:rsidRDefault="00E9403F" w:rsidP="00E9403F">
      <w:pPr>
        <w:jc w:val="both"/>
        <w:rPr>
          <w:i/>
          <w:sz w:val="28"/>
          <w:szCs w:val="28"/>
          <w:lang w:val="en-US"/>
        </w:rPr>
      </w:pPr>
      <w:r>
        <w:rPr>
          <w:b/>
          <w:i/>
          <w:sz w:val="28"/>
          <w:szCs w:val="28"/>
          <w:lang w:val="en-US"/>
        </w:rPr>
        <w:t xml:space="preserve">Ivan A. </w:t>
      </w:r>
      <w:proofErr w:type="spellStart"/>
      <w:r>
        <w:rPr>
          <w:b/>
          <w:i/>
          <w:sz w:val="28"/>
          <w:szCs w:val="28"/>
          <w:lang w:val="en-US"/>
        </w:rPr>
        <w:t>Androsov</w:t>
      </w:r>
      <w:proofErr w:type="spellEnd"/>
      <w:r w:rsidRPr="00733455">
        <w:rPr>
          <w:i/>
          <w:sz w:val="28"/>
          <w:szCs w:val="28"/>
          <w:lang w:val="en-US"/>
        </w:rPr>
        <w:t xml:space="preserve"> (</w:t>
      </w:r>
      <w:r w:rsidRPr="00E26DB5">
        <w:rPr>
          <w:i/>
          <w:sz w:val="28"/>
          <w:szCs w:val="28"/>
          <w:lang w:val="en-US"/>
        </w:rPr>
        <w:t xml:space="preserve">Programmer, Coach of SSU student programming teams, Programmers Olympiad Training Center named after N.L. </w:t>
      </w:r>
      <w:proofErr w:type="spellStart"/>
      <w:r w:rsidRPr="00E26DB5">
        <w:rPr>
          <w:i/>
          <w:sz w:val="28"/>
          <w:szCs w:val="28"/>
          <w:lang w:val="en-US"/>
        </w:rPr>
        <w:t>Andreeva</w:t>
      </w:r>
      <w:proofErr w:type="spellEnd"/>
      <w:r w:rsidRPr="00E26DB5">
        <w:rPr>
          <w:i/>
          <w:sz w:val="28"/>
          <w:szCs w:val="28"/>
          <w:lang w:val="en-US"/>
        </w:rPr>
        <w:t>, SSU</w:t>
      </w:r>
      <w:r>
        <w:rPr>
          <w:i/>
          <w:sz w:val="28"/>
          <w:szCs w:val="28"/>
          <w:lang w:val="en-US"/>
        </w:rPr>
        <w:t>)</w:t>
      </w:r>
    </w:p>
    <w:p w:rsidR="00E9403F" w:rsidRPr="00FE76FE" w:rsidRDefault="00E9403F" w:rsidP="00E9403F">
      <w:pPr>
        <w:jc w:val="both"/>
        <w:rPr>
          <w:i/>
          <w:sz w:val="28"/>
          <w:szCs w:val="28"/>
          <w:lang w:val="en-US"/>
        </w:rPr>
      </w:pPr>
      <w:proofErr w:type="spellStart"/>
      <w:r>
        <w:rPr>
          <w:b/>
          <w:i/>
          <w:sz w:val="28"/>
          <w:szCs w:val="28"/>
          <w:lang w:val="en-US"/>
        </w:rPr>
        <w:t>Mariya</w:t>
      </w:r>
      <w:proofErr w:type="spellEnd"/>
      <w:r>
        <w:rPr>
          <w:b/>
          <w:i/>
          <w:sz w:val="28"/>
          <w:szCs w:val="28"/>
          <w:lang w:val="en-US"/>
        </w:rPr>
        <w:t xml:space="preserve"> A. </w:t>
      </w:r>
      <w:proofErr w:type="spellStart"/>
      <w:r>
        <w:rPr>
          <w:b/>
          <w:i/>
          <w:sz w:val="28"/>
          <w:szCs w:val="28"/>
          <w:lang w:val="en-US"/>
        </w:rPr>
        <w:t>Isaikina</w:t>
      </w:r>
      <w:proofErr w:type="spellEnd"/>
      <w:r w:rsidRPr="00FE76FE">
        <w:rPr>
          <w:b/>
          <w:i/>
          <w:sz w:val="28"/>
          <w:szCs w:val="28"/>
          <w:lang w:val="en-US"/>
        </w:rPr>
        <w:t xml:space="preserve"> </w:t>
      </w:r>
      <w:r w:rsidRPr="00FE76FE">
        <w:rPr>
          <w:i/>
          <w:sz w:val="28"/>
          <w:szCs w:val="28"/>
          <w:lang w:val="en-US"/>
        </w:rPr>
        <w:t>(</w:t>
      </w:r>
      <w:r>
        <w:rPr>
          <w:i/>
          <w:sz w:val="28"/>
          <w:szCs w:val="28"/>
          <w:lang w:val="en-US"/>
        </w:rPr>
        <w:t>PhD in Education, Associate Professor</w:t>
      </w:r>
      <w:r w:rsidRPr="00FE76FE">
        <w:rPr>
          <w:i/>
          <w:sz w:val="28"/>
          <w:szCs w:val="28"/>
          <w:lang w:val="en-US"/>
        </w:rPr>
        <w:t xml:space="preserve">,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E9403F" w:rsidRPr="00535D94" w:rsidRDefault="00E9403F" w:rsidP="00E9403F">
      <w:pPr>
        <w:jc w:val="both"/>
        <w:rPr>
          <w:b/>
          <w:sz w:val="28"/>
          <w:szCs w:val="28"/>
          <w:lang w:val="en-GB"/>
        </w:rPr>
      </w:pPr>
      <w:r>
        <w:rPr>
          <w:b/>
          <w:i/>
          <w:sz w:val="28"/>
          <w:szCs w:val="28"/>
          <w:lang w:val="en-US"/>
        </w:rPr>
        <w:t xml:space="preserve">Maria V. </w:t>
      </w:r>
      <w:proofErr w:type="spellStart"/>
      <w:r>
        <w:rPr>
          <w:b/>
          <w:i/>
          <w:sz w:val="28"/>
          <w:szCs w:val="28"/>
          <w:lang w:val="en-US"/>
        </w:rPr>
        <w:t>Ukolova</w:t>
      </w:r>
      <w:proofErr w:type="spellEnd"/>
      <w:r>
        <w:rPr>
          <w:b/>
          <w:i/>
          <w:sz w:val="28"/>
          <w:szCs w:val="28"/>
          <w:lang w:val="en-US"/>
        </w:rPr>
        <w:t xml:space="preserve"> </w:t>
      </w:r>
      <w:r w:rsidRPr="00FE76FE">
        <w:rPr>
          <w:i/>
          <w:sz w:val="28"/>
          <w:szCs w:val="28"/>
          <w:lang w:val="en-US"/>
        </w:rPr>
        <w:t xml:space="preserve">(Lecturer,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E9403F" w:rsidRDefault="00E9403F" w:rsidP="00E9403F">
      <w:pPr>
        <w:jc w:val="both"/>
        <w:rPr>
          <w:b/>
          <w:sz w:val="28"/>
          <w:szCs w:val="28"/>
          <w:lang w:val="en-US"/>
        </w:rPr>
      </w:pPr>
    </w:p>
    <w:p w:rsidR="00E9403F" w:rsidRPr="00D177BD" w:rsidRDefault="00E9403F" w:rsidP="00E9403F">
      <w:pPr>
        <w:jc w:val="both"/>
        <w:rPr>
          <w:b/>
          <w:sz w:val="28"/>
          <w:szCs w:val="28"/>
          <w:lang w:val="en-US"/>
        </w:rPr>
      </w:pPr>
      <w:proofErr w:type="spellStart"/>
      <w:r>
        <w:rPr>
          <w:b/>
          <w:sz w:val="28"/>
          <w:szCs w:val="28"/>
          <w:lang w:val="en-US"/>
        </w:rPr>
        <w:t>Vladislav</w:t>
      </w:r>
      <w:proofErr w:type="spellEnd"/>
      <w:r>
        <w:rPr>
          <w:b/>
          <w:sz w:val="28"/>
          <w:szCs w:val="28"/>
          <w:lang w:val="en-US"/>
        </w:rPr>
        <w:t xml:space="preserve"> </w:t>
      </w:r>
      <w:proofErr w:type="spellStart"/>
      <w:r w:rsidRPr="00D177BD">
        <w:rPr>
          <w:b/>
          <w:sz w:val="28"/>
          <w:szCs w:val="28"/>
          <w:lang w:val="en-US"/>
        </w:rPr>
        <w:t>Pelipets</w:t>
      </w:r>
      <w:proofErr w:type="spellEnd"/>
    </w:p>
    <w:p w:rsidR="00E9403F" w:rsidRPr="00D177BD" w:rsidRDefault="00E9403F" w:rsidP="00E9403F">
      <w:pPr>
        <w:jc w:val="both"/>
        <w:rPr>
          <w:i/>
          <w:sz w:val="28"/>
          <w:szCs w:val="28"/>
          <w:lang w:val="en-US"/>
        </w:rPr>
      </w:pPr>
      <w:r w:rsidRPr="00D177BD">
        <w:rPr>
          <w:i/>
          <w:sz w:val="28"/>
          <w:szCs w:val="28"/>
          <w:lang w:val="en-US"/>
        </w:rPr>
        <w:t>Sound Recognition and Classification Using Neural Networks</w:t>
      </w:r>
    </w:p>
    <w:p w:rsidR="00E9403F" w:rsidRPr="00D177BD" w:rsidRDefault="00E9403F" w:rsidP="00E9403F">
      <w:pPr>
        <w:jc w:val="both"/>
        <w:rPr>
          <w:sz w:val="28"/>
          <w:szCs w:val="28"/>
          <w:lang w:val="en-US"/>
        </w:rPr>
      </w:pPr>
      <w:r w:rsidRPr="00D177BD">
        <w:rPr>
          <w:sz w:val="28"/>
          <w:szCs w:val="28"/>
          <w:lang w:val="en-US"/>
        </w:rPr>
        <w:t>The purpose of the report is to develop a neural network for the recognition and classification of sounds, comparing the results of its work with other modern methods of a similar purpose. The objectives of the work are: studying the sphere of voice recognition and other sound signals; studying the structure of a WAV audio file; writing a program for obtaining and converting the numerical characteristics of a WAV file; obtaining skills for writing and training a neural network; choice of tools and neural network training model; obtaining skills for processing sound signals; studying the principles of operation of various methods for classifying sounds; obtaining the results of these methods.</w:t>
      </w:r>
    </w:p>
    <w:p w:rsidR="00E9403F" w:rsidRDefault="00E9403F" w:rsidP="00E9403F">
      <w:pPr>
        <w:jc w:val="both"/>
        <w:rPr>
          <w:i/>
          <w:sz w:val="20"/>
          <w:szCs w:val="20"/>
          <w:lang w:val="en-GB"/>
        </w:rPr>
      </w:pPr>
      <w:r w:rsidRPr="00FE76FE">
        <w:rPr>
          <w:i/>
          <w:sz w:val="20"/>
          <w:szCs w:val="20"/>
          <w:lang w:val="en-GB"/>
        </w:rPr>
        <w:t xml:space="preserve">(Scientific Advisor: </w:t>
      </w:r>
      <w:r w:rsidRPr="00FE76FE">
        <w:rPr>
          <w:i/>
          <w:sz w:val="20"/>
          <w:szCs w:val="20"/>
          <w:lang w:val="en-US"/>
        </w:rPr>
        <w:t xml:space="preserve">Inna </w:t>
      </w:r>
      <w:r w:rsidRPr="00FE76FE">
        <w:rPr>
          <w:i/>
          <w:sz w:val="20"/>
          <w:szCs w:val="20"/>
          <w:lang w:val="en-GB"/>
        </w:rPr>
        <w:t xml:space="preserve">A. </w:t>
      </w:r>
      <w:proofErr w:type="spellStart"/>
      <w:r w:rsidRPr="00FE76FE">
        <w:rPr>
          <w:i/>
          <w:sz w:val="20"/>
          <w:szCs w:val="20"/>
          <w:lang w:val="en-GB"/>
        </w:rPr>
        <w:t>Batraeva</w:t>
      </w:r>
      <w:proofErr w:type="spellEnd"/>
      <w:r>
        <w:rPr>
          <w:i/>
          <w:sz w:val="20"/>
          <w:szCs w:val="20"/>
          <w:lang w:val="en-GB"/>
        </w:rPr>
        <w:t>,</w:t>
      </w:r>
      <w:r w:rsidRPr="00FE76FE">
        <w:rPr>
          <w:i/>
          <w:sz w:val="20"/>
          <w:szCs w:val="20"/>
          <w:lang w:val="en-GB"/>
        </w:rPr>
        <w:t xml:space="preserve"> </w:t>
      </w:r>
      <w:r w:rsidRPr="00FE76FE">
        <w:rPr>
          <w:i/>
          <w:sz w:val="20"/>
          <w:szCs w:val="20"/>
          <w:lang w:val="en-US"/>
        </w:rPr>
        <w:t xml:space="preserve">PhD in </w:t>
      </w:r>
      <w:proofErr w:type="spellStart"/>
      <w:r w:rsidRPr="00FE76FE">
        <w:rPr>
          <w:i/>
          <w:sz w:val="20"/>
          <w:szCs w:val="20"/>
          <w:lang w:val="en-US"/>
        </w:rPr>
        <w:t>Ph</w:t>
      </w:r>
      <w:proofErr w:type="spellEnd"/>
      <w:r w:rsidRPr="00FE76FE">
        <w:rPr>
          <w:i/>
          <w:sz w:val="20"/>
          <w:szCs w:val="20"/>
          <w:lang w:val="en-GB"/>
        </w:rPr>
        <w:t>y</w:t>
      </w:r>
      <w:proofErr w:type="spellStart"/>
      <w:r w:rsidRPr="00FE76FE">
        <w:rPr>
          <w:i/>
          <w:sz w:val="20"/>
          <w:szCs w:val="20"/>
          <w:lang w:val="en-US"/>
        </w:rPr>
        <w:t>sics</w:t>
      </w:r>
      <w:proofErr w:type="spellEnd"/>
      <w:r w:rsidRPr="00FE76FE">
        <w:rPr>
          <w:i/>
          <w:sz w:val="20"/>
          <w:szCs w:val="20"/>
          <w:lang w:val="en-US"/>
        </w:rPr>
        <w:t xml:space="preserve"> and Mathematics, </w:t>
      </w:r>
      <w:r w:rsidRPr="00FB506B">
        <w:rPr>
          <w:i/>
          <w:sz w:val="20"/>
          <w:szCs w:val="20"/>
          <w:lang w:val="en-US"/>
        </w:rPr>
        <w:t xml:space="preserve">Head of </w:t>
      </w:r>
      <w:r>
        <w:rPr>
          <w:i/>
          <w:sz w:val="20"/>
          <w:szCs w:val="20"/>
          <w:lang w:val="en-US"/>
        </w:rPr>
        <w:t xml:space="preserve">the </w:t>
      </w:r>
      <w:r w:rsidRPr="00FE76FE">
        <w:rPr>
          <w:i/>
          <w:sz w:val="20"/>
          <w:szCs w:val="20"/>
          <w:lang w:val="en-US"/>
        </w:rPr>
        <w:t xml:space="preserve">Department of Programming Technologies, </w:t>
      </w:r>
      <w:r w:rsidRPr="00FE76FE">
        <w:rPr>
          <w:i/>
          <w:sz w:val="20"/>
          <w:szCs w:val="20"/>
          <w:lang w:val="en-GB"/>
        </w:rPr>
        <w:t>SSU)</w:t>
      </w:r>
    </w:p>
    <w:p w:rsidR="00E9403F" w:rsidRDefault="00E9403F" w:rsidP="00E9403F">
      <w:pPr>
        <w:jc w:val="both"/>
        <w:rPr>
          <w:b/>
          <w:sz w:val="28"/>
          <w:szCs w:val="28"/>
          <w:lang w:val="en-GB"/>
        </w:rPr>
      </w:pPr>
    </w:p>
    <w:p w:rsidR="00E9403F" w:rsidRPr="00B5725F" w:rsidRDefault="00E9403F" w:rsidP="00E9403F">
      <w:pPr>
        <w:jc w:val="both"/>
        <w:rPr>
          <w:b/>
          <w:sz w:val="28"/>
          <w:szCs w:val="28"/>
          <w:lang w:val="en-US"/>
        </w:rPr>
      </w:pPr>
      <w:r w:rsidRPr="00B5725F">
        <w:rPr>
          <w:b/>
          <w:sz w:val="28"/>
          <w:szCs w:val="28"/>
          <w:lang w:val="en-US"/>
        </w:rPr>
        <w:lastRenderedPageBreak/>
        <w:t xml:space="preserve">Andrei </w:t>
      </w:r>
      <w:proofErr w:type="spellStart"/>
      <w:r w:rsidRPr="00B5725F">
        <w:rPr>
          <w:b/>
          <w:sz w:val="28"/>
          <w:szCs w:val="28"/>
          <w:lang w:val="en-US"/>
        </w:rPr>
        <w:t>Kotuma</w:t>
      </w:r>
      <w:proofErr w:type="spellEnd"/>
    </w:p>
    <w:p w:rsidR="00E9403F" w:rsidRPr="00B5725F" w:rsidRDefault="00E9403F" w:rsidP="00E9403F">
      <w:pPr>
        <w:jc w:val="both"/>
        <w:rPr>
          <w:i/>
          <w:sz w:val="28"/>
          <w:szCs w:val="28"/>
          <w:lang w:val="en-US"/>
        </w:rPr>
      </w:pPr>
      <w:r w:rsidRPr="00B5725F">
        <w:rPr>
          <w:i/>
          <w:sz w:val="28"/>
          <w:szCs w:val="28"/>
          <w:lang w:val="en-US"/>
        </w:rPr>
        <w:t>Classification of Natural Language Texts</w:t>
      </w:r>
      <w:bookmarkStart w:id="0" w:name="tw-target-text"/>
      <w:bookmarkEnd w:id="0"/>
      <w:r>
        <w:rPr>
          <w:i/>
          <w:sz w:val="28"/>
          <w:szCs w:val="28"/>
          <w:lang w:val="en-US"/>
        </w:rPr>
        <w:t xml:space="preserve"> Based o</w:t>
      </w:r>
      <w:r w:rsidRPr="00B5725F">
        <w:rPr>
          <w:i/>
          <w:sz w:val="28"/>
          <w:szCs w:val="28"/>
          <w:lang w:val="en-US"/>
        </w:rPr>
        <w:t>n Rhythmic Characteristics</w:t>
      </w:r>
    </w:p>
    <w:p w:rsidR="00E9403F" w:rsidRPr="00B5725F" w:rsidRDefault="00E9403F" w:rsidP="00E9403F">
      <w:pPr>
        <w:jc w:val="both"/>
        <w:rPr>
          <w:sz w:val="28"/>
          <w:szCs w:val="28"/>
          <w:lang w:val="en-US"/>
        </w:rPr>
      </w:pPr>
      <w:r w:rsidRPr="00B5725F">
        <w:rPr>
          <w:sz w:val="28"/>
          <w:szCs w:val="28"/>
          <w:lang w:val="en-US"/>
        </w:rPr>
        <w:t xml:space="preserve">The purpose of the report is to study the methods and features of the classification of texts by genre in natural language based on rhythmic characteristics. In connection with this goal, the objectives of the report are to review existing solutions in the field of text classification, to study the main list of rhythmic characteristics and classifiers. To accomplish these tasks, the report analyzed a number of studies and publications in the field of computational linguistics in general and </w:t>
      </w:r>
      <w:proofErr w:type="spellStart"/>
      <w:r w:rsidRPr="00B5725F">
        <w:rPr>
          <w:sz w:val="28"/>
          <w:szCs w:val="28"/>
          <w:lang w:val="en-US"/>
        </w:rPr>
        <w:t>stylometry</w:t>
      </w:r>
      <w:proofErr w:type="spellEnd"/>
      <w:r w:rsidRPr="00B5725F">
        <w:rPr>
          <w:sz w:val="28"/>
          <w:szCs w:val="28"/>
          <w:lang w:val="en-US"/>
        </w:rPr>
        <w:t xml:space="preserve"> in particular, as well as analyzed the advantages and disadvantages of the main classification algorithms and machine learning models that correspond to them.</w:t>
      </w:r>
    </w:p>
    <w:p w:rsidR="00E9403F" w:rsidRDefault="00E9403F" w:rsidP="00E9403F">
      <w:pPr>
        <w:jc w:val="both"/>
        <w:textAlignment w:val="baseline"/>
        <w:rPr>
          <w:i/>
          <w:sz w:val="20"/>
          <w:szCs w:val="20"/>
          <w:lang w:val="en-US"/>
        </w:rPr>
      </w:pPr>
      <w:r w:rsidRPr="00FE76FE">
        <w:rPr>
          <w:i/>
          <w:sz w:val="20"/>
          <w:szCs w:val="20"/>
          <w:lang w:val="en-US"/>
        </w:rPr>
        <w:t xml:space="preserve">(Scientific Advisor: </w:t>
      </w:r>
      <w:r w:rsidRPr="00FB506B">
        <w:rPr>
          <w:i/>
          <w:sz w:val="20"/>
          <w:szCs w:val="20"/>
          <w:lang w:val="en-US"/>
        </w:rPr>
        <w:t xml:space="preserve">Marina V. </w:t>
      </w:r>
      <w:proofErr w:type="spellStart"/>
      <w:r w:rsidRPr="00FB506B">
        <w:rPr>
          <w:i/>
          <w:sz w:val="20"/>
          <w:szCs w:val="20"/>
          <w:lang w:val="en-US"/>
        </w:rPr>
        <w:t>Ogneva</w:t>
      </w:r>
      <w:proofErr w:type="spellEnd"/>
      <w:r w:rsidRPr="00FB506B">
        <w:rPr>
          <w:i/>
          <w:sz w:val="20"/>
          <w:szCs w:val="20"/>
          <w:lang w:val="en-US"/>
        </w:rPr>
        <w:t xml:space="preserve">, PhD in </w:t>
      </w:r>
      <w:r w:rsidRPr="00FE76FE">
        <w:rPr>
          <w:i/>
          <w:sz w:val="20"/>
          <w:szCs w:val="20"/>
          <w:lang w:val="en-US"/>
        </w:rPr>
        <w:t>Physics and Mathematics</w:t>
      </w:r>
      <w:r>
        <w:rPr>
          <w:i/>
          <w:sz w:val="20"/>
          <w:szCs w:val="20"/>
          <w:lang w:val="en-US"/>
        </w:rPr>
        <w:t xml:space="preserve">, </w:t>
      </w:r>
      <w:r w:rsidRPr="00FB506B">
        <w:rPr>
          <w:i/>
          <w:sz w:val="20"/>
          <w:szCs w:val="20"/>
          <w:lang w:val="en-US"/>
        </w:rPr>
        <w:t xml:space="preserve">Head of the </w:t>
      </w:r>
      <w:r w:rsidRPr="00CA769E">
        <w:rPr>
          <w:i/>
          <w:sz w:val="20"/>
          <w:szCs w:val="20"/>
          <w:lang w:val="en-US"/>
        </w:rPr>
        <w:t>Department of Informatics and Programming</w:t>
      </w:r>
      <w:r w:rsidRPr="00FB506B">
        <w:rPr>
          <w:i/>
          <w:sz w:val="20"/>
          <w:szCs w:val="20"/>
          <w:lang w:val="en-US"/>
        </w:rPr>
        <w:t xml:space="preserve">, </w:t>
      </w:r>
      <w:r w:rsidRPr="00FE76FE">
        <w:rPr>
          <w:i/>
          <w:sz w:val="20"/>
          <w:szCs w:val="20"/>
          <w:lang w:val="en-US"/>
        </w:rPr>
        <w:t xml:space="preserve">SSU) </w:t>
      </w:r>
    </w:p>
    <w:p w:rsidR="00E9403F" w:rsidRDefault="00E9403F" w:rsidP="00E9403F">
      <w:pPr>
        <w:jc w:val="both"/>
        <w:textAlignment w:val="baseline"/>
        <w:rPr>
          <w:i/>
          <w:sz w:val="20"/>
          <w:szCs w:val="20"/>
          <w:lang w:val="en-US"/>
        </w:rPr>
      </w:pPr>
    </w:p>
    <w:p w:rsidR="00E9403F" w:rsidRPr="00B5725F" w:rsidRDefault="00E9403F" w:rsidP="00E9403F">
      <w:pPr>
        <w:jc w:val="both"/>
        <w:rPr>
          <w:b/>
          <w:sz w:val="28"/>
          <w:szCs w:val="28"/>
          <w:lang w:val="en-US"/>
        </w:rPr>
      </w:pPr>
      <w:proofErr w:type="spellStart"/>
      <w:r>
        <w:rPr>
          <w:b/>
          <w:sz w:val="28"/>
          <w:szCs w:val="28"/>
          <w:lang w:val="en-US"/>
        </w:rPr>
        <w:t>Viktoria</w:t>
      </w:r>
      <w:proofErr w:type="spellEnd"/>
      <w:r>
        <w:rPr>
          <w:b/>
          <w:sz w:val="28"/>
          <w:szCs w:val="28"/>
          <w:lang w:val="en-US"/>
        </w:rPr>
        <w:t xml:space="preserve"> </w:t>
      </w:r>
      <w:proofErr w:type="spellStart"/>
      <w:r w:rsidRPr="00B5725F">
        <w:rPr>
          <w:b/>
          <w:sz w:val="28"/>
          <w:szCs w:val="28"/>
          <w:lang w:val="en-US"/>
        </w:rPr>
        <w:t>Gamayunova</w:t>
      </w:r>
      <w:proofErr w:type="spellEnd"/>
    </w:p>
    <w:p w:rsidR="00E9403F" w:rsidRPr="00B5725F" w:rsidRDefault="00E9403F" w:rsidP="00E9403F">
      <w:pPr>
        <w:jc w:val="both"/>
        <w:rPr>
          <w:i/>
          <w:sz w:val="28"/>
          <w:szCs w:val="28"/>
          <w:lang w:val="en-US"/>
        </w:rPr>
      </w:pPr>
      <w:r w:rsidRPr="00B5725F">
        <w:rPr>
          <w:i/>
          <w:sz w:val="28"/>
          <w:szCs w:val="28"/>
          <w:lang w:val="en-US"/>
        </w:rPr>
        <w:t>Mathematical Modeling of People Evacuation in Case of Fire</w:t>
      </w:r>
    </w:p>
    <w:p w:rsidR="00E9403F" w:rsidRPr="00B5725F" w:rsidRDefault="00E9403F" w:rsidP="00E9403F">
      <w:pPr>
        <w:jc w:val="both"/>
        <w:rPr>
          <w:sz w:val="28"/>
          <w:szCs w:val="28"/>
          <w:lang w:val="en-US"/>
        </w:rPr>
      </w:pPr>
      <w:r w:rsidRPr="00B5725F">
        <w:rPr>
          <w:sz w:val="28"/>
          <w:szCs w:val="28"/>
          <w:lang w:val="en-US"/>
        </w:rPr>
        <w:t>The report discusses the software implementation of an integrated model of evacuation of people in case of fire and the spread of fire hazards. The models used in the program are considered: a model of the spread of fire hazards based on cellular automata and a multi-agent model of evacuation of people. The process of evacuation and spread of fire in rooms of various configurations is analyzed. The amount of time spent on evacuation of people is evaluated.</w:t>
      </w:r>
    </w:p>
    <w:p w:rsidR="00E9403F" w:rsidRDefault="00E9403F" w:rsidP="00E9403F">
      <w:pPr>
        <w:jc w:val="both"/>
        <w:rPr>
          <w:i/>
          <w:sz w:val="20"/>
          <w:szCs w:val="20"/>
          <w:lang w:val="en-GB"/>
        </w:rPr>
      </w:pPr>
      <w:r w:rsidRPr="00535D94">
        <w:rPr>
          <w:i/>
          <w:sz w:val="20"/>
          <w:szCs w:val="20"/>
          <w:lang w:val="en-GB"/>
        </w:rPr>
        <w:t xml:space="preserve">(Scientific Advisor: </w:t>
      </w:r>
      <w:r w:rsidRPr="00B5725F">
        <w:rPr>
          <w:i/>
          <w:sz w:val="20"/>
          <w:szCs w:val="20"/>
          <w:lang w:val="en-GB"/>
        </w:rPr>
        <w:t xml:space="preserve">Alexei S. </w:t>
      </w:r>
      <w:proofErr w:type="spellStart"/>
      <w:r w:rsidRPr="00B5725F">
        <w:rPr>
          <w:i/>
          <w:sz w:val="20"/>
          <w:szCs w:val="20"/>
          <w:lang w:val="en-GB"/>
        </w:rPr>
        <w:t>Bogomolov</w:t>
      </w:r>
      <w:proofErr w:type="spellEnd"/>
      <w:r w:rsidRPr="00535D94">
        <w:rPr>
          <w:i/>
          <w:sz w:val="20"/>
          <w:szCs w:val="20"/>
          <w:lang w:val="en-GB"/>
        </w:rPr>
        <w:t xml:space="preserve">, </w:t>
      </w:r>
      <w:r w:rsidRPr="00B5725F">
        <w:rPr>
          <w:i/>
          <w:sz w:val="20"/>
          <w:szCs w:val="20"/>
          <w:lang w:val="en-GB"/>
        </w:rPr>
        <w:t>Doctor of Technology; Professor;</w:t>
      </w:r>
      <w:r>
        <w:rPr>
          <w:i/>
          <w:sz w:val="20"/>
          <w:szCs w:val="20"/>
          <w:lang w:val="en-GB"/>
        </w:rPr>
        <w:t xml:space="preserve"> </w:t>
      </w:r>
      <w:r w:rsidRPr="00B5725F">
        <w:rPr>
          <w:i/>
          <w:sz w:val="20"/>
          <w:szCs w:val="20"/>
          <w:lang w:val="en-GB"/>
        </w:rPr>
        <w:t>Department of Mathematical Cybernetics and Computer Science</w:t>
      </w:r>
      <w:r>
        <w:rPr>
          <w:i/>
          <w:sz w:val="20"/>
          <w:szCs w:val="20"/>
        </w:rPr>
        <w:t>ы</w:t>
      </w:r>
      <w:r w:rsidRPr="00B5725F">
        <w:rPr>
          <w:i/>
          <w:sz w:val="20"/>
          <w:szCs w:val="20"/>
          <w:lang w:val="en-GB"/>
        </w:rPr>
        <w:t>, SSU</w:t>
      </w:r>
      <w:r w:rsidRPr="00535D94">
        <w:rPr>
          <w:i/>
          <w:sz w:val="20"/>
          <w:szCs w:val="20"/>
          <w:lang w:val="en-GB"/>
        </w:rPr>
        <w:t>)</w:t>
      </w:r>
    </w:p>
    <w:p w:rsidR="00E9403F" w:rsidRDefault="00E9403F" w:rsidP="00E9403F">
      <w:pPr>
        <w:jc w:val="both"/>
        <w:rPr>
          <w:i/>
          <w:sz w:val="20"/>
          <w:szCs w:val="20"/>
          <w:lang w:val="en-GB"/>
        </w:rPr>
      </w:pPr>
    </w:p>
    <w:p w:rsidR="00E9403F" w:rsidRPr="00207BED" w:rsidRDefault="00E9403F" w:rsidP="00E9403F">
      <w:pPr>
        <w:jc w:val="both"/>
        <w:rPr>
          <w:b/>
          <w:sz w:val="28"/>
          <w:szCs w:val="28"/>
          <w:lang w:val="en-US"/>
        </w:rPr>
      </w:pPr>
      <w:r w:rsidRPr="00207BED">
        <w:rPr>
          <w:b/>
          <w:sz w:val="28"/>
          <w:szCs w:val="28"/>
          <w:lang w:val="en-US"/>
        </w:rPr>
        <w:t xml:space="preserve">Maria </w:t>
      </w:r>
      <w:proofErr w:type="spellStart"/>
      <w:r w:rsidRPr="00207BED">
        <w:rPr>
          <w:b/>
          <w:sz w:val="28"/>
          <w:szCs w:val="28"/>
          <w:lang w:val="en-US"/>
        </w:rPr>
        <w:t>Chernets</w:t>
      </w:r>
      <w:proofErr w:type="spellEnd"/>
    </w:p>
    <w:p w:rsidR="00E9403F" w:rsidRPr="00207BED" w:rsidRDefault="00E9403F" w:rsidP="00E9403F">
      <w:pPr>
        <w:jc w:val="both"/>
        <w:rPr>
          <w:i/>
          <w:sz w:val="28"/>
          <w:szCs w:val="28"/>
          <w:lang w:val="en-US"/>
        </w:rPr>
      </w:pPr>
      <w:r w:rsidRPr="00207BED">
        <w:rPr>
          <w:i/>
          <w:sz w:val="28"/>
          <w:szCs w:val="28"/>
          <w:lang w:val="en-US"/>
        </w:rPr>
        <w:t>Locations of Blind Spots of a Car</w:t>
      </w:r>
    </w:p>
    <w:p w:rsidR="00E9403F" w:rsidRPr="00207BED" w:rsidRDefault="00E9403F" w:rsidP="00E9403F">
      <w:pPr>
        <w:jc w:val="both"/>
        <w:rPr>
          <w:sz w:val="28"/>
          <w:szCs w:val="28"/>
          <w:lang w:val="en-US"/>
        </w:rPr>
      </w:pPr>
      <w:r w:rsidRPr="00207BED">
        <w:rPr>
          <w:sz w:val="28"/>
          <w:szCs w:val="28"/>
          <w:lang w:val="en-US"/>
        </w:rPr>
        <w:t>The report is devoted to the study of the locations of the blind spots of a car. The main danger is that the driver does not see the presence of vehicles next to him, and this often causes collisions in passing introduction. In the work, the exact locations of blind spots for detecting cars were identified by experimental method. Their quantitative characteristics are given. As a result, a diagram was drawn up with their location, which was used for a long study.</w:t>
      </w:r>
    </w:p>
    <w:p w:rsidR="00E9403F" w:rsidRPr="00207BED" w:rsidRDefault="00E9403F" w:rsidP="00E9403F">
      <w:pPr>
        <w:jc w:val="both"/>
        <w:textAlignment w:val="baseline"/>
        <w:rPr>
          <w:i/>
          <w:sz w:val="20"/>
          <w:szCs w:val="20"/>
          <w:lang w:val="en-US"/>
        </w:rPr>
      </w:pPr>
      <w:r w:rsidRPr="00FE76FE">
        <w:rPr>
          <w:i/>
          <w:sz w:val="20"/>
          <w:szCs w:val="20"/>
          <w:lang w:val="en-US"/>
        </w:rPr>
        <w:t xml:space="preserve">(Scientific Advisor: </w:t>
      </w:r>
      <w:r w:rsidRPr="00207BED">
        <w:rPr>
          <w:i/>
          <w:sz w:val="20"/>
          <w:szCs w:val="20"/>
          <w:lang w:val="en-US"/>
        </w:rPr>
        <w:t xml:space="preserve">Elena V. </w:t>
      </w:r>
      <w:proofErr w:type="spellStart"/>
      <w:r w:rsidRPr="00207BED">
        <w:rPr>
          <w:i/>
          <w:sz w:val="20"/>
          <w:szCs w:val="20"/>
          <w:lang w:val="en-US"/>
        </w:rPr>
        <w:t>Kudrina</w:t>
      </w:r>
      <w:proofErr w:type="spellEnd"/>
      <w:r w:rsidRPr="00FE76FE">
        <w:rPr>
          <w:i/>
          <w:sz w:val="20"/>
          <w:szCs w:val="20"/>
          <w:lang w:val="en-US"/>
        </w:rPr>
        <w:t xml:space="preserve">, </w:t>
      </w:r>
      <w:r w:rsidRPr="00207BED">
        <w:rPr>
          <w:i/>
          <w:sz w:val="20"/>
          <w:szCs w:val="20"/>
          <w:lang w:val="en-US"/>
        </w:rPr>
        <w:t xml:space="preserve">Associate Professor, </w:t>
      </w:r>
      <w:r w:rsidRPr="00CA769E">
        <w:rPr>
          <w:i/>
          <w:sz w:val="20"/>
          <w:szCs w:val="20"/>
          <w:lang w:val="en-US"/>
        </w:rPr>
        <w:t>Department of Informatics and Programming, SSU</w:t>
      </w:r>
      <w:r w:rsidRPr="00FE76FE">
        <w:rPr>
          <w:i/>
          <w:sz w:val="20"/>
          <w:szCs w:val="20"/>
          <w:lang w:val="en-US"/>
        </w:rPr>
        <w:t>)</w:t>
      </w:r>
    </w:p>
    <w:p w:rsidR="00E9403F" w:rsidRDefault="00E9403F" w:rsidP="00E9403F">
      <w:pPr>
        <w:jc w:val="both"/>
        <w:rPr>
          <w:b/>
          <w:sz w:val="28"/>
          <w:szCs w:val="28"/>
          <w:lang w:val="en-US"/>
        </w:rPr>
      </w:pPr>
    </w:p>
    <w:p w:rsidR="00E9403F" w:rsidRPr="008E5B81" w:rsidRDefault="00E9403F" w:rsidP="00E9403F">
      <w:pPr>
        <w:jc w:val="both"/>
        <w:rPr>
          <w:b/>
          <w:sz w:val="28"/>
          <w:szCs w:val="28"/>
          <w:lang w:val="en-US"/>
        </w:rPr>
      </w:pPr>
      <w:proofErr w:type="spellStart"/>
      <w:r w:rsidRPr="008E5B81">
        <w:rPr>
          <w:b/>
          <w:sz w:val="28"/>
          <w:szCs w:val="28"/>
          <w:lang w:val="en-US"/>
        </w:rPr>
        <w:t>Artyom</w:t>
      </w:r>
      <w:proofErr w:type="spellEnd"/>
      <w:r w:rsidRPr="008E5B81">
        <w:rPr>
          <w:b/>
          <w:sz w:val="28"/>
          <w:szCs w:val="28"/>
          <w:lang w:val="en-US"/>
        </w:rPr>
        <w:t xml:space="preserve"> </w:t>
      </w:r>
      <w:proofErr w:type="spellStart"/>
      <w:r w:rsidRPr="008E5B81">
        <w:rPr>
          <w:b/>
          <w:sz w:val="28"/>
          <w:szCs w:val="28"/>
          <w:lang w:val="en-US"/>
        </w:rPr>
        <w:t>Gruzdev</w:t>
      </w:r>
      <w:proofErr w:type="spellEnd"/>
    </w:p>
    <w:p w:rsidR="00E9403F" w:rsidRPr="008E5B81" w:rsidRDefault="00E9403F" w:rsidP="00E9403F">
      <w:pPr>
        <w:jc w:val="both"/>
        <w:rPr>
          <w:i/>
          <w:sz w:val="28"/>
          <w:szCs w:val="28"/>
          <w:lang w:val="en-US"/>
        </w:rPr>
      </w:pPr>
      <w:r w:rsidRPr="008E5B81">
        <w:rPr>
          <w:i/>
          <w:sz w:val="28"/>
          <w:szCs w:val="28"/>
          <w:lang w:val="en-US"/>
        </w:rPr>
        <w:t xml:space="preserve">Optimizing </w:t>
      </w:r>
      <w:r>
        <w:rPr>
          <w:i/>
          <w:sz w:val="28"/>
          <w:szCs w:val="28"/>
          <w:lang w:val="en-US"/>
        </w:rPr>
        <w:t>t</w:t>
      </w:r>
      <w:r w:rsidRPr="008E5B81">
        <w:rPr>
          <w:i/>
          <w:sz w:val="28"/>
          <w:szCs w:val="28"/>
          <w:lang w:val="en-US"/>
        </w:rPr>
        <w:t>he 5G Base Stations Location Using Adaptive Particle Swarm Optimization Algorithm</w:t>
      </w:r>
    </w:p>
    <w:p w:rsidR="00E9403F" w:rsidRPr="008E5B81" w:rsidRDefault="00E9403F" w:rsidP="00E9403F">
      <w:pPr>
        <w:jc w:val="both"/>
        <w:rPr>
          <w:sz w:val="28"/>
          <w:szCs w:val="28"/>
          <w:lang w:val="en-US"/>
        </w:rPr>
      </w:pPr>
      <w:r w:rsidRPr="008E5B81">
        <w:rPr>
          <w:sz w:val="28"/>
          <w:szCs w:val="28"/>
          <w:lang w:val="en-US"/>
        </w:rPr>
        <w:t>The report deals with the methodology of optimizing 5G base stations location. The methodology uses particle swarm optimization algorithm (PSO) as the main optimizing algorithm and genetic algorithm (GA) for initial parameters searching, i.e., as meta-optimizer. The resulting algorithm is called particle swarm optimization algorithm with genetic adaptation or adaptive particle swarm optimization algorithm (APSO). This algorithm was applied to a two-dimensional simplified model. As a result, after calculation of 5G signal area covering it was established that the methodology or the model needed to be further elaborated.</w:t>
      </w:r>
    </w:p>
    <w:p w:rsidR="00E9403F" w:rsidRDefault="00E9403F" w:rsidP="00E9403F">
      <w:pPr>
        <w:jc w:val="both"/>
        <w:rPr>
          <w:i/>
          <w:sz w:val="20"/>
          <w:szCs w:val="20"/>
          <w:lang w:val="en-GB"/>
        </w:rPr>
      </w:pPr>
      <w:r w:rsidRPr="00FE76FE">
        <w:rPr>
          <w:i/>
          <w:sz w:val="20"/>
          <w:szCs w:val="20"/>
          <w:lang w:val="en-GB"/>
        </w:rPr>
        <w:lastRenderedPageBreak/>
        <w:t xml:space="preserve">(Scientific Advisor: </w:t>
      </w:r>
      <w:r w:rsidRPr="008E5B81">
        <w:rPr>
          <w:i/>
          <w:sz w:val="20"/>
          <w:szCs w:val="20"/>
          <w:lang w:val="en-GB"/>
        </w:rPr>
        <w:t xml:space="preserve">Dmitry K. </w:t>
      </w:r>
      <w:proofErr w:type="spellStart"/>
      <w:r w:rsidRPr="008E5B81">
        <w:rPr>
          <w:i/>
          <w:sz w:val="20"/>
          <w:szCs w:val="20"/>
          <w:lang w:val="en-GB"/>
        </w:rPr>
        <w:t>Andreychenko</w:t>
      </w:r>
      <w:proofErr w:type="spellEnd"/>
      <w:r>
        <w:rPr>
          <w:i/>
          <w:sz w:val="20"/>
          <w:szCs w:val="20"/>
          <w:lang w:val="en-GB"/>
        </w:rPr>
        <w:t>,</w:t>
      </w:r>
      <w:r w:rsidRPr="008E5B81">
        <w:rPr>
          <w:i/>
          <w:sz w:val="20"/>
          <w:szCs w:val="20"/>
          <w:lang w:val="en-GB"/>
        </w:rPr>
        <w:t xml:space="preserve"> </w:t>
      </w:r>
      <w:r w:rsidRPr="00B5725F">
        <w:rPr>
          <w:i/>
          <w:sz w:val="20"/>
          <w:szCs w:val="20"/>
          <w:lang w:val="en-GB"/>
        </w:rPr>
        <w:t xml:space="preserve">Doctor of </w:t>
      </w:r>
      <w:r w:rsidRPr="008E5B81">
        <w:rPr>
          <w:i/>
          <w:sz w:val="20"/>
          <w:szCs w:val="20"/>
          <w:lang w:val="en-GB"/>
        </w:rPr>
        <w:t>Physics and Mathematics</w:t>
      </w:r>
      <w:r>
        <w:rPr>
          <w:i/>
          <w:sz w:val="20"/>
          <w:szCs w:val="20"/>
          <w:lang w:val="en-GB"/>
        </w:rPr>
        <w:t xml:space="preserve">, </w:t>
      </w:r>
      <w:r w:rsidRPr="008E5B81">
        <w:rPr>
          <w:i/>
          <w:sz w:val="20"/>
          <w:szCs w:val="20"/>
          <w:lang w:val="en-GB"/>
        </w:rPr>
        <w:t xml:space="preserve">Head of the Department of Mathematical Support of Computer and Information Systems, </w:t>
      </w:r>
      <w:r w:rsidRPr="00FE76FE">
        <w:rPr>
          <w:i/>
          <w:sz w:val="20"/>
          <w:szCs w:val="20"/>
          <w:lang w:val="en-GB"/>
        </w:rPr>
        <w:t>SSU)</w:t>
      </w:r>
    </w:p>
    <w:p w:rsidR="00E9403F" w:rsidRPr="008E5B81" w:rsidRDefault="00E9403F" w:rsidP="00E9403F">
      <w:pPr>
        <w:jc w:val="both"/>
        <w:rPr>
          <w:b/>
          <w:sz w:val="28"/>
          <w:szCs w:val="28"/>
          <w:lang w:val="en-GB"/>
        </w:rPr>
      </w:pPr>
    </w:p>
    <w:p w:rsidR="00E9403F" w:rsidRPr="00D177BD" w:rsidRDefault="00E9403F" w:rsidP="00E9403F">
      <w:pPr>
        <w:jc w:val="both"/>
        <w:rPr>
          <w:b/>
          <w:sz w:val="28"/>
          <w:szCs w:val="28"/>
          <w:lang w:val="en-US"/>
        </w:rPr>
      </w:pPr>
      <w:proofErr w:type="spellStart"/>
      <w:r>
        <w:rPr>
          <w:b/>
          <w:sz w:val="28"/>
          <w:szCs w:val="28"/>
          <w:lang w:val="en-US"/>
        </w:rPr>
        <w:t>Dmitrii</w:t>
      </w:r>
      <w:proofErr w:type="spellEnd"/>
      <w:r>
        <w:rPr>
          <w:b/>
          <w:sz w:val="28"/>
          <w:szCs w:val="28"/>
          <w:lang w:val="en-US"/>
        </w:rPr>
        <w:t xml:space="preserve"> </w:t>
      </w:r>
      <w:proofErr w:type="spellStart"/>
      <w:r w:rsidRPr="00D177BD">
        <w:rPr>
          <w:b/>
          <w:sz w:val="28"/>
          <w:szCs w:val="28"/>
          <w:lang w:val="en-US"/>
        </w:rPr>
        <w:t>Panteleev</w:t>
      </w:r>
      <w:proofErr w:type="spellEnd"/>
    </w:p>
    <w:p w:rsidR="00E9403F" w:rsidRPr="00D177BD" w:rsidRDefault="00E9403F" w:rsidP="00E9403F">
      <w:pPr>
        <w:jc w:val="both"/>
        <w:rPr>
          <w:i/>
          <w:sz w:val="28"/>
          <w:szCs w:val="28"/>
          <w:lang w:val="en-US"/>
        </w:rPr>
      </w:pPr>
      <w:r w:rsidRPr="00D177BD">
        <w:rPr>
          <w:i/>
          <w:sz w:val="28"/>
          <w:szCs w:val="28"/>
          <w:lang w:val="en-US"/>
        </w:rPr>
        <w:t>Analysis Methods of Medical Snapshots</w:t>
      </w:r>
    </w:p>
    <w:p w:rsidR="00E9403F" w:rsidRPr="00D177BD" w:rsidRDefault="00E9403F" w:rsidP="00E9403F">
      <w:pPr>
        <w:jc w:val="both"/>
        <w:rPr>
          <w:sz w:val="28"/>
          <w:szCs w:val="28"/>
          <w:lang w:val="en-US"/>
        </w:rPr>
      </w:pPr>
      <w:r w:rsidRPr="00D177BD">
        <w:rPr>
          <w:sz w:val="28"/>
          <w:szCs w:val="28"/>
          <w:lang w:val="en-US"/>
        </w:rPr>
        <w:t xml:space="preserve">The report is devoted to the application of its own development to assess the patient’s health on the basis of medical snapshots with the use of neural network. Current healthcare system has </w:t>
      </w:r>
      <w:proofErr w:type="gramStart"/>
      <w:r w:rsidRPr="00D177BD">
        <w:rPr>
          <w:sz w:val="28"/>
          <w:szCs w:val="28"/>
          <w:lang w:val="en-US"/>
        </w:rPr>
        <w:t>few automations</w:t>
      </w:r>
      <w:proofErr w:type="gramEnd"/>
      <w:r w:rsidRPr="00D177BD">
        <w:rPr>
          <w:sz w:val="28"/>
          <w:szCs w:val="28"/>
          <w:lang w:val="en-US"/>
        </w:rPr>
        <w:t xml:space="preserve"> and usually depends on manual labor, so the purpose of this application is to partially automate the diagnosis process and make if faster. Developed </w:t>
      </w:r>
      <w:proofErr w:type="gramStart"/>
      <w:r w:rsidRPr="00D177BD">
        <w:rPr>
          <w:sz w:val="28"/>
          <w:szCs w:val="28"/>
          <w:lang w:val="en-US"/>
        </w:rPr>
        <w:t>application have</w:t>
      </w:r>
      <w:proofErr w:type="gramEnd"/>
      <w:r w:rsidRPr="00D177BD">
        <w:rPr>
          <w:sz w:val="28"/>
          <w:szCs w:val="28"/>
          <w:lang w:val="en-US"/>
        </w:rPr>
        <w:t xml:space="preserve"> a variety of use cases already on current stage of development. It is able to precisely detect the presence of ulcers or internal blood leaking of different types on image, since it is usually noticeably redder, than the rest of the organ lining.</w:t>
      </w:r>
    </w:p>
    <w:p w:rsidR="00E9403F" w:rsidRDefault="00E9403F" w:rsidP="00E9403F">
      <w:pPr>
        <w:jc w:val="both"/>
        <w:rPr>
          <w:i/>
          <w:sz w:val="20"/>
          <w:szCs w:val="20"/>
          <w:lang w:val="en-GB"/>
        </w:rPr>
      </w:pPr>
      <w:r w:rsidRPr="00FE76FE">
        <w:rPr>
          <w:i/>
          <w:sz w:val="20"/>
          <w:szCs w:val="20"/>
          <w:lang w:val="en-GB"/>
        </w:rPr>
        <w:t xml:space="preserve">(Scientific Advisor: </w:t>
      </w:r>
      <w:r w:rsidRPr="00FE76FE">
        <w:rPr>
          <w:i/>
          <w:sz w:val="20"/>
          <w:szCs w:val="20"/>
          <w:lang w:val="en-US"/>
        </w:rPr>
        <w:t xml:space="preserve">Inna </w:t>
      </w:r>
      <w:r w:rsidRPr="00FE76FE">
        <w:rPr>
          <w:i/>
          <w:sz w:val="20"/>
          <w:szCs w:val="20"/>
          <w:lang w:val="en-GB"/>
        </w:rPr>
        <w:t xml:space="preserve">A. </w:t>
      </w:r>
      <w:proofErr w:type="spellStart"/>
      <w:r w:rsidRPr="00FE76FE">
        <w:rPr>
          <w:i/>
          <w:sz w:val="20"/>
          <w:szCs w:val="20"/>
          <w:lang w:val="en-GB"/>
        </w:rPr>
        <w:t>Batraeva</w:t>
      </w:r>
      <w:proofErr w:type="spellEnd"/>
      <w:r>
        <w:rPr>
          <w:i/>
          <w:sz w:val="20"/>
          <w:szCs w:val="20"/>
          <w:lang w:val="en-GB"/>
        </w:rPr>
        <w:t>,</w:t>
      </w:r>
      <w:r w:rsidRPr="00FE76FE">
        <w:rPr>
          <w:i/>
          <w:sz w:val="20"/>
          <w:szCs w:val="20"/>
          <w:lang w:val="en-GB"/>
        </w:rPr>
        <w:t xml:space="preserve"> </w:t>
      </w:r>
      <w:r w:rsidRPr="00FE76FE">
        <w:rPr>
          <w:i/>
          <w:sz w:val="20"/>
          <w:szCs w:val="20"/>
          <w:lang w:val="en-US"/>
        </w:rPr>
        <w:t xml:space="preserve">PhD in </w:t>
      </w:r>
      <w:proofErr w:type="spellStart"/>
      <w:r w:rsidRPr="00FE76FE">
        <w:rPr>
          <w:i/>
          <w:sz w:val="20"/>
          <w:szCs w:val="20"/>
          <w:lang w:val="en-US"/>
        </w:rPr>
        <w:t>Ph</w:t>
      </w:r>
      <w:proofErr w:type="spellEnd"/>
      <w:r w:rsidRPr="00FE76FE">
        <w:rPr>
          <w:i/>
          <w:sz w:val="20"/>
          <w:szCs w:val="20"/>
          <w:lang w:val="en-GB"/>
        </w:rPr>
        <w:t>y</w:t>
      </w:r>
      <w:proofErr w:type="spellStart"/>
      <w:r w:rsidRPr="00FE76FE">
        <w:rPr>
          <w:i/>
          <w:sz w:val="20"/>
          <w:szCs w:val="20"/>
          <w:lang w:val="en-US"/>
        </w:rPr>
        <w:t>sics</w:t>
      </w:r>
      <w:proofErr w:type="spellEnd"/>
      <w:r w:rsidRPr="00FE76FE">
        <w:rPr>
          <w:i/>
          <w:sz w:val="20"/>
          <w:szCs w:val="20"/>
          <w:lang w:val="en-US"/>
        </w:rPr>
        <w:t xml:space="preserve"> and Mathematics, </w:t>
      </w:r>
      <w:r w:rsidRPr="00FB506B">
        <w:rPr>
          <w:i/>
          <w:sz w:val="20"/>
          <w:szCs w:val="20"/>
          <w:lang w:val="en-US"/>
        </w:rPr>
        <w:t xml:space="preserve">Head of </w:t>
      </w:r>
      <w:r>
        <w:rPr>
          <w:i/>
          <w:sz w:val="20"/>
          <w:szCs w:val="20"/>
          <w:lang w:val="en-US"/>
        </w:rPr>
        <w:t xml:space="preserve">the </w:t>
      </w:r>
      <w:r w:rsidRPr="00FE76FE">
        <w:rPr>
          <w:i/>
          <w:sz w:val="20"/>
          <w:szCs w:val="20"/>
          <w:lang w:val="en-US"/>
        </w:rPr>
        <w:t xml:space="preserve">Department of Programming Technologies, </w:t>
      </w:r>
      <w:r w:rsidRPr="00FE76FE">
        <w:rPr>
          <w:i/>
          <w:sz w:val="20"/>
          <w:szCs w:val="20"/>
          <w:lang w:val="en-GB"/>
        </w:rPr>
        <w:t>SSU)</w:t>
      </w:r>
    </w:p>
    <w:p w:rsidR="00E9403F" w:rsidRDefault="00E9403F" w:rsidP="00E9403F">
      <w:pPr>
        <w:jc w:val="both"/>
        <w:rPr>
          <w:i/>
          <w:sz w:val="20"/>
          <w:szCs w:val="20"/>
          <w:lang w:val="en-GB"/>
        </w:rPr>
      </w:pPr>
    </w:p>
    <w:p w:rsidR="00E9403F" w:rsidRPr="00D177BD" w:rsidRDefault="00E9403F" w:rsidP="00E9403F">
      <w:pPr>
        <w:jc w:val="both"/>
        <w:rPr>
          <w:b/>
          <w:sz w:val="28"/>
          <w:szCs w:val="28"/>
          <w:lang w:val="en-US"/>
        </w:rPr>
      </w:pPr>
      <w:r w:rsidRPr="00D177BD">
        <w:rPr>
          <w:b/>
          <w:sz w:val="28"/>
          <w:szCs w:val="28"/>
          <w:lang w:val="en-US"/>
        </w:rPr>
        <w:t xml:space="preserve">Daniil </w:t>
      </w:r>
      <w:proofErr w:type="spellStart"/>
      <w:r w:rsidRPr="00D177BD">
        <w:rPr>
          <w:b/>
          <w:sz w:val="28"/>
          <w:szCs w:val="28"/>
          <w:lang w:val="en-US"/>
        </w:rPr>
        <w:t>Ostroukhov</w:t>
      </w:r>
      <w:proofErr w:type="spellEnd"/>
    </w:p>
    <w:p w:rsidR="00E9403F" w:rsidRPr="00D177BD" w:rsidRDefault="00E9403F" w:rsidP="00E9403F">
      <w:pPr>
        <w:jc w:val="both"/>
        <w:rPr>
          <w:i/>
          <w:sz w:val="28"/>
          <w:szCs w:val="28"/>
          <w:lang w:val="en-US"/>
        </w:rPr>
      </w:pPr>
      <w:r w:rsidRPr="00D177BD">
        <w:rPr>
          <w:i/>
          <w:sz w:val="28"/>
          <w:szCs w:val="28"/>
          <w:lang w:val="en-US"/>
        </w:rPr>
        <w:t>Developing a Risk Assessment Application Diseases with Pneumonia</w:t>
      </w:r>
    </w:p>
    <w:p w:rsidR="00E9403F" w:rsidRPr="00D177BD" w:rsidRDefault="00E9403F" w:rsidP="00E9403F">
      <w:pPr>
        <w:jc w:val="both"/>
        <w:rPr>
          <w:sz w:val="28"/>
          <w:szCs w:val="28"/>
          <w:lang w:val="en-US"/>
        </w:rPr>
      </w:pPr>
      <w:r w:rsidRPr="00D177BD">
        <w:rPr>
          <w:sz w:val="28"/>
          <w:szCs w:val="28"/>
          <w:lang w:val="en-US"/>
        </w:rPr>
        <w:t>This report describes how to create a web application for entering patient information and classifying patients by incidence based on machine learning. The reason for choosing a decision tree as a machine learning algorithm is described. References are made to literature that details the difference between machine learning algorithms.</w:t>
      </w:r>
    </w:p>
    <w:p w:rsidR="00E9403F" w:rsidRPr="00CA769E" w:rsidRDefault="00E9403F" w:rsidP="00E9403F">
      <w:pPr>
        <w:jc w:val="both"/>
        <w:textAlignment w:val="baseline"/>
        <w:rPr>
          <w:i/>
          <w:sz w:val="20"/>
          <w:szCs w:val="20"/>
          <w:lang w:val="en-US"/>
        </w:rPr>
      </w:pPr>
      <w:r w:rsidRPr="00FE76FE">
        <w:rPr>
          <w:i/>
          <w:sz w:val="20"/>
          <w:szCs w:val="20"/>
          <w:lang w:val="en-US"/>
        </w:rPr>
        <w:t>(Scientific Advisor</w:t>
      </w:r>
      <w:r>
        <w:rPr>
          <w:i/>
          <w:sz w:val="20"/>
          <w:szCs w:val="20"/>
          <w:lang w:val="en-US"/>
        </w:rPr>
        <w:t xml:space="preserve">: </w:t>
      </w:r>
      <w:r w:rsidRPr="00D177BD">
        <w:rPr>
          <w:i/>
          <w:sz w:val="20"/>
          <w:szCs w:val="20"/>
          <w:lang w:val="en-US"/>
        </w:rPr>
        <w:t>Alexander S. Ivanov</w:t>
      </w:r>
      <w:r w:rsidRPr="00FE76FE">
        <w:rPr>
          <w:i/>
          <w:sz w:val="20"/>
          <w:szCs w:val="20"/>
          <w:lang w:val="en-US"/>
        </w:rPr>
        <w:t xml:space="preserve">, </w:t>
      </w:r>
      <w:r w:rsidRPr="00D177BD">
        <w:rPr>
          <w:i/>
          <w:sz w:val="20"/>
          <w:szCs w:val="20"/>
          <w:lang w:val="en-US"/>
        </w:rPr>
        <w:t>Associate Professor, PhD in Physics and Mathematics, Department of the Mathematical Cybernetics and Computer Science</w:t>
      </w:r>
      <w:r>
        <w:rPr>
          <w:i/>
          <w:sz w:val="20"/>
          <w:szCs w:val="20"/>
          <w:lang w:val="en-US"/>
        </w:rPr>
        <w:t>s,</w:t>
      </w:r>
      <w:r w:rsidRPr="00D177BD">
        <w:rPr>
          <w:i/>
          <w:sz w:val="20"/>
          <w:szCs w:val="20"/>
          <w:lang w:val="en-US"/>
        </w:rPr>
        <w:t xml:space="preserve"> SSU</w:t>
      </w:r>
      <w:r w:rsidRPr="00FE76FE">
        <w:rPr>
          <w:i/>
          <w:sz w:val="20"/>
          <w:szCs w:val="20"/>
          <w:lang w:val="en-US"/>
        </w:rPr>
        <w:t>)</w:t>
      </w:r>
    </w:p>
    <w:p w:rsidR="00E9403F" w:rsidRDefault="00E9403F" w:rsidP="00E9403F">
      <w:pPr>
        <w:snapToGrid w:val="0"/>
        <w:jc w:val="both"/>
        <w:rPr>
          <w:lang w:val="en-US"/>
        </w:rPr>
      </w:pPr>
    </w:p>
    <w:p w:rsidR="00E9403F" w:rsidRPr="00207BED" w:rsidRDefault="00E9403F" w:rsidP="00E9403F">
      <w:pPr>
        <w:jc w:val="both"/>
        <w:rPr>
          <w:b/>
          <w:sz w:val="28"/>
          <w:szCs w:val="28"/>
          <w:lang w:val="en-US"/>
        </w:rPr>
      </w:pPr>
      <w:r>
        <w:rPr>
          <w:b/>
          <w:sz w:val="28"/>
          <w:szCs w:val="28"/>
          <w:lang w:val="en-US"/>
        </w:rPr>
        <w:t xml:space="preserve">Alexey </w:t>
      </w:r>
      <w:proofErr w:type="spellStart"/>
      <w:r w:rsidRPr="00207BED">
        <w:rPr>
          <w:b/>
          <w:sz w:val="28"/>
          <w:szCs w:val="28"/>
          <w:lang w:val="en-US"/>
        </w:rPr>
        <w:t>Petrov</w:t>
      </w:r>
      <w:proofErr w:type="spellEnd"/>
    </w:p>
    <w:p w:rsidR="00E9403F" w:rsidRPr="00207BED" w:rsidRDefault="00E9403F" w:rsidP="00E9403F">
      <w:pPr>
        <w:jc w:val="both"/>
        <w:rPr>
          <w:i/>
          <w:sz w:val="28"/>
          <w:szCs w:val="28"/>
          <w:lang w:val="en-US"/>
        </w:rPr>
      </w:pPr>
      <w:r w:rsidRPr="00207BED">
        <w:rPr>
          <w:i/>
          <w:sz w:val="28"/>
          <w:szCs w:val="28"/>
          <w:lang w:val="en-US"/>
        </w:rPr>
        <w:t xml:space="preserve">Creating an Interactive Environment as a Strategy Game for Learning </w:t>
      </w:r>
      <w:proofErr w:type="spellStart"/>
      <w:r w:rsidRPr="00207BED">
        <w:rPr>
          <w:i/>
          <w:sz w:val="28"/>
          <w:szCs w:val="28"/>
          <w:lang w:val="en-US"/>
        </w:rPr>
        <w:t>Javascript</w:t>
      </w:r>
      <w:proofErr w:type="spellEnd"/>
    </w:p>
    <w:p w:rsidR="00E9403F" w:rsidRPr="00207BED" w:rsidRDefault="00E9403F" w:rsidP="00E9403F">
      <w:pPr>
        <w:jc w:val="both"/>
        <w:rPr>
          <w:sz w:val="28"/>
          <w:szCs w:val="28"/>
          <w:lang w:val="en-US"/>
        </w:rPr>
      </w:pPr>
      <w:r w:rsidRPr="00207BED">
        <w:rPr>
          <w:sz w:val="28"/>
          <w:szCs w:val="28"/>
          <w:lang w:val="en-US"/>
        </w:rPr>
        <w:t xml:space="preserve">The report is devoted to improving the quality of teaching the JavaScript programming language using interactive gaming environments. The currently available software analogues were considered. The shortcomings are identified and the creation of your own application is justified. A list of tasks and a description of their solution are presented. As a result, an interactive software environment was obtained and tested. The results of the work carried out are formulated, </w:t>
      </w:r>
      <w:proofErr w:type="gramStart"/>
      <w:r w:rsidRPr="00207BED">
        <w:rPr>
          <w:sz w:val="28"/>
          <w:szCs w:val="28"/>
          <w:lang w:val="en-US"/>
        </w:rPr>
        <w:t>its</w:t>
      </w:r>
      <w:proofErr w:type="gramEnd"/>
      <w:r w:rsidRPr="00207BED">
        <w:rPr>
          <w:sz w:val="28"/>
          <w:szCs w:val="28"/>
          <w:lang w:val="en-US"/>
        </w:rPr>
        <w:t xml:space="preserve"> practical significance and prospects for the subsequent use of the resulting software product and its improvement are determined.</w:t>
      </w:r>
    </w:p>
    <w:p w:rsidR="00E9403F" w:rsidRDefault="00E9403F" w:rsidP="00E9403F">
      <w:pPr>
        <w:jc w:val="both"/>
        <w:textAlignment w:val="baseline"/>
        <w:rPr>
          <w:i/>
          <w:sz w:val="20"/>
          <w:szCs w:val="20"/>
          <w:lang w:val="en-US"/>
        </w:rPr>
      </w:pPr>
      <w:r w:rsidRPr="00FE76FE">
        <w:rPr>
          <w:i/>
          <w:sz w:val="20"/>
          <w:szCs w:val="20"/>
          <w:lang w:val="en-US"/>
        </w:rPr>
        <w:t xml:space="preserve">(Scientific Advisor: </w:t>
      </w:r>
      <w:r w:rsidRPr="00FB506B">
        <w:rPr>
          <w:i/>
          <w:sz w:val="20"/>
          <w:szCs w:val="20"/>
          <w:lang w:val="en-US"/>
        </w:rPr>
        <w:t xml:space="preserve">Marina V. </w:t>
      </w:r>
      <w:proofErr w:type="spellStart"/>
      <w:r w:rsidRPr="00FB506B">
        <w:rPr>
          <w:i/>
          <w:sz w:val="20"/>
          <w:szCs w:val="20"/>
          <w:lang w:val="en-US"/>
        </w:rPr>
        <w:t>Ogneva</w:t>
      </w:r>
      <w:proofErr w:type="spellEnd"/>
      <w:r w:rsidRPr="00FB506B">
        <w:rPr>
          <w:i/>
          <w:sz w:val="20"/>
          <w:szCs w:val="20"/>
          <w:lang w:val="en-US"/>
        </w:rPr>
        <w:t xml:space="preserve">, PhD in </w:t>
      </w:r>
      <w:r w:rsidRPr="00FE76FE">
        <w:rPr>
          <w:i/>
          <w:sz w:val="20"/>
          <w:szCs w:val="20"/>
          <w:lang w:val="en-US"/>
        </w:rPr>
        <w:t>Physics and Mathematics</w:t>
      </w:r>
      <w:r>
        <w:rPr>
          <w:i/>
          <w:sz w:val="20"/>
          <w:szCs w:val="20"/>
          <w:lang w:val="en-US"/>
        </w:rPr>
        <w:t xml:space="preserve">, </w:t>
      </w:r>
      <w:r w:rsidRPr="00FB506B">
        <w:rPr>
          <w:i/>
          <w:sz w:val="20"/>
          <w:szCs w:val="20"/>
          <w:lang w:val="en-US"/>
        </w:rPr>
        <w:t xml:space="preserve">Head of the </w:t>
      </w:r>
      <w:r w:rsidRPr="00CA769E">
        <w:rPr>
          <w:i/>
          <w:sz w:val="20"/>
          <w:szCs w:val="20"/>
          <w:lang w:val="en-US"/>
        </w:rPr>
        <w:t>Department of Informatics and Programming</w:t>
      </w:r>
      <w:r w:rsidRPr="00FB506B">
        <w:rPr>
          <w:i/>
          <w:sz w:val="20"/>
          <w:szCs w:val="20"/>
          <w:lang w:val="en-US"/>
        </w:rPr>
        <w:t xml:space="preserve">, </w:t>
      </w:r>
      <w:r w:rsidRPr="00FE76FE">
        <w:rPr>
          <w:i/>
          <w:sz w:val="20"/>
          <w:szCs w:val="20"/>
          <w:lang w:val="en-US"/>
        </w:rPr>
        <w:t xml:space="preserve">SSU) </w:t>
      </w:r>
    </w:p>
    <w:p w:rsidR="00E9403F" w:rsidRPr="00D177BD" w:rsidRDefault="00E9403F" w:rsidP="00E9403F">
      <w:pPr>
        <w:jc w:val="both"/>
        <w:rPr>
          <w:i/>
          <w:sz w:val="20"/>
          <w:szCs w:val="20"/>
          <w:lang w:val="en-US"/>
        </w:rPr>
      </w:pPr>
    </w:p>
    <w:p w:rsidR="00E9403F" w:rsidRDefault="00E9403F" w:rsidP="00E9403F">
      <w:pPr>
        <w:jc w:val="both"/>
        <w:rPr>
          <w:color w:val="000000"/>
          <w:lang w:val="en-US"/>
        </w:rPr>
      </w:pPr>
      <w:r w:rsidRPr="00D177BD">
        <w:rPr>
          <w:b/>
          <w:sz w:val="28"/>
          <w:szCs w:val="28"/>
          <w:lang w:val="en-US"/>
        </w:rPr>
        <w:t xml:space="preserve">Ilya </w:t>
      </w:r>
      <w:proofErr w:type="spellStart"/>
      <w:r w:rsidRPr="00D177BD">
        <w:rPr>
          <w:b/>
          <w:sz w:val="28"/>
          <w:szCs w:val="28"/>
          <w:lang w:val="en-US"/>
        </w:rPr>
        <w:t>Loktev</w:t>
      </w:r>
      <w:proofErr w:type="spellEnd"/>
    </w:p>
    <w:p w:rsidR="00E9403F" w:rsidRPr="009E6010" w:rsidRDefault="00E9403F" w:rsidP="00E9403F">
      <w:pPr>
        <w:jc w:val="both"/>
        <w:rPr>
          <w:color w:val="000000"/>
          <w:lang w:val="en-US"/>
        </w:rPr>
      </w:pPr>
      <w:r w:rsidRPr="00D177BD">
        <w:rPr>
          <w:i/>
          <w:sz w:val="28"/>
          <w:szCs w:val="28"/>
          <w:lang w:val="en-US"/>
        </w:rPr>
        <w:t>Development of a Dependency Injection Container for Java Applications</w:t>
      </w:r>
    </w:p>
    <w:p w:rsidR="00E9403F" w:rsidRPr="00D177BD" w:rsidRDefault="00E9403F" w:rsidP="00E9403F">
      <w:pPr>
        <w:jc w:val="both"/>
        <w:rPr>
          <w:sz w:val="28"/>
          <w:szCs w:val="28"/>
          <w:lang w:val="en-US"/>
        </w:rPr>
      </w:pPr>
      <w:r w:rsidRPr="00D177BD">
        <w:rPr>
          <w:sz w:val="28"/>
          <w:szCs w:val="28"/>
          <w:lang w:val="en-US"/>
        </w:rPr>
        <w:t>The report discusses the development of a lightweight dependency injection container framework for Java applications. It includes an overall description of inversion of control and dependency injection patterns and gives description of popular alternative frameworks. In the end of the report, the developed application and Spring Framework implementation are compared.</w:t>
      </w:r>
    </w:p>
    <w:p w:rsidR="00E9403F" w:rsidRPr="00CA769E" w:rsidRDefault="00E9403F" w:rsidP="00E9403F">
      <w:pPr>
        <w:jc w:val="both"/>
        <w:textAlignment w:val="baseline"/>
        <w:rPr>
          <w:i/>
          <w:sz w:val="20"/>
          <w:szCs w:val="20"/>
          <w:lang w:val="en-US"/>
        </w:rPr>
      </w:pPr>
      <w:r w:rsidRPr="00FE76FE">
        <w:rPr>
          <w:i/>
          <w:sz w:val="20"/>
          <w:szCs w:val="20"/>
          <w:lang w:val="en-US"/>
        </w:rPr>
        <w:t xml:space="preserve">(Scientific Advisor: </w:t>
      </w:r>
      <w:r w:rsidRPr="00CA769E">
        <w:rPr>
          <w:i/>
          <w:sz w:val="20"/>
          <w:szCs w:val="20"/>
          <w:lang w:val="en-US"/>
        </w:rPr>
        <w:t xml:space="preserve">Elena E. </w:t>
      </w:r>
      <w:proofErr w:type="spellStart"/>
      <w:r w:rsidRPr="00CA769E">
        <w:rPr>
          <w:i/>
          <w:sz w:val="20"/>
          <w:szCs w:val="20"/>
          <w:lang w:val="en-US"/>
        </w:rPr>
        <w:t>Lapsheva</w:t>
      </w:r>
      <w:proofErr w:type="spellEnd"/>
      <w:r w:rsidRPr="00FE76FE">
        <w:rPr>
          <w:i/>
          <w:sz w:val="20"/>
          <w:szCs w:val="20"/>
          <w:lang w:val="en-US"/>
        </w:rPr>
        <w:t xml:space="preserve">, </w:t>
      </w:r>
      <w:r w:rsidRPr="00CA769E">
        <w:rPr>
          <w:i/>
          <w:sz w:val="20"/>
          <w:szCs w:val="20"/>
          <w:lang w:val="en-US"/>
        </w:rPr>
        <w:t>Senior Lecturer</w:t>
      </w:r>
      <w:r>
        <w:rPr>
          <w:i/>
          <w:sz w:val="20"/>
          <w:szCs w:val="20"/>
          <w:lang w:val="en-US"/>
        </w:rPr>
        <w:t>,</w:t>
      </w:r>
      <w:r w:rsidRPr="00CA769E">
        <w:rPr>
          <w:i/>
          <w:sz w:val="20"/>
          <w:szCs w:val="20"/>
          <w:lang w:val="en-US"/>
        </w:rPr>
        <w:t xml:space="preserve"> Department of Informatics and Programming, SSU</w:t>
      </w:r>
      <w:r w:rsidRPr="00FE76FE">
        <w:rPr>
          <w:i/>
          <w:sz w:val="20"/>
          <w:szCs w:val="20"/>
          <w:lang w:val="en-US"/>
        </w:rPr>
        <w:t>)</w:t>
      </w:r>
    </w:p>
    <w:p w:rsidR="00E9403F" w:rsidRPr="00207BED" w:rsidRDefault="00E9403F" w:rsidP="00E9403F">
      <w:pPr>
        <w:jc w:val="both"/>
        <w:rPr>
          <w:lang w:val="en-US"/>
        </w:rPr>
      </w:pPr>
      <w:r w:rsidRPr="00207BED">
        <w:rPr>
          <w:b/>
          <w:sz w:val="28"/>
          <w:szCs w:val="28"/>
          <w:lang w:val="en-US"/>
        </w:rPr>
        <w:lastRenderedPageBreak/>
        <w:t xml:space="preserve">Pavel </w:t>
      </w:r>
      <w:proofErr w:type="spellStart"/>
      <w:r w:rsidRPr="00207BED">
        <w:rPr>
          <w:b/>
          <w:sz w:val="28"/>
          <w:szCs w:val="28"/>
          <w:lang w:val="en-US"/>
        </w:rPr>
        <w:t>Rodichkin</w:t>
      </w:r>
      <w:proofErr w:type="spellEnd"/>
    </w:p>
    <w:p w:rsidR="00E9403F" w:rsidRPr="00207BED" w:rsidRDefault="00E9403F" w:rsidP="00E9403F">
      <w:pPr>
        <w:jc w:val="both"/>
        <w:rPr>
          <w:i/>
          <w:sz w:val="28"/>
          <w:szCs w:val="28"/>
          <w:lang w:val="en-US"/>
        </w:rPr>
      </w:pPr>
      <w:r w:rsidRPr="00207BED">
        <w:rPr>
          <w:i/>
          <w:sz w:val="28"/>
          <w:szCs w:val="28"/>
          <w:lang w:val="en-US"/>
        </w:rPr>
        <w:t>The Principle of Creating IT-Products without Using Code</w:t>
      </w:r>
    </w:p>
    <w:p w:rsidR="00E9403F" w:rsidRPr="00207BED" w:rsidRDefault="00E9403F" w:rsidP="00E9403F">
      <w:pPr>
        <w:jc w:val="both"/>
        <w:rPr>
          <w:sz w:val="28"/>
          <w:szCs w:val="28"/>
          <w:lang w:val="en-US"/>
        </w:rPr>
      </w:pPr>
      <w:r w:rsidRPr="00207BED">
        <w:rPr>
          <w:sz w:val="28"/>
          <w:szCs w:val="28"/>
          <w:lang w:val="en-US"/>
        </w:rPr>
        <w:t>According to analysts’ forecasts, by 2024, 65% of developed applications will be created using visual programming. The platforms that enable it promise to make IT–product development as easy as using Microsoft office applications (Word, Excel, PowerPoint). At the same time, an ordinary business-user will be able to promote their projects without additional costs (money and time) for a team of professional programmers. Unlike platforms created by traditional programming, visual programming also requires certain skills, but at the same time it promises to accelerate the development of IT–products, allowing developers to work in a friendly visual environment. When using visual programming methods, productivity increased by 5–7 times. A poll conducted by No-Code Census in 2020 showed this performance improvement over traditional programming.</w:t>
      </w:r>
    </w:p>
    <w:p w:rsidR="00E9403F" w:rsidRDefault="00E9403F" w:rsidP="00E9403F">
      <w:pPr>
        <w:jc w:val="both"/>
        <w:textAlignment w:val="baseline"/>
        <w:rPr>
          <w:i/>
          <w:sz w:val="20"/>
          <w:szCs w:val="20"/>
          <w:lang w:val="en-US"/>
        </w:rPr>
      </w:pPr>
      <w:r w:rsidRPr="00FE76FE">
        <w:rPr>
          <w:i/>
          <w:sz w:val="20"/>
          <w:szCs w:val="20"/>
          <w:lang w:val="en-US"/>
        </w:rPr>
        <w:t>(Scientific Advisor</w:t>
      </w:r>
      <w:r>
        <w:rPr>
          <w:i/>
          <w:sz w:val="20"/>
          <w:szCs w:val="20"/>
          <w:lang w:val="en-US"/>
        </w:rPr>
        <w:t xml:space="preserve">: </w:t>
      </w:r>
      <w:r w:rsidRPr="00207BED">
        <w:rPr>
          <w:i/>
          <w:sz w:val="20"/>
          <w:szCs w:val="20"/>
          <w:lang w:val="en-US"/>
        </w:rPr>
        <w:t xml:space="preserve">Vladimir M. </w:t>
      </w:r>
      <w:proofErr w:type="spellStart"/>
      <w:r w:rsidRPr="00207BED">
        <w:rPr>
          <w:i/>
          <w:sz w:val="20"/>
          <w:szCs w:val="20"/>
          <w:lang w:val="en-US"/>
        </w:rPr>
        <w:t>Soloviev</w:t>
      </w:r>
      <w:proofErr w:type="spellEnd"/>
      <w:r w:rsidRPr="00FE76FE">
        <w:rPr>
          <w:i/>
          <w:sz w:val="20"/>
          <w:szCs w:val="20"/>
          <w:lang w:val="en-US"/>
        </w:rPr>
        <w:t xml:space="preserve">, </w:t>
      </w:r>
      <w:r w:rsidRPr="00D177BD">
        <w:rPr>
          <w:i/>
          <w:sz w:val="20"/>
          <w:szCs w:val="20"/>
          <w:lang w:val="en-US"/>
        </w:rPr>
        <w:t>Associate Professor, PhD in Physics and Mathematics, Department of the Mathematical Cybernetics and Computer Science</w:t>
      </w:r>
      <w:r>
        <w:rPr>
          <w:i/>
          <w:sz w:val="20"/>
          <w:szCs w:val="20"/>
          <w:lang w:val="en-US"/>
        </w:rPr>
        <w:t>s,</w:t>
      </w:r>
      <w:r w:rsidRPr="00D177BD">
        <w:rPr>
          <w:i/>
          <w:sz w:val="20"/>
          <w:szCs w:val="20"/>
          <w:lang w:val="en-US"/>
        </w:rPr>
        <w:t xml:space="preserve"> SSU</w:t>
      </w:r>
      <w:r w:rsidRPr="00FE76FE">
        <w:rPr>
          <w:i/>
          <w:sz w:val="20"/>
          <w:szCs w:val="20"/>
          <w:lang w:val="en-US"/>
        </w:rPr>
        <w:t>)</w:t>
      </w:r>
    </w:p>
    <w:p w:rsidR="00FF1B1B" w:rsidRDefault="00FF1B1B" w:rsidP="00171F9C">
      <w:pPr>
        <w:jc w:val="both"/>
        <w:rPr>
          <w:b/>
          <w:sz w:val="28"/>
          <w:szCs w:val="28"/>
          <w:lang w:val="en-US"/>
        </w:rPr>
      </w:pPr>
    </w:p>
    <w:p w:rsidR="00E9403F" w:rsidRPr="00F40A97" w:rsidRDefault="00E9403F" w:rsidP="00E9403F">
      <w:pPr>
        <w:jc w:val="both"/>
        <w:rPr>
          <w:b/>
          <w:sz w:val="28"/>
          <w:szCs w:val="28"/>
          <w:lang w:val="en-US"/>
        </w:rPr>
      </w:pPr>
      <w:r>
        <w:rPr>
          <w:b/>
          <w:sz w:val="28"/>
          <w:szCs w:val="28"/>
          <w:lang w:val="en-US"/>
        </w:rPr>
        <w:t>Panel Discussion</w:t>
      </w:r>
      <w:r w:rsidRPr="00E9403F">
        <w:rPr>
          <w:b/>
          <w:sz w:val="28"/>
          <w:szCs w:val="28"/>
          <w:lang w:val="en-US"/>
        </w:rPr>
        <w:t xml:space="preserve"> 5</w:t>
      </w:r>
      <w:r w:rsidRPr="00C04C77">
        <w:rPr>
          <w:b/>
          <w:sz w:val="28"/>
          <w:szCs w:val="28"/>
          <w:lang w:val="en-US"/>
        </w:rPr>
        <w:t xml:space="preserve">: </w:t>
      </w:r>
      <w:r w:rsidRPr="00F40A97">
        <w:rPr>
          <w:rFonts w:eastAsia="Calibri"/>
          <w:b/>
          <w:sz w:val="28"/>
          <w:szCs w:val="28"/>
          <w:lang w:val="en-US" w:eastAsia="en-US"/>
        </w:rPr>
        <w:t xml:space="preserve">Mathematics and Mechanics, Computer Science and Informatics, Economics </w:t>
      </w:r>
      <w:r w:rsidRPr="00F40A97">
        <w:rPr>
          <w:b/>
          <w:sz w:val="28"/>
          <w:szCs w:val="28"/>
          <w:lang w:val="en-US"/>
        </w:rPr>
        <w:t xml:space="preserve">(Building 12, Room </w:t>
      </w:r>
      <w:r w:rsidR="00F40A97" w:rsidRPr="00F40A97">
        <w:rPr>
          <w:b/>
          <w:sz w:val="28"/>
          <w:szCs w:val="28"/>
          <w:lang w:val="en-US"/>
        </w:rPr>
        <w:t>420)</w:t>
      </w:r>
    </w:p>
    <w:p w:rsidR="00E9403F" w:rsidRPr="00566026" w:rsidRDefault="00E9403F" w:rsidP="00E9403F">
      <w:pPr>
        <w:ind w:left="180" w:hanging="180"/>
        <w:jc w:val="both"/>
        <w:rPr>
          <w:b/>
          <w:sz w:val="28"/>
          <w:szCs w:val="28"/>
          <w:lang w:val="en-US"/>
        </w:rPr>
      </w:pPr>
      <w:r>
        <w:rPr>
          <w:rFonts w:eastAsia="Calibri"/>
          <w:b/>
          <w:kern w:val="2"/>
          <w:sz w:val="28"/>
          <w:szCs w:val="28"/>
          <w:lang w:val="en-US" w:eastAsia="hi-IN" w:bidi="hi-IN"/>
        </w:rPr>
        <w:t>April</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11</w:t>
      </w:r>
      <w:r w:rsidRPr="00A25D3C">
        <w:rPr>
          <w:rFonts w:eastAsia="Calibri"/>
          <w:b/>
          <w:kern w:val="2"/>
          <w:sz w:val="28"/>
          <w:szCs w:val="28"/>
          <w:lang w:val="en-US" w:eastAsia="hi-IN" w:bidi="hi-IN"/>
        </w:rPr>
        <w:t xml:space="preserve">, </w:t>
      </w:r>
      <w:r>
        <w:rPr>
          <w:rFonts w:eastAsia="Calibri"/>
          <w:b/>
          <w:kern w:val="2"/>
          <w:sz w:val="28"/>
          <w:szCs w:val="28"/>
          <w:lang w:val="en-US" w:eastAsia="hi-IN" w:bidi="hi-IN"/>
        </w:rPr>
        <w:t>Tuesday</w:t>
      </w:r>
      <w:r w:rsidRPr="004558CE">
        <w:rPr>
          <w:b/>
          <w:sz w:val="28"/>
          <w:szCs w:val="28"/>
          <w:lang w:val="en-US"/>
        </w:rPr>
        <w:t xml:space="preserve">, </w:t>
      </w:r>
      <w:r>
        <w:rPr>
          <w:b/>
          <w:sz w:val="28"/>
          <w:szCs w:val="28"/>
          <w:lang w:val="en-US"/>
        </w:rPr>
        <w:t>12:00-14:0</w:t>
      </w:r>
      <w:r w:rsidRPr="00636A02">
        <w:rPr>
          <w:b/>
          <w:sz w:val="28"/>
          <w:szCs w:val="28"/>
          <w:lang w:val="en-US"/>
        </w:rPr>
        <w:t>0</w:t>
      </w:r>
    </w:p>
    <w:p w:rsidR="00E9403F" w:rsidRPr="00535D94" w:rsidRDefault="00E9403F" w:rsidP="00E9403F">
      <w:pPr>
        <w:jc w:val="both"/>
        <w:rPr>
          <w:i/>
          <w:sz w:val="28"/>
          <w:szCs w:val="28"/>
          <w:lang w:val="en-US"/>
        </w:rPr>
      </w:pPr>
      <w:r w:rsidRPr="006D371B">
        <w:rPr>
          <w:b/>
          <w:sz w:val="28"/>
          <w:szCs w:val="28"/>
          <w:lang w:val="en-US"/>
        </w:rPr>
        <w:t>Time-limit: 7 minutes</w:t>
      </w:r>
      <w:r w:rsidRPr="006D371B">
        <w:rPr>
          <w:i/>
          <w:sz w:val="28"/>
          <w:szCs w:val="28"/>
          <w:lang w:val="en-US"/>
        </w:rPr>
        <w:t xml:space="preserve"> </w:t>
      </w:r>
    </w:p>
    <w:p w:rsidR="00E9403F" w:rsidRPr="00C04C77" w:rsidRDefault="00E9403F" w:rsidP="00E9403F">
      <w:pPr>
        <w:jc w:val="both"/>
        <w:rPr>
          <w:i/>
          <w:sz w:val="28"/>
          <w:szCs w:val="28"/>
          <w:lang w:val="en-US"/>
        </w:rPr>
      </w:pPr>
      <w:r w:rsidRPr="00C04C77">
        <w:rPr>
          <w:i/>
          <w:sz w:val="28"/>
          <w:szCs w:val="28"/>
          <w:lang w:val="en-US"/>
        </w:rPr>
        <w:t>Chairpersons:</w:t>
      </w:r>
    </w:p>
    <w:p w:rsidR="00E9403F" w:rsidRPr="00F40A97" w:rsidRDefault="00E9403F" w:rsidP="00E9403F">
      <w:pPr>
        <w:jc w:val="both"/>
        <w:rPr>
          <w:lang w:val="en-US"/>
        </w:rPr>
      </w:pPr>
      <w:r w:rsidRPr="00F40A97">
        <w:rPr>
          <w:b/>
          <w:i/>
          <w:sz w:val="28"/>
          <w:szCs w:val="28"/>
          <w:lang w:val="en-US"/>
        </w:rPr>
        <w:t xml:space="preserve">Sergey V. </w:t>
      </w:r>
      <w:proofErr w:type="spellStart"/>
      <w:r w:rsidRPr="00F40A97">
        <w:rPr>
          <w:b/>
          <w:i/>
          <w:sz w:val="28"/>
          <w:szCs w:val="28"/>
          <w:lang w:val="en-US"/>
        </w:rPr>
        <w:t>Mironov</w:t>
      </w:r>
      <w:proofErr w:type="spellEnd"/>
      <w:r w:rsidRPr="00F40A97">
        <w:rPr>
          <w:i/>
          <w:sz w:val="28"/>
          <w:szCs w:val="28"/>
          <w:lang w:val="en-US"/>
        </w:rPr>
        <w:t xml:space="preserve"> (PhD in Physics and Mathematics, Dean of the Faculty of Computer Science and Information Technologies, Head of the Department of Mathematic Cybernetics and Computer Sciences, SSU)</w:t>
      </w:r>
    </w:p>
    <w:p w:rsidR="00E9403F" w:rsidRDefault="00E9403F" w:rsidP="00E9403F">
      <w:pPr>
        <w:jc w:val="both"/>
        <w:rPr>
          <w:i/>
          <w:sz w:val="28"/>
          <w:szCs w:val="28"/>
          <w:lang w:val="en-US"/>
        </w:rPr>
      </w:pPr>
      <w:r w:rsidRPr="00F40A97">
        <w:rPr>
          <w:b/>
          <w:i/>
          <w:sz w:val="28"/>
          <w:szCs w:val="28"/>
          <w:lang w:val="en-US"/>
        </w:rPr>
        <w:t xml:space="preserve">Dina A. </w:t>
      </w:r>
      <w:proofErr w:type="spellStart"/>
      <w:r w:rsidRPr="00F40A97">
        <w:rPr>
          <w:b/>
          <w:i/>
          <w:sz w:val="28"/>
          <w:szCs w:val="28"/>
          <w:lang w:val="en-US"/>
        </w:rPr>
        <w:t>Alexeeva</w:t>
      </w:r>
      <w:proofErr w:type="spellEnd"/>
      <w:r w:rsidRPr="00F40A97">
        <w:rPr>
          <w:b/>
          <w:i/>
          <w:sz w:val="28"/>
          <w:szCs w:val="28"/>
          <w:lang w:val="en-US"/>
        </w:rPr>
        <w:t xml:space="preserve"> </w:t>
      </w:r>
      <w:r w:rsidRPr="00F40A97">
        <w:rPr>
          <w:i/>
          <w:sz w:val="28"/>
          <w:szCs w:val="28"/>
          <w:lang w:val="en-US"/>
        </w:rPr>
        <w:t>(PhD in Philology, Associate Professor</w:t>
      </w:r>
      <w:r w:rsidRPr="00FE76FE">
        <w:rPr>
          <w:i/>
          <w:sz w:val="28"/>
          <w:szCs w:val="28"/>
          <w:lang w:val="en-US"/>
        </w:rPr>
        <w:t xml:space="preserve">,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w:t>
      </w:r>
      <w:r>
        <w:rPr>
          <w:i/>
          <w:sz w:val="28"/>
          <w:szCs w:val="28"/>
          <w:lang w:val="en-US"/>
        </w:rPr>
        <w:t>tercultural Communication, SSU)</w:t>
      </w:r>
    </w:p>
    <w:p w:rsidR="00E9403F" w:rsidRPr="008E5B81" w:rsidRDefault="00E9403F" w:rsidP="00E9403F">
      <w:pPr>
        <w:jc w:val="both"/>
        <w:rPr>
          <w:i/>
          <w:sz w:val="28"/>
          <w:szCs w:val="28"/>
          <w:lang w:val="en-US"/>
        </w:rPr>
      </w:pPr>
      <w:r w:rsidRPr="008E5B81">
        <w:rPr>
          <w:b/>
          <w:i/>
          <w:sz w:val="28"/>
          <w:szCs w:val="28"/>
          <w:lang w:val="en-US"/>
        </w:rPr>
        <w:t xml:space="preserve">Inna S. </w:t>
      </w:r>
      <w:proofErr w:type="spellStart"/>
      <w:r w:rsidRPr="008E5B81">
        <w:rPr>
          <w:b/>
          <w:i/>
          <w:sz w:val="28"/>
          <w:szCs w:val="28"/>
          <w:lang w:val="en-US"/>
        </w:rPr>
        <w:t>Pronichkina</w:t>
      </w:r>
      <w:proofErr w:type="spellEnd"/>
      <w:r>
        <w:rPr>
          <w:b/>
          <w:i/>
          <w:sz w:val="28"/>
          <w:szCs w:val="28"/>
          <w:lang w:val="en-US"/>
        </w:rPr>
        <w:t xml:space="preserve"> </w:t>
      </w:r>
      <w:r w:rsidRPr="00FE76FE">
        <w:rPr>
          <w:i/>
          <w:sz w:val="28"/>
          <w:szCs w:val="28"/>
          <w:lang w:val="en-US"/>
        </w:rPr>
        <w:t xml:space="preserve">(Lecturer, Department of </w:t>
      </w:r>
      <w:r>
        <w:rPr>
          <w:i/>
          <w:sz w:val="28"/>
          <w:szCs w:val="28"/>
          <w:lang w:val="en-US"/>
        </w:rPr>
        <w:t xml:space="preserve">the </w:t>
      </w:r>
      <w:r w:rsidRPr="00FE76FE">
        <w:rPr>
          <w:i/>
          <w:sz w:val="28"/>
          <w:szCs w:val="28"/>
          <w:lang w:val="en-US"/>
        </w:rPr>
        <w:t xml:space="preserve">English </w:t>
      </w:r>
      <w:r>
        <w:rPr>
          <w:i/>
          <w:sz w:val="28"/>
          <w:szCs w:val="28"/>
          <w:lang w:val="en-US"/>
        </w:rPr>
        <w:t xml:space="preserve">Language </w:t>
      </w:r>
      <w:r w:rsidRPr="00FE76FE">
        <w:rPr>
          <w:i/>
          <w:sz w:val="28"/>
          <w:szCs w:val="28"/>
          <w:lang w:val="en-US"/>
        </w:rPr>
        <w:t>and Intercultural Communication, SSU)</w:t>
      </w:r>
    </w:p>
    <w:p w:rsidR="00E9403F" w:rsidRPr="008E5B81" w:rsidRDefault="00E9403F" w:rsidP="00E9403F">
      <w:pPr>
        <w:jc w:val="both"/>
        <w:rPr>
          <w:b/>
          <w:sz w:val="28"/>
          <w:szCs w:val="28"/>
          <w:lang w:val="en-GB"/>
        </w:rPr>
      </w:pPr>
    </w:p>
    <w:p w:rsidR="00E9403F" w:rsidRPr="0083446F" w:rsidRDefault="00E9403F" w:rsidP="00E9403F">
      <w:pPr>
        <w:jc w:val="both"/>
        <w:rPr>
          <w:bCs/>
          <w:lang w:val="en-US"/>
        </w:rPr>
      </w:pPr>
      <w:r>
        <w:rPr>
          <w:b/>
          <w:sz w:val="28"/>
          <w:szCs w:val="28"/>
          <w:lang w:val="en-US"/>
        </w:rPr>
        <w:t xml:space="preserve">Elena </w:t>
      </w:r>
      <w:proofErr w:type="spellStart"/>
      <w:r w:rsidRPr="0083446F">
        <w:rPr>
          <w:b/>
          <w:sz w:val="28"/>
          <w:szCs w:val="28"/>
          <w:lang w:val="en-US"/>
        </w:rPr>
        <w:t>Burdenkova</w:t>
      </w:r>
      <w:proofErr w:type="spellEnd"/>
    </w:p>
    <w:p w:rsidR="00E9403F" w:rsidRPr="0083446F" w:rsidRDefault="00E9403F" w:rsidP="00E9403F">
      <w:pPr>
        <w:jc w:val="both"/>
        <w:rPr>
          <w:i/>
          <w:sz w:val="28"/>
          <w:szCs w:val="28"/>
          <w:lang w:val="en-US"/>
        </w:rPr>
      </w:pPr>
      <w:r w:rsidRPr="0083446F">
        <w:rPr>
          <w:i/>
          <w:sz w:val="28"/>
          <w:szCs w:val="28"/>
          <w:lang w:val="en-US"/>
        </w:rPr>
        <w:t>Some Problems for Linearly Invariant Families</w:t>
      </w:r>
    </w:p>
    <w:p w:rsidR="00E9403F" w:rsidRPr="0083446F" w:rsidRDefault="00E9403F" w:rsidP="00E9403F">
      <w:pPr>
        <w:shd w:val="clear" w:color="auto" w:fill="FBFBFB"/>
        <w:jc w:val="both"/>
        <w:rPr>
          <w:sz w:val="28"/>
          <w:szCs w:val="28"/>
          <w:lang w:val="en-US"/>
        </w:rPr>
      </w:pPr>
      <w:r w:rsidRPr="0083446F">
        <w:rPr>
          <w:sz w:val="28"/>
          <w:szCs w:val="28"/>
          <w:lang w:val="en-US"/>
        </w:rPr>
        <w:t>Some problems for linear invariant families are considered. The scope of function change is determined. Single-leaf radii and near-convexity of some class of holomorphic functions families are provided. The fact that the single-leaf function has the single-leaf integral in the circle is proved.</w:t>
      </w:r>
    </w:p>
    <w:p w:rsidR="00E9403F" w:rsidRPr="0083446F" w:rsidRDefault="00E9403F" w:rsidP="00E9403F">
      <w:pPr>
        <w:jc w:val="both"/>
        <w:textAlignment w:val="baseline"/>
        <w:rPr>
          <w:i/>
          <w:sz w:val="20"/>
          <w:szCs w:val="20"/>
          <w:lang w:val="en-US"/>
        </w:rPr>
      </w:pPr>
      <w:r w:rsidRPr="0083446F">
        <w:rPr>
          <w:i/>
          <w:sz w:val="20"/>
          <w:szCs w:val="20"/>
          <w:lang w:val="en-US"/>
        </w:rPr>
        <w:t xml:space="preserve">(Scientific Advisor: Dmitry V. Prokhorov, Doctor of Physics and Mathematics, </w:t>
      </w:r>
      <w:r>
        <w:rPr>
          <w:i/>
          <w:sz w:val="20"/>
          <w:szCs w:val="20"/>
          <w:lang w:val="en-US"/>
        </w:rPr>
        <w:t xml:space="preserve">Professor, </w:t>
      </w:r>
      <w:r w:rsidRPr="0083446F">
        <w:rPr>
          <w:i/>
          <w:sz w:val="20"/>
          <w:szCs w:val="20"/>
          <w:lang w:val="en-US"/>
        </w:rPr>
        <w:t>Department of Mathematical Analysis, SSU)</w:t>
      </w:r>
    </w:p>
    <w:p w:rsidR="00E9403F" w:rsidRPr="0083446F" w:rsidRDefault="00E9403F" w:rsidP="00E9403F">
      <w:pPr>
        <w:jc w:val="both"/>
        <w:rPr>
          <w:b/>
          <w:sz w:val="28"/>
          <w:szCs w:val="28"/>
          <w:lang w:val="en-GB"/>
        </w:rPr>
      </w:pPr>
    </w:p>
    <w:p w:rsidR="00E9403F" w:rsidRPr="0083446F" w:rsidRDefault="00E9403F" w:rsidP="00E9403F">
      <w:pPr>
        <w:jc w:val="both"/>
        <w:rPr>
          <w:b/>
          <w:sz w:val="28"/>
          <w:szCs w:val="28"/>
          <w:lang w:val="en-US"/>
        </w:rPr>
      </w:pPr>
      <w:r w:rsidRPr="0083446F">
        <w:rPr>
          <w:b/>
          <w:sz w:val="28"/>
          <w:szCs w:val="28"/>
          <w:lang w:val="en-US"/>
        </w:rPr>
        <w:t xml:space="preserve">Vladimir </w:t>
      </w:r>
      <w:proofErr w:type="spellStart"/>
      <w:r w:rsidRPr="0083446F">
        <w:rPr>
          <w:b/>
          <w:sz w:val="28"/>
          <w:szCs w:val="28"/>
          <w:lang w:val="en-US"/>
        </w:rPr>
        <w:t>Pleshkov</w:t>
      </w:r>
      <w:proofErr w:type="spellEnd"/>
    </w:p>
    <w:p w:rsidR="00E9403F" w:rsidRPr="0083446F" w:rsidRDefault="00E9403F" w:rsidP="00E9403F">
      <w:pPr>
        <w:jc w:val="both"/>
        <w:rPr>
          <w:i/>
          <w:sz w:val="28"/>
          <w:szCs w:val="28"/>
          <w:lang w:val="en-US"/>
        </w:rPr>
      </w:pPr>
      <w:r w:rsidRPr="0083446F">
        <w:rPr>
          <w:i/>
          <w:sz w:val="28"/>
          <w:szCs w:val="28"/>
          <w:lang w:val="en-US"/>
        </w:rPr>
        <w:t>Finite Element Method for Studying the Effect of Microstructure on the Mechanical Properties of a Retroreﬂective Film</w:t>
      </w:r>
    </w:p>
    <w:p w:rsidR="00E9403F" w:rsidRPr="0083446F" w:rsidRDefault="00E9403F" w:rsidP="00E9403F">
      <w:pPr>
        <w:shd w:val="clear" w:color="auto" w:fill="FBFBFB"/>
        <w:jc w:val="both"/>
        <w:rPr>
          <w:sz w:val="28"/>
          <w:szCs w:val="28"/>
          <w:lang w:val="en-US"/>
        </w:rPr>
      </w:pPr>
      <w:r w:rsidRPr="0083446F">
        <w:rPr>
          <w:sz w:val="28"/>
          <w:szCs w:val="28"/>
          <w:lang w:val="en-US"/>
        </w:rPr>
        <w:t xml:space="preserve">In this report, the data of numerical experiments on the tension test of a retroreﬂective ﬁlm by the finite element method were analyzed. The retroreﬂective ﬁlm is a composite of an epoxy layer with semi-included glass spheres. Since the spheres in the epoxy were randomly arranged, the problem of circle packing in a </w:t>
      </w:r>
      <w:r w:rsidRPr="0083446F">
        <w:rPr>
          <w:sz w:val="28"/>
          <w:szCs w:val="28"/>
          <w:lang w:val="en-US"/>
        </w:rPr>
        <w:lastRenderedPageBreak/>
        <w:t>square was additionally solved. The numerical experiments differed in the number of glass spheres, the arrangement of the spheres in the epoxy, and the thickness of the epoxy. The results of the numerical calculations were the values of displacements along the applied forces. The Young's modulus and rotation angle were investigated as the parameters for analysis. The numerically calculated Young's modulus was compared with the inverse rule of mixtures. In order to compare the experiments with each other, a rotation angle coefficient was introduced, representing an approximation of the rotation angle as a function of the applied force.</w:t>
      </w:r>
    </w:p>
    <w:p w:rsidR="00E9403F" w:rsidRPr="0083446F" w:rsidRDefault="00E9403F" w:rsidP="00E9403F">
      <w:pPr>
        <w:jc w:val="both"/>
        <w:textAlignment w:val="baseline"/>
        <w:rPr>
          <w:i/>
          <w:sz w:val="20"/>
          <w:szCs w:val="20"/>
          <w:lang w:val="en-US"/>
        </w:rPr>
      </w:pPr>
      <w:r w:rsidRPr="0083446F">
        <w:rPr>
          <w:i/>
          <w:sz w:val="20"/>
          <w:szCs w:val="20"/>
          <w:lang w:val="en-US"/>
        </w:rPr>
        <w:t xml:space="preserve">(Scientific Advisor: Maria V. Wilde, Doctor of Physics and Mathematics, </w:t>
      </w:r>
      <w:r>
        <w:rPr>
          <w:i/>
          <w:sz w:val="20"/>
          <w:szCs w:val="20"/>
          <w:lang w:val="en-US"/>
        </w:rPr>
        <w:t xml:space="preserve">Professor, </w:t>
      </w:r>
      <w:r w:rsidRPr="0083446F">
        <w:rPr>
          <w:i/>
          <w:sz w:val="20"/>
          <w:szCs w:val="20"/>
          <w:lang w:val="en-US"/>
        </w:rPr>
        <w:t>Department of Mathematic Theory of Elasticity and Biomechanics, SSU)</w:t>
      </w:r>
    </w:p>
    <w:p w:rsidR="00E9403F" w:rsidRDefault="00E9403F" w:rsidP="00E9403F">
      <w:pPr>
        <w:jc w:val="both"/>
        <w:rPr>
          <w:b/>
          <w:sz w:val="28"/>
          <w:szCs w:val="28"/>
          <w:lang w:val="en-US"/>
        </w:rPr>
      </w:pPr>
    </w:p>
    <w:p w:rsidR="00E9403F" w:rsidRPr="0083446F" w:rsidRDefault="00E9403F" w:rsidP="00E9403F">
      <w:pPr>
        <w:jc w:val="both"/>
        <w:rPr>
          <w:b/>
          <w:sz w:val="28"/>
          <w:szCs w:val="28"/>
          <w:lang w:val="en-US"/>
        </w:rPr>
      </w:pPr>
      <w:r w:rsidRPr="0083446F">
        <w:rPr>
          <w:b/>
          <w:sz w:val="28"/>
          <w:szCs w:val="28"/>
          <w:lang w:val="en-US"/>
        </w:rPr>
        <w:t xml:space="preserve">Kirill </w:t>
      </w:r>
      <w:proofErr w:type="spellStart"/>
      <w:r w:rsidRPr="0083446F">
        <w:rPr>
          <w:b/>
          <w:sz w:val="28"/>
          <w:szCs w:val="28"/>
          <w:lang w:val="en-US"/>
        </w:rPr>
        <w:t>Khrustitskii</w:t>
      </w:r>
      <w:proofErr w:type="spellEnd"/>
    </w:p>
    <w:p w:rsidR="00E9403F" w:rsidRPr="0083446F" w:rsidRDefault="00E9403F" w:rsidP="00E9403F">
      <w:pPr>
        <w:jc w:val="both"/>
        <w:rPr>
          <w:i/>
          <w:sz w:val="28"/>
          <w:szCs w:val="28"/>
          <w:lang w:val="en-US"/>
        </w:rPr>
      </w:pPr>
      <w:r w:rsidRPr="0083446F">
        <w:rPr>
          <w:i/>
          <w:sz w:val="28"/>
          <w:szCs w:val="28"/>
          <w:lang w:val="en-US"/>
        </w:rPr>
        <w:t>Complex Automation of the Design and Production of Enclosures Using Software Components on CNC Machines</w:t>
      </w:r>
    </w:p>
    <w:p w:rsidR="00E9403F" w:rsidRPr="0083446F" w:rsidRDefault="00E9403F" w:rsidP="00E9403F">
      <w:pPr>
        <w:shd w:val="clear" w:color="auto" w:fill="FBFBFB"/>
        <w:jc w:val="both"/>
        <w:rPr>
          <w:sz w:val="28"/>
          <w:szCs w:val="28"/>
          <w:lang w:val="en-US"/>
        </w:rPr>
      </w:pPr>
      <w:r w:rsidRPr="0083446F">
        <w:rPr>
          <w:sz w:val="28"/>
          <w:szCs w:val="28"/>
          <w:lang w:val="en-US"/>
        </w:rPr>
        <w:t xml:space="preserve">In the report problems of automation of design-technology preparation of production of details of irregular shape on machines are discussed with numerical program control. The complex technique of design of preparations of details and the operating programs for machines with CNC based on use of modern technologies of the automated design and electronic measuring instruments is offered and described. </w:t>
      </w:r>
    </w:p>
    <w:p w:rsidR="00E9403F" w:rsidRPr="0083446F" w:rsidRDefault="00E9403F" w:rsidP="00E9403F">
      <w:pPr>
        <w:jc w:val="both"/>
        <w:textAlignment w:val="baseline"/>
        <w:rPr>
          <w:i/>
          <w:sz w:val="20"/>
          <w:szCs w:val="20"/>
          <w:lang w:val="en-US"/>
        </w:rPr>
      </w:pPr>
      <w:r w:rsidRPr="0083446F">
        <w:rPr>
          <w:i/>
          <w:sz w:val="20"/>
          <w:szCs w:val="20"/>
          <w:lang w:val="en-US"/>
        </w:rPr>
        <w:t xml:space="preserve">(Scientific Advisor: Irina V. </w:t>
      </w:r>
      <w:proofErr w:type="spellStart"/>
      <w:r w:rsidRPr="0083446F">
        <w:rPr>
          <w:i/>
          <w:sz w:val="20"/>
          <w:szCs w:val="20"/>
          <w:lang w:val="en-US"/>
        </w:rPr>
        <w:t>Kirillova</w:t>
      </w:r>
      <w:proofErr w:type="spellEnd"/>
      <w:r w:rsidRPr="0083446F">
        <w:rPr>
          <w:i/>
          <w:sz w:val="20"/>
          <w:szCs w:val="20"/>
          <w:lang w:val="en-US"/>
        </w:rPr>
        <w:t xml:space="preserve">, </w:t>
      </w:r>
      <w:r>
        <w:rPr>
          <w:i/>
          <w:sz w:val="20"/>
          <w:szCs w:val="20"/>
          <w:lang w:val="en-US"/>
        </w:rPr>
        <w:t>PhD in</w:t>
      </w:r>
      <w:r w:rsidRPr="0083446F">
        <w:rPr>
          <w:i/>
          <w:sz w:val="20"/>
          <w:szCs w:val="20"/>
          <w:lang w:val="en-US"/>
        </w:rPr>
        <w:t xml:space="preserve"> Physics and Mathematics, Associate Professor</w:t>
      </w:r>
      <w:r>
        <w:rPr>
          <w:i/>
          <w:sz w:val="20"/>
          <w:szCs w:val="20"/>
          <w:lang w:val="en-US"/>
        </w:rPr>
        <w:t xml:space="preserve">, </w:t>
      </w:r>
      <w:r w:rsidRPr="0083446F">
        <w:rPr>
          <w:i/>
          <w:sz w:val="20"/>
          <w:szCs w:val="20"/>
          <w:lang w:val="en-US"/>
        </w:rPr>
        <w:t>Department of Mathematic Theory of Elasticity and Biomechanics, SSU)</w:t>
      </w:r>
    </w:p>
    <w:p w:rsidR="00E9403F" w:rsidRDefault="00E9403F" w:rsidP="00E9403F">
      <w:pPr>
        <w:jc w:val="both"/>
        <w:rPr>
          <w:b/>
          <w:sz w:val="28"/>
          <w:szCs w:val="28"/>
          <w:lang w:val="en-US"/>
        </w:rPr>
      </w:pPr>
    </w:p>
    <w:p w:rsidR="00E9403F" w:rsidRDefault="00E9403F" w:rsidP="00E9403F">
      <w:pPr>
        <w:jc w:val="both"/>
        <w:rPr>
          <w:b/>
          <w:sz w:val="28"/>
          <w:szCs w:val="28"/>
          <w:lang w:val="en-US"/>
        </w:rPr>
      </w:pPr>
      <w:r>
        <w:rPr>
          <w:b/>
          <w:sz w:val="28"/>
          <w:szCs w:val="28"/>
          <w:lang w:val="en-US"/>
        </w:rPr>
        <w:t xml:space="preserve">Evgeniy </w:t>
      </w:r>
      <w:proofErr w:type="spellStart"/>
      <w:r w:rsidRPr="0083446F">
        <w:rPr>
          <w:b/>
          <w:sz w:val="28"/>
          <w:szCs w:val="28"/>
          <w:lang w:val="en-US"/>
        </w:rPr>
        <w:t>Kokin</w:t>
      </w:r>
      <w:proofErr w:type="spellEnd"/>
    </w:p>
    <w:p w:rsidR="00E9403F" w:rsidRPr="0083446F" w:rsidRDefault="00E9403F" w:rsidP="00E9403F">
      <w:pPr>
        <w:jc w:val="both"/>
        <w:rPr>
          <w:i/>
          <w:sz w:val="28"/>
          <w:szCs w:val="28"/>
          <w:lang w:val="en-US"/>
        </w:rPr>
      </w:pPr>
      <w:r w:rsidRPr="0083446F">
        <w:rPr>
          <w:i/>
          <w:sz w:val="28"/>
          <w:szCs w:val="28"/>
          <w:lang w:val="en-US"/>
        </w:rPr>
        <w:t>Topological and Geometric Approaches to Image Compression</w:t>
      </w:r>
    </w:p>
    <w:p w:rsidR="00E9403F" w:rsidRPr="0083446F" w:rsidRDefault="00E9403F" w:rsidP="00E9403F">
      <w:pPr>
        <w:shd w:val="clear" w:color="auto" w:fill="FBFBFB"/>
        <w:jc w:val="both"/>
        <w:rPr>
          <w:sz w:val="28"/>
          <w:szCs w:val="28"/>
          <w:lang w:val="en-US"/>
        </w:rPr>
      </w:pPr>
      <w:r w:rsidRPr="0083446F">
        <w:rPr>
          <w:sz w:val="28"/>
          <w:szCs w:val="28"/>
          <w:lang w:val="en-US"/>
        </w:rPr>
        <w:t xml:space="preserve">The report reflects the work on the creation of an algorithm that can potentially be used for purpose of image compression. In this approaches, the image is divided into patches (pieces) of 3x3 pixels and the space where these patches lie is studied. The mathematician D. Mumford and co-authors provided strong evidence that within this entire space there is a 2-dimensional </w:t>
      </w:r>
      <w:proofErr w:type="spellStart"/>
      <w:r w:rsidRPr="0083446F">
        <w:rPr>
          <w:sz w:val="28"/>
          <w:szCs w:val="28"/>
          <w:lang w:val="en-US"/>
        </w:rPr>
        <w:t>submanifold</w:t>
      </w:r>
      <w:proofErr w:type="spellEnd"/>
      <w:r w:rsidRPr="0083446F">
        <w:rPr>
          <w:sz w:val="28"/>
          <w:szCs w:val="28"/>
          <w:lang w:val="en-US"/>
        </w:rPr>
        <w:t xml:space="preserve"> where high-contrast patches lie. His colleague G. </w:t>
      </w:r>
      <w:proofErr w:type="spellStart"/>
      <w:r w:rsidRPr="0083446F">
        <w:rPr>
          <w:sz w:val="28"/>
          <w:szCs w:val="28"/>
          <w:lang w:val="en-US"/>
        </w:rPr>
        <w:t>Karlsson</w:t>
      </w:r>
      <w:proofErr w:type="spellEnd"/>
      <w:r w:rsidRPr="0083446F">
        <w:rPr>
          <w:sz w:val="28"/>
          <w:szCs w:val="28"/>
          <w:lang w:val="en-US"/>
        </w:rPr>
        <w:t xml:space="preserve"> with co-authors developed these ideas and showed that this 2-manifold is the Klein bottle. We applied this method to a real photo and saw that most of the patches really lie on the surface of the Klein bottle and can be described as two-dimensional coordinates on it.</w:t>
      </w:r>
    </w:p>
    <w:p w:rsidR="00E9403F" w:rsidRPr="0083446F" w:rsidRDefault="00E9403F" w:rsidP="00E9403F">
      <w:pPr>
        <w:jc w:val="both"/>
        <w:textAlignment w:val="baseline"/>
        <w:rPr>
          <w:i/>
          <w:sz w:val="20"/>
          <w:szCs w:val="20"/>
          <w:lang w:val="en-US"/>
        </w:rPr>
      </w:pPr>
      <w:r w:rsidRPr="0083446F">
        <w:rPr>
          <w:i/>
          <w:sz w:val="20"/>
          <w:szCs w:val="20"/>
          <w:lang w:val="en-US"/>
        </w:rPr>
        <w:t xml:space="preserve">(Scientific Advisor: Sergei V. </w:t>
      </w:r>
      <w:proofErr w:type="spellStart"/>
      <w:r w:rsidRPr="0083446F">
        <w:rPr>
          <w:i/>
          <w:sz w:val="20"/>
          <w:szCs w:val="20"/>
          <w:lang w:val="en-US"/>
        </w:rPr>
        <w:t>Galaev</w:t>
      </w:r>
      <w:proofErr w:type="spellEnd"/>
      <w:r w:rsidRPr="0083446F">
        <w:rPr>
          <w:i/>
          <w:sz w:val="20"/>
          <w:szCs w:val="20"/>
          <w:lang w:val="en-US"/>
        </w:rPr>
        <w:t xml:space="preserve">, </w:t>
      </w:r>
      <w:r>
        <w:rPr>
          <w:i/>
          <w:sz w:val="20"/>
          <w:szCs w:val="20"/>
          <w:lang w:val="en-US"/>
        </w:rPr>
        <w:t>PhD in</w:t>
      </w:r>
      <w:r w:rsidRPr="0083446F">
        <w:rPr>
          <w:i/>
          <w:sz w:val="20"/>
          <w:szCs w:val="20"/>
          <w:lang w:val="en-US"/>
        </w:rPr>
        <w:t xml:space="preserve"> Physics and Mathematics, Associate Professor</w:t>
      </w:r>
      <w:r>
        <w:rPr>
          <w:i/>
          <w:sz w:val="20"/>
          <w:szCs w:val="20"/>
          <w:lang w:val="en-US"/>
        </w:rPr>
        <w:t xml:space="preserve">, </w:t>
      </w:r>
      <w:r w:rsidRPr="0083446F">
        <w:rPr>
          <w:i/>
          <w:sz w:val="20"/>
          <w:szCs w:val="20"/>
          <w:lang w:val="en-US"/>
        </w:rPr>
        <w:t>Department of Geometry, SSU)</w:t>
      </w:r>
    </w:p>
    <w:p w:rsidR="00E9403F" w:rsidRDefault="00E9403F" w:rsidP="00E9403F">
      <w:pPr>
        <w:jc w:val="both"/>
        <w:rPr>
          <w:b/>
          <w:sz w:val="28"/>
          <w:szCs w:val="28"/>
          <w:lang w:val="en-US"/>
        </w:rPr>
      </w:pPr>
    </w:p>
    <w:p w:rsidR="00E9403F" w:rsidRDefault="00E9403F" w:rsidP="00E9403F">
      <w:pPr>
        <w:jc w:val="both"/>
        <w:rPr>
          <w:b/>
          <w:sz w:val="28"/>
          <w:szCs w:val="28"/>
          <w:lang w:val="en-US"/>
        </w:rPr>
      </w:pPr>
      <w:proofErr w:type="spellStart"/>
      <w:r w:rsidRPr="007A2839">
        <w:rPr>
          <w:b/>
          <w:sz w:val="28"/>
          <w:szCs w:val="28"/>
          <w:lang w:val="en-US"/>
        </w:rPr>
        <w:t>Dmitriy</w:t>
      </w:r>
      <w:proofErr w:type="spellEnd"/>
      <w:r w:rsidRPr="007A2839">
        <w:rPr>
          <w:b/>
          <w:sz w:val="28"/>
          <w:szCs w:val="28"/>
          <w:lang w:val="en-US"/>
        </w:rPr>
        <w:t xml:space="preserve"> </w:t>
      </w:r>
      <w:proofErr w:type="spellStart"/>
      <w:r w:rsidRPr="007A2839">
        <w:rPr>
          <w:b/>
          <w:sz w:val="28"/>
          <w:szCs w:val="28"/>
          <w:lang w:val="en-US"/>
        </w:rPr>
        <w:t>Tomilov</w:t>
      </w:r>
      <w:proofErr w:type="spellEnd"/>
    </w:p>
    <w:p w:rsidR="00E9403F" w:rsidRPr="00716D0D" w:rsidRDefault="00E9403F" w:rsidP="00E9403F">
      <w:pPr>
        <w:jc w:val="both"/>
        <w:rPr>
          <w:lang w:val="en-US"/>
        </w:rPr>
      </w:pPr>
      <w:r w:rsidRPr="007A2839">
        <w:rPr>
          <w:i/>
          <w:sz w:val="28"/>
          <w:szCs w:val="28"/>
          <w:lang w:val="en-US"/>
        </w:rPr>
        <w:t xml:space="preserve">On </w:t>
      </w:r>
      <w:r>
        <w:rPr>
          <w:i/>
          <w:sz w:val="28"/>
          <w:szCs w:val="28"/>
          <w:lang w:val="en-US"/>
        </w:rPr>
        <w:t>t</w:t>
      </w:r>
      <w:r w:rsidRPr="007A2839">
        <w:rPr>
          <w:i/>
          <w:sz w:val="28"/>
          <w:szCs w:val="28"/>
          <w:lang w:val="en-US"/>
        </w:rPr>
        <w:t xml:space="preserve">he Question </w:t>
      </w:r>
      <w:r>
        <w:rPr>
          <w:i/>
          <w:sz w:val="28"/>
          <w:szCs w:val="28"/>
          <w:lang w:val="en-US"/>
        </w:rPr>
        <w:t>o</w:t>
      </w:r>
      <w:r w:rsidRPr="007A2839">
        <w:rPr>
          <w:i/>
          <w:sz w:val="28"/>
          <w:szCs w:val="28"/>
          <w:lang w:val="en-US"/>
        </w:rPr>
        <w:t>f the Method of Constructing a Reduced Graph Deck and a Tree Deck of a Tree</w:t>
      </w:r>
    </w:p>
    <w:p w:rsidR="00E9403F" w:rsidRPr="007A2839" w:rsidRDefault="00E9403F" w:rsidP="00E9403F">
      <w:pPr>
        <w:shd w:val="clear" w:color="auto" w:fill="FBFBFB"/>
        <w:jc w:val="both"/>
        <w:rPr>
          <w:sz w:val="28"/>
          <w:szCs w:val="28"/>
          <w:lang w:val="en-US"/>
        </w:rPr>
      </w:pPr>
      <w:r w:rsidRPr="007A2839">
        <w:rPr>
          <w:sz w:val="28"/>
          <w:szCs w:val="28"/>
          <w:lang w:val="en-US"/>
        </w:rPr>
        <w:t xml:space="preserve">Trees are an important class of graphs. Many problems that are difficult in the general case are effectively solved for trees. The report deals with the size of tree decks. There are four different tree decks such as tree deck, reduced tree deck, graph deck, reduced graph deck. After evaluating the sizes of tree decks a </w:t>
      </w:r>
      <w:r w:rsidRPr="007A2839">
        <w:rPr>
          <w:sz w:val="28"/>
          <w:szCs w:val="28"/>
          <w:lang w:val="en-US"/>
        </w:rPr>
        <w:lastRenderedPageBreak/>
        <w:t xml:space="preserve">hypothesis about the minimum size of the reduced graph deck </w:t>
      </w:r>
      <w:r>
        <w:rPr>
          <w:sz w:val="28"/>
          <w:szCs w:val="28"/>
          <w:lang w:val="en-US"/>
        </w:rPr>
        <w:t>are</w:t>
      </w:r>
      <w:r w:rsidRPr="007A2839">
        <w:rPr>
          <w:sz w:val="28"/>
          <w:szCs w:val="28"/>
          <w:lang w:val="en-US"/>
        </w:rPr>
        <w:t xml:space="preserve"> formed. The report describes an effective algorithm for finding the size of a reduced tree deck.</w:t>
      </w:r>
    </w:p>
    <w:p w:rsidR="00E9403F" w:rsidRDefault="00E9403F" w:rsidP="00E9403F">
      <w:pPr>
        <w:jc w:val="both"/>
        <w:textAlignment w:val="baseline"/>
        <w:rPr>
          <w:i/>
          <w:sz w:val="20"/>
          <w:szCs w:val="20"/>
          <w:lang w:val="en-US"/>
        </w:rPr>
      </w:pPr>
      <w:r w:rsidRPr="00FE76FE">
        <w:rPr>
          <w:i/>
          <w:sz w:val="20"/>
          <w:szCs w:val="20"/>
          <w:lang w:val="en-US"/>
        </w:rPr>
        <w:t xml:space="preserve">(Scientific Advisor: Mikhail B. </w:t>
      </w:r>
      <w:proofErr w:type="spellStart"/>
      <w:r w:rsidRPr="00FE76FE">
        <w:rPr>
          <w:i/>
          <w:sz w:val="20"/>
          <w:szCs w:val="20"/>
          <w:lang w:val="en-US"/>
        </w:rPr>
        <w:t>Abrosimov</w:t>
      </w:r>
      <w:proofErr w:type="spellEnd"/>
      <w:r w:rsidRPr="00FE76FE">
        <w:rPr>
          <w:i/>
          <w:sz w:val="20"/>
          <w:szCs w:val="20"/>
          <w:lang w:val="en-US"/>
        </w:rPr>
        <w:t xml:space="preserve">, Doctor of Physics and Mathematics, </w:t>
      </w:r>
      <w:r>
        <w:rPr>
          <w:i/>
          <w:sz w:val="20"/>
          <w:szCs w:val="20"/>
          <w:lang w:val="en-US"/>
        </w:rPr>
        <w:t>Head of the</w:t>
      </w:r>
      <w:r w:rsidRPr="00FE76FE">
        <w:rPr>
          <w:i/>
          <w:sz w:val="20"/>
          <w:szCs w:val="20"/>
          <w:bdr w:val="none" w:sz="0" w:space="0" w:color="auto" w:frame="1"/>
          <w:lang w:val="en-US"/>
        </w:rPr>
        <w:t xml:space="preserve"> Department of Computer Security and Cryptography Theory</w:t>
      </w:r>
      <w:r w:rsidRPr="00FE76FE">
        <w:rPr>
          <w:i/>
          <w:sz w:val="20"/>
          <w:szCs w:val="20"/>
          <w:lang w:val="en-US"/>
        </w:rPr>
        <w:t>, SSU)</w:t>
      </w:r>
    </w:p>
    <w:p w:rsidR="00E9403F" w:rsidRDefault="00E9403F" w:rsidP="00E9403F">
      <w:pPr>
        <w:jc w:val="both"/>
        <w:textAlignment w:val="baseline"/>
        <w:rPr>
          <w:i/>
          <w:sz w:val="20"/>
          <w:szCs w:val="20"/>
          <w:lang w:val="en-US"/>
        </w:rPr>
      </w:pPr>
    </w:p>
    <w:p w:rsidR="00E9403F" w:rsidRPr="007A2839" w:rsidRDefault="00E9403F" w:rsidP="00E9403F">
      <w:pPr>
        <w:jc w:val="both"/>
        <w:rPr>
          <w:b/>
          <w:sz w:val="28"/>
          <w:szCs w:val="28"/>
          <w:lang w:val="en-US"/>
        </w:rPr>
      </w:pPr>
      <w:r>
        <w:rPr>
          <w:b/>
          <w:sz w:val="28"/>
          <w:szCs w:val="28"/>
          <w:lang w:val="en-US"/>
        </w:rPr>
        <w:t xml:space="preserve">Vladimir </w:t>
      </w:r>
      <w:proofErr w:type="spellStart"/>
      <w:r w:rsidRPr="007A2839">
        <w:rPr>
          <w:b/>
          <w:sz w:val="28"/>
          <w:szCs w:val="28"/>
          <w:lang w:val="en-US"/>
        </w:rPr>
        <w:t>Shkatov</w:t>
      </w:r>
      <w:proofErr w:type="spellEnd"/>
    </w:p>
    <w:p w:rsidR="00E9403F" w:rsidRPr="007A2839" w:rsidRDefault="00E9403F" w:rsidP="00E9403F">
      <w:pPr>
        <w:jc w:val="both"/>
        <w:rPr>
          <w:i/>
          <w:sz w:val="28"/>
          <w:szCs w:val="28"/>
          <w:lang w:val="en-US"/>
        </w:rPr>
      </w:pPr>
      <w:r w:rsidRPr="007A2839">
        <w:rPr>
          <w:i/>
          <w:sz w:val="28"/>
          <w:szCs w:val="28"/>
          <w:lang w:val="en-US"/>
        </w:rPr>
        <w:t xml:space="preserve">On the Question of Computation Efficiency of Some Invariants for </w:t>
      </w:r>
      <w:proofErr w:type="spellStart"/>
      <w:r w:rsidRPr="007A2839">
        <w:rPr>
          <w:i/>
          <w:sz w:val="28"/>
          <w:szCs w:val="28"/>
          <w:lang w:val="en-US"/>
        </w:rPr>
        <w:t>Unigraphs</w:t>
      </w:r>
      <w:proofErr w:type="spellEnd"/>
    </w:p>
    <w:p w:rsidR="00E9403F" w:rsidRPr="007A2839" w:rsidRDefault="00E9403F" w:rsidP="00E9403F">
      <w:pPr>
        <w:shd w:val="clear" w:color="auto" w:fill="FBFBFB"/>
        <w:jc w:val="both"/>
        <w:rPr>
          <w:sz w:val="28"/>
          <w:szCs w:val="28"/>
          <w:lang w:val="en-US"/>
        </w:rPr>
      </w:pPr>
      <w:proofErr w:type="spellStart"/>
      <w:r w:rsidRPr="007A2839">
        <w:rPr>
          <w:sz w:val="28"/>
          <w:szCs w:val="28"/>
          <w:lang w:val="en-US"/>
        </w:rPr>
        <w:t>Unigraphs</w:t>
      </w:r>
      <w:proofErr w:type="spellEnd"/>
      <w:r w:rsidRPr="007A2839">
        <w:rPr>
          <w:sz w:val="28"/>
          <w:szCs w:val="28"/>
          <w:lang w:val="en-US"/>
        </w:rPr>
        <w:t xml:space="preserve"> are graphs that are uniquely determined by the degrees of their vertices. Studying the properties of this class of graphs is of significant interest. In this report, we will present the results on efficient computation of several NP-complete invariants for </w:t>
      </w:r>
      <w:proofErr w:type="spellStart"/>
      <w:r w:rsidRPr="007A2839">
        <w:rPr>
          <w:sz w:val="28"/>
          <w:szCs w:val="28"/>
          <w:lang w:val="en-US"/>
        </w:rPr>
        <w:t>unigraphs</w:t>
      </w:r>
      <w:proofErr w:type="spellEnd"/>
      <w:r w:rsidRPr="007A2839">
        <w:rPr>
          <w:sz w:val="28"/>
          <w:szCs w:val="28"/>
          <w:lang w:val="en-US"/>
        </w:rPr>
        <w:t>.</w:t>
      </w:r>
    </w:p>
    <w:p w:rsidR="00E9403F" w:rsidRDefault="00E9403F" w:rsidP="00E9403F">
      <w:pPr>
        <w:jc w:val="both"/>
        <w:textAlignment w:val="baseline"/>
        <w:rPr>
          <w:i/>
          <w:sz w:val="20"/>
          <w:szCs w:val="20"/>
          <w:lang w:val="en-US"/>
        </w:rPr>
      </w:pPr>
      <w:r w:rsidRPr="00FE76FE">
        <w:rPr>
          <w:i/>
          <w:sz w:val="20"/>
          <w:szCs w:val="20"/>
          <w:lang w:val="en-US"/>
        </w:rPr>
        <w:t xml:space="preserve">(Scientific Advisor: Mikhail B. </w:t>
      </w:r>
      <w:proofErr w:type="spellStart"/>
      <w:r w:rsidRPr="00FE76FE">
        <w:rPr>
          <w:i/>
          <w:sz w:val="20"/>
          <w:szCs w:val="20"/>
          <w:lang w:val="en-US"/>
        </w:rPr>
        <w:t>Abrosimov</w:t>
      </w:r>
      <w:proofErr w:type="spellEnd"/>
      <w:r w:rsidRPr="00FE76FE">
        <w:rPr>
          <w:i/>
          <w:sz w:val="20"/>
          <w:szCs w:val="20"/>
          <w:lang w:val="en-US"/>
        </w:rPr>
        <w:t xml:space="preserve">, Doctor of Physics and Mathematics, </w:t>
      </w:r>
      <w:r>
        <w:rPr>
          <w:i/>
          <w:sz w:val="20"/>
          <w:szCs w:val="20"/>
          <w:lang w:val="en-US"/>
        </w:rPr>
        <w:t>Head of the</w:t>
      </w:r>
      <w:r w:rsidRPr="00FE76FE">
        <w:rPr>
          <w:i/>
          <w:sz w:val="20"/>
          <w:szCs w:val="20"/>
          <w:bdr w:val="none" w:sz="0" w:space="0" w:color="auto" w:frame="1"/>
          <w:lang w:val="en-US"/>
        </w:rPr>
        <w:t xml:space="preserve"> Department of Computer Security and Cryptography Theory</w:t>
      </w:r>
      <w:r w:rsidRPr="00FE76FE">
        <w:rPr>
          <w:i/>
          <w:sz w:val="20"/>
          <w:szCs w:val="20"/>
          <w:lang w:val="en-US"/>
        </w:rPr>
        <w:t>, SSU)</w:t>
      </w:r>
    </w:p>
    <w:p w:rsidR="00E9403F" w:rsidRDefault="00E9403F" w:rsidP="00E9403F">
      <w:pPr>
        <w:jc w:val="both"/>
        <w:textAlignment w:val="baseline"/>
        <w:rPr>
          <w:sz w:val="28"/>
          <w:szCs w:val="28"/>
          <w:lang w:val="en-US"/>
        </w:rPr>
      </w:pPr>
    </w:p>
    <w:p w:rsidR="00E9403F" w:rsidRPr="007A2839" w:rsidRDefault="00E9403F" w:rsidP="00E9403F">
      <w:pPr>
        <w:jc w:val="both"/>
        <w:rPr>
          <w:b/>
          <w:sz w:val="28"/>
          <w:szCs w:val="28"/>
          <w:lang w:val="en-US"/>
        </w:rPr>
      </w:pPr>
      <w:r>
        <w:rPr>
          <w:b/>
          <w:sz w:val="28"/>
          <w:szCs w:val="28"/>
          <w:lang w:val="en-US"/>
        </w:rPr>
        <w:t xml:space="preserve">Ilia </w:t>
      </w:r>
      <w:r w:rsidRPr="007A2839">
        <w:rPr>
          <w:b/>
          <w:sz w:val="28"/>
          <w:szCs w:val="28"/>
          <w:lang w:val="en-US"/>
        </w:rPr>
        <w:t>Schneider</w:t>
      </w:r>
    </w:p>
    <w:p w:rsidR="00E9403F" w:rsidRPr="007A2839" w:rsidRDefault="00E9403F" w:rsidP="00E9403F">
      <w:pPr>
        <w:jc w:val="both"/>
        <w:rPr>
          <w:i/>
          <w:sz w:val="28"/>
          <w:szCs w:val="28"/>
          <w:lang w:val="en-US"/>
        </w:rPr>
      </w:pPr>
      <w:r w:rsidRPr="007A2839">
        <w:rPr>
          <w:i/>
          <w:sz w:val="28"/>
          <w:szCs w:val="28"/>
          <w:lang w:val="en-US"/>
        </w:rPr>
        <w:t>Modeling the Spread of Atmospheric Air Pollutants</w:t>
      </w:r>
    </w:p>
    <w:p w:rsidR="00E9403F" w:rsidRPr="007A2839" w:rsidRDefault="00E9403F" w:rsidP="00E9403F">
      <w:pPr>
        <w:shd w:val="clear" w:color="auto" w:fill="FBFBFB"/>
        <w:jc w:val="both"/>
        <w:rPr>
          <w:sz w:val="28"/>
          <w:szCs w:val="28"/>
          <w:lang w:val="en-US"/>
        </w:rPr>
      </w:pPr>
      <w:r w:rsidRPr="007A2839">
        <w:rPr>
          <w:sz w:val="28"/>
          <w:szCs w:val="28"/>
          <w:lang w:val="en-US"/>
        </w:rPr>
        <w:t>The report is dedicated to modeling the dispersion of air pollutants. The study examines the use of modern computational models for predicting the spread of harmful substances in the atmosphere under various environmental conditions using the Gaussian plume method with available data on air pollution concentration and meteorological observations. The results of numerical experiments and their comparative analysis are presented. The advantages and limitations of modeling using the Gaussian plume method for environmental monitoring and forecasting are described. The results of the study are necessary to develop more effective strategies for combating air pollution and solving the problem of identifying unknown sources of pollution in industrial areas.</w:t>
      </w:r>
    </w:p>
    <w:p w:rsidR="00E9403F" w:rsidRDefault="00E9403F" w:rsidP="00E9403F">
      <w:pPr>
        <w:jc w:val="both"/>
        <w:rPr>
          <w:i/>
          <w:sz w:val="20"/>
          <w:szCs w:val="20"/>
          <w:lang w:val="en-GB"/>
        </w:rPr>
      </w:pPr>
      <w:r w:rsidRPr="00535D94">
        <w:rPr>
          <w:i/>
          <w:sz w:val="20"/>
          <w:szCs w:val="20"/>
          <w:lang w:val="en-GB"/>
        </w:rPr>
        <w:t xml:space="preserve">(Scientific Advisor: </w:t>
      </w:r>
      <w:r w:rsidRPr="00B5725F">
        <w:rPr>
          <w:i/>
          <w:sz w:val="20"/>
          <w:szCs w:val="20"/>
          <w:lang w:val="en-GB"/>
        </w:rPr>
        <w:t xml:space="preserve">Alexei S. </w:t>
      </w:r>
      <w:proofErr w:type="spellStart"/>
      <w:r w:rsidRPr="00B5725F">
        <w:rPr>
          <w:i/>
          <w:sz w:val="20"/>
          <w:szCs w:val="20"/>
          <w:lang w:val="en-GB"/>
        </w:rPr>
        <w:t>Bogomolov</w:t>
      </w:r>
      <w:proofErr w:type="spellEnd"/>
      <w:r w:rsidRPr="00535D94">
        <w:rPr>
          <w:i/>
          <w:sz w:val="20"/>
          <w:szCs w:val="20"/>
          <w:lang w:val="en-GB"/>
        </w:rPr>
        <w:t xml:space="preserve">, </w:t>
      </w:r>
      <w:r w:rsidRPr="00B5725F">
        <w:rPr>
          <w:i/>
          <w:sz w:val="20"/>
          <w:szCs w:val="20"/>
          <w:lang w:val="en-GB"/>
        </w:rPr>
        <w:t>Doctor of Technology; Professor;</w:t>
      </w:r>
      <w:r>
        <w:rPr>
          <w:i/>
          <w:sz w:val="20"/>
          <w:szCs w:val="20"/>
          <w:lang w:val="en-GB"/>
        </w:rPr>
        <w:t xml:space="preserve"> </w:t>
      </w:r>
      <w:r w:rsidRPr="00B5725F">
        <w:rPr>
          <w:i/>
          <w:sz w:val="20"/>
          <w:szCs w:val="20"/>
          <w:lang w:val="en-GB"/>
        </w:rPr>
        <w:t>Department of Mathematical Cybernetics and Computer Science</w:t>
      </w:r>
      <w:r>
        <w:rPr>
          <w:i/>
          <w:sz w:val="20"/>
          <w:szCs w:val="20"/>
        </w:rPr>
        <w:t>ы</w:t>
      </w:r>
      <w:r w:rsidRPr="00B5725F">
        <w:rPr>
          <w:i/>
          <w:sz w:val="20"/>
          <w:szCs w:val="20"/>
          <w:lang w:val="en-GB"/>
        </w:rPr>
        <w:t>, SSU</w:t>
      </w:r>
      <w:r w:rsidRPr="00535D94">
        <w:rPr>
          <w:i/>
          <w:sz w:val="20"/>
          <w:szCs w:val="20"/>
          <w:lang w:val="en-GB"/>
        </w:rPr>
        <w:t>)</w:t>
      </w:r>
    </w:p>
    <w:p w:rsidR="00E9403F" w:rsidRDefault="00E9403F" w:rsidP="00E9403F">
      <w:pPr>
        <w:jc w:val="both"/>
        <w:rPr>
          <w:b/>
          <w:sz w:val="28"/>
          <w:szCs w:val="28"/>
          <w:lang w:val="en-US"/>
        </w:rPr>
      </w:pPr>
    </w:p>
    <w:p w:rsidR="00E9403F" w:rsidRPr="0083446F" w:rsidRDefault="00E9403F" w:rsidP="00E9403F">
      <w:pPr>
        <w:jc w:val="both"/>
        <w:rPr>
          <w:b/>
          <w:sz w:val="28"/>
          <w:szCs w:val="28"/>
          <w:lang w:val="en-US"/>
        </w:rPr>
      </w:pPr>
      <w:proofErr w:type="spellStart"/>
      <w:r w:rsidRPr="0083446F">
        <w:rPr>
          <w:b/>
          <w:sz w:val="28"/>
          <w:szCs w:val="28"/>
          <w:lang w:val="en-US"/>
        </w:rPr>
        <w:t>Timofei</w:t>
      </w:r>
      <w:proofErr w:type="spellEnd"/>
      <w:r w:rsidRPr="0083446F">
        <w:rPr>
          <w:b/>
          <w:sz w:val="28"/>
          <w:szCs w:val="28"/>
          <w:lang w:val="en-US"/>
        </w:rPr>
        <w:t xml:space="preserve"> </w:t>
      </w:r>
      <w:proofErr w:type="spellStart"/>
      <w:r w:rsidRPr="0083446F">
        <w:rPr>
          <w:b/>
          <w:sz w:val="28"/>
          <w:szCs w:val="28"/>
          <w:lang w:val="en-US"/>
        </w:rPr>
        <w:t>Emelianov</w:t>
      </w:r>
      <w:proofErr w:type="spellEnd"/>
    </w:p>
    <w:p w:rsidR="00E9403F" w:rsidRPr="0083446F" w:rsidRDefault="00E9403F" w:rsidP="00E9403F">
      <w:pPr>
        <w:jc w:val="both"/>
        <w:rPr>
          <w:i/>
          <w:sz w:val="28"/>
          <w:szCs w:val="28"/>
          <w:lang w:val="en-US"/>
        </w:rPr>
      </w:pPr>
      <w:r w:rsidRPr="0083446F">
        <w:rPr>
          <w:i/>
          <w:sz w:val="28"/>
          <w:szCs w:val="28"/>
          <w:lang w:val="en-US"/>
        </w:rPr>
        <w:t xml:space="preserve">Searching </w:t>
      </w:r>
      <w:r>
        <w:rPr>
          <w:i/>
          <w:sz w:val="28"/>
          <w:szCs w:val="28"/>
          <w:lang w:val="en-US"/>
        </w:rPr>
        <w:t>f</w:t>
      </w:r>
      <w:r w:rsidRPr="0083446F">
        <w:rPr>
          <w:i/>
          <w:sz w:val="28"/>
          <w:szCs w:val="28"/>
          <w:lang w:val="en-US"/>
        </w:rPr>
        <w:t>or Visually Similar Artworks Using Artificial Neural Networks</w:t>
      </w:r>
    </w:p>
    <w:p w:rsidR="00E9403F" w:rsidRPr="0083446F" w:rsidRDefault="00E9403F" w:rsidP="00E9403F">
      <w:pPr>
        <w:shd w:val="clear" w:color="auto" w:fill="FBFBFB"/>
        <w:jc w:val="both"/>
        <w:rPr>
          <w:sz w:val="28"/>
          <w:szCs w:val="28"/>
          <w:lang w:val="en-US"/>
        </w:rPr>
      </w:pPr>
      <w:r w:rsidRPr="0083446F">
        <w:rPr>
          <w:sz w:val="28"/>
          <w:szCs w:val="28"/>
          <w:lang w:val="en-US"/>
        </w:rPr>
        <w:t>The report considers the problem of image recognition on the example of searching for visually similar artworks. As a means of solving the problem, artificial neural networks are used as an effective method. The paper compares the actual architectures of neural networks and selects the optimal one based on ranking metrics. To demonstrate the results of the report, a telegram bot was implemented that finds similar artworks.</w:t>
      </w:r>
    </w:p>
    <w:p w:rsidR="00E9403F" w:rsidRPr="0083446F" w:rsidRDefault="00E9403F" w:rsidP="00E9403F">
      <w:pPr>
        <w:jc w:val="both"/>
        <w:textAlignment w:val="baseline"/>
        <w:rPr>
          <w:i/>
          <w:sz w:val="20"/>
          <w:szCs w:val="20"/>
          <w:lang w:val="en-US"/>
        </w:rPr>
      </w:pPr>
      <w:r w:rsidRPr="0083446F">
        <w:rPr>
          <w:i/>
          <w:sz w:val="20"/>
          <w:szCs w:val="20"/>
          <w:lang w:val="en-US"/>
        </w:rPr>
        <w:t xml:space="preserve">(Scientific Advisor: Sergey V. </w:t>
      </w:r>
      <w:proofErr w:type="spellStart"/>
      <w:r w:rsidRPr="0083446F">
        <w:rPr>
          <w:i/>
          <w:sz w:val="20"/>
          <w:szCs w:val="20"/>
          <w:lang w:val="en-US"/>
        </w:rPr>
        <w:t>Mironov</w:t>
      </w:r>
      <w:proofErr w:type="spellEnd"/>
      <w:r w:rsidRPr="0083446F">
        <w:rPr>
          <w:i/>
          <w:sz w:val="20"/>
          <w:szCs w:val="20"/>
          <w:lang w:val="en-US"/>
        </w:rPr>
        <w:t>, PhD in Physics and Mathematics, Dean of the Faculty of Computer Science and Information Technologies, Head of the Department of Mathematic Cybernetics and Computer Sciences, SSU)</w:t>
      </w:r>
    </w:p>
    <w:p w:rsidR="00E9403F" w:rsidRPr="00FB506B" w:rsidRDefault="00E9403F" w:rsidP="00E9403F">
      <w:pPr>
        <w:jc w:val="both"/>
        <w:rPr>
          <w:b/>
          <w:sz w:val="28"/>
          <w:szCs w:val="28"/>
          <w:lang w:val="en-US"/>
        </w:rPr>
      </w:pPr>
    </w:p>
    <w:p w:rsidR="00E9403F" w:rsidRDefault="00E9403F" w:rsidP="00E9403F">
      <w:pPr>
        <w:jc w:val="both"/>
        <w:rPr>
          <w:lang w:val="en-US"/>
        </w:rPr>
      </w:pPr>
      <w:r w:rsidRPr="004443B6">
        <w:rPr>
          <w:b/>
          <w:sz w:val="28"/>
          <w:szCs w:val="28"/>
          <w:lang w:val="en-US"/>
        </w:rPr>
        <w:t xml:space="preserve">Andrei </w:t>
      </w:r>
      <w:proofErr w:type="spellStart"/>
      <w:r w:rsidRPr="004443B6">
        <w:rPr>
          <w:b/>
          <w:sz w:val="28"/>
          <w:szCs w:val="28"/>
          <w:lang w:val="en-US"/>
        </w:rPr>
        <w:t>Nartsev</w:t>
      </w:r>
      <w:proofErr w:type="spellEnd"/>
    </w:p>
    <w:p w:rsidR="00E9403F" w:rsidRDefault="00E9403F" w:rsidP="00E9403F">
      <w:pPr>
        <w:jc w:val="both"/>
        <w:rPr>
          <w:lang w:val="en-US"/>
        </w:rPr>
      </w:pPr>
      <w:r w:rsidRPr="004443B6">
        <w:rPr>
          <w:i/>
          <w:sz w:val="28"/>
          <w:szCs w:val="28"/>
          <w:lang w:val="en-US"/>
        </w:rPr>
        <w:t>Developing a Mathematical Model of the Digital Advertising System</w:t>
      </w:r>
    </w:p>
    <w:p w:rsidR="00E9403F" w:rsidRPr="004443B6" w:rsidRDefault="00E9403F" w:rsidP="00E9403F">
      <w:pPr>
        <w:jc w:val="both"/>
        <w:rPr>
          <w:sz w:val="28"/>
          <w:szCs w:val="28"/>
          <w:lang w:val="en-US"/>
        </w:rPr>
      </w:pPr>
      <w:r w:rsidRPr="004443B6">
        <w:rPr>
          <w:sz w:val="28"/>
          <w:szCs w:val="28"/>
          <w:lang w:val="en-US"/>
        </w:rPr>
        <w:t>The report describes the stages of the development of a mathematical model of digital advertising, which includes the mechanisms of contextual and targeted advertising. The proposed mathematical model can be used to simulate advertising auctions in order to develop optimal bidding strategies to maximize targeted user actions.</w:t>
      </w:r>
    </w:p>
    <w:p w:rsidR="00E9403F" w:rsidRDefault="00E9403F" w:rsidP="00E9403F">
      <w:pPr>
        <w:jc w:val="both"/>
        <w:rPr>
          <w:i/>
          <w:sz w:val="20"/>
          <w:szCs w:val="20"/>
          <w:lang w:val="en-GB"/>
        </w:rPr>
      </w:pPr>
      <w:r w:rsidRPr="00FE76FE">
        <w:rPr>
          <w:i/>
          <w:sz w:val="20"/>
          <w:szCs w:val="20"/>
          <w:lang w:val="en-GB"/>
        </w:rPr>
        <w:lastRenderedPageBreak/>
        <w:t xml:space="preserve">(Scientific Advisor: </w:t>
      </w:r>
      <w:r w:rsidRPr="00FE76FE">
        <w:rPr>
          <w:i/>
          <w:sz w:val="20"/>
          <w:szCs w:val="20"/>
          <w:lang w:val="en-US"/>
        </w:rPr>
        <w:t xml:space="preserve">Inna </w:t>
      </w:r>
      <w:r w:rsidRPr="00FE76FE">
        <w:rPr>
          <w:i/>
          <w:sz w:val="20"/>
          <w:szCs w:val="20"/>
          <w:lang w:val="en-GB"/>
        </w:rPr>
        <w:t xml:space="preserve">A. </w:t>
      </w:r>
      <w:proofErr w:type="spellStart"/>
      <w:r w:rsidRPr="00FE76FE">
        <w:rPr>
          <w:i/>
          <w:sz w:val="20"/>
          <w:szCs w:val="20"/>
          <w:lang w:val="en-GB"/>
        </w:rPr>
        <w:t>Batraeva</w:t>
      </w:r>
      <w:proofErr w:type="spellEnd"/>
      <w:r>
        <w:rPr>
          <w:i/>
          <w:sz w:val="20"/>
          <w:szCs w:val="20"/>
          <w:lang w:val="en-GB"/>
        </w:rPr>
        <w:t>,</w:t>
      </w:r>
      <w:r w:rsidRPr="00FE76FE">
        <w:rPr>
          <w:i/>
          <w:sz w:val="20"/>
          <w:szCs w:val="20"/>
          <w:lang w:val="en-GB"/>
        </w:rPr>
        <w:t xml:space="preserve"> </w:t>
      </w:r>
      <w:r w:rsidRPr="00FE76FE">
        <w:rPr>
          <w:i/>
          <w:sz w:val="20"/>
          <w:szCs w:val="20"/>
          <w:lang w:val="en-US"/>
        </w:rPr>
        <w:t xml:space="preserve">PhD in </w:t>
      </w:r>
      <w:proofErr w:type="spellStart"/>
      <w:r w:rsidRPr="00FE76FE">
        <w:rPr>
          <w:i/>
          <w:sz w:val="20"/>
          <w:szCs w:val="20"/>
          <w:lang w:val="en-US"/>
        </w:rPr>
        <w:t>Ph</w:t>
      </w:r>
      <w:proofErr w:type="spellEnd"/>
      <w:r w:rsidRPr="00FE76FE">
        <w:rPr>
          <w:i/>
          <w:sz w:val="20"/>
          <w:szCs w:val="20"/>
          <w:lang w:val="en-GB"/>
        </w:rPr>
        <w:t>y</w:t>
      </w:r>
      <w:proofErr w:type="spellStart"/>
      <w:r w:rsidRPr="00FE76FE">
        <w:rPr>
          <w:i/>
          <w:sz w:val="20"/>
          <w:szCs w:val="20"/>
          <w:lang w:val="en-US"/>
        </w:rPr>
        <w:t>sics</w:t>
      </w:r>
      <w:proofErr w:type="spellEnd"/>
      <w:r w:rsidRPr="00FE76FE">
        <w:rPr>
          <w:i/>
          <w:sz w:val="20"/>
          <w:szCs w:val="20"/>
          <w:lang w:val="en-US"/>
        </w:rPr>
        <w:t xml:space="preserve"> and Mathematics, </w:t>
      </w:r>
      <w:r w:rsidRPr="00FB506B">
        <w:rPr>
          <w:i/>
          <w:sz w:val="20"/>
          <w:szCs w:val="20"/>
          <w:lang w:val="en-US"/>
        </w:rPr>
        <w:t xml:space="preserve">Head of </w:t>
      </w:r>
      <w:r>
        <w:rPr>
          <w:i/>
          <w:sz w:val="20"/>
          <w:szCs w:val="20"/>
          <w:lang w:val="en-US"/>
        </w:rPr>
        <w:t xml:space="preserve">the </w:t>
      </w:r>
      <w:r w:rsidRPr="00FE76FE">
        <w:rPr>
          <w:i/>
          <w:sz w:val="20"/>
          <w:szCs w:val="20"/>
          <w:lang w:val="en-US"/>
        </w:rPr>
        <w:t xml:space="preserve">Department of Programming Technologies, </w:t>
      </w:r>
      <w:r w:rsidRPr="00FE76FE">
        <w:rPr>
          <w:i/>
          <w:sz w:val="20"/>
          <w:szCs w:val="20"/>
          <w:lang w:val="en-GB"/>
        </w:rPr>
        <w:t>SSU)</w:t>
      </w:r>
    </w:p>
    <w:p w:rsidR="00E9403F" w:rsidRPr="004443B6" w:rsidRDefault="00E9403F" w:rsidP="00E9403F">
      <w:pPr>
        <w:jc w:val="both"/>
        <w:rPr>
          <w:b/>
          <w:sz w:val="28"/>
          <w:szCs w:val="28"/>
          <w:lang w:val="en-GB"/>
        </w:rPr>
      </w:pPr>
    </w:p>
    <w:p w:rsidR="00E9403F" w:rsidRPr="004443B6" w:rsidRDefault="00E9403F" w:rsidP="00E9403F">
      <w:pPr>
        <w:jc w:val="both"/>
        <w:rPr>
          <w:b/>
          <w:sz w:val="28"/>
          <w:szCs w:val="28"/>
          <w:lang w:val="en-US"/>
        </w:rPr>
      </w:pPr>
      <w:proofErr w:type="spellStart"/>
      <w:r w:rsidRPr="004443B6">
        <w:rPr>
          <w:b/>
          <w:sz w:val="28"/>
          <w:szCs w:val="28"/>
          <w:lang w:val="en-US"/>
        </w:rPr>
        <w:t>Dmitrii</w:t>
      </w:r>
      <w:proofErr w:type="spellEnd"/>
      <w:r w:rsidRPr="004443B6">
        <w:rPr>
          <w:b/>
          <w:sz w:val="28"/>
          <w:szCs w:val="28"/>
          <w:lang w:val="en-US"/>
        </w:rPr>
        <w:t xml:space="preserve"> </w:t>
      </w:r>
      <w:proofErr w:type="spellStart"/>
      <w:r w:rsidRPr="004443B6">
        <w:rPr>
          <w:b/>
          <w:sz w:val="28"/>
          <w:szCs w:val="28"/>
          <w:lang w:val="en-US"/>
        </w:rPr>
        <w:t>Kizhaev</w:t>
      </w:r>
      <w:proofErr w:type="spellEnd"/>
    </w:p>
    <w:p w:rsidR="00E9403F" w:rsidRPr="004443B6" w:rsidRDefault="00E9403F" w:rsidP="00E9403F">
      <w:pPr>
        <w:jc w:val="both"/>
        <w:rPr>
          <w:i/>
          <w:sz w:val="28"/>
          <w:szCs w:val="28"/>
          <w:lang w:val="en-US"/>
        </w:rPr>
      </w:pPr>
      <w:r w:rsidRPr="004443B6">
        <w:rPr>
          <w:i/>
          <w:sz w:val="28"/>
          <w:szCs w:val="28"/>
          <w:lang w:val="en-US"/>
        </w:rPr>
        <w:t>The Antecedents of Russian Government Employees’ Satisfaction and Turnover Intentions</w:t>
      </w:r>
    </w:p>
    <w:p w:rsidR="00E9403F" w:rsidRPr="004443B6" w:rsidRDefault="00E9403F" w:rsidP="00E9403F">
      <w:pPr>
        <w:jc w:val="both"/>
        <w:rPr>
          <w:sz w:val="28"/>
          <w:szCs w:val="28"/>
          <w:lang w:val="en-US"/>
        </w:rPr>
      </w:pPr>
      <w:r w:rsidRPr="004443B6">
        <w:rPr>
          <w:sz w:val="28"/>
          <w:szCs w:val="28"/>
          <w:lang w:val="en-US"/>
        </w:rPr>
        <w:t xml:space="preserve">Given the turbulent development of Russian public service after the socialism-capitalism transition in the 1990s and continuous government bashing, one might expect finding low morale and negative perceptions of government jobs among public administrators. This study examines the factors that influence job satisfaction (JS) and government job decisions (GJD) of government employees and tests their tenure intentions. The study uses the internal vs. external prestige and the positive vs. negative government image concepts to measure the attitudes. The results of ordinal and binomial logistic regressions suggest </w:t>
      </w:r>
      <w:proofErr w:type="gramStart"/>
      <w:r w:rsidRPr="004443B6">
        <w:rPr>
          <w:sz w:val="28"/>
          <w:szCs w:val="28"/>
          <w:lang w:val="en-US"/>
        </w:rPr>
        <w:t>that government employees</w:t>
      </w:r>
      <w:proofErr w:type="gramEnd"/>
      <w:r w:rsidRPr="004443B6">
        <w:rPr>
          <w:sz w:val="28"/>
          <w:szCs w:val="28"/>
          <w:lang w:val="en-US"/>
        </w:rPr>
        <w:t>’ perceptions of government image, and prestige influence JS and GJD.</w:t>
      </w:r>
    </w:p>
    <w:p w:rsidR="00E9403F" w:rsidRPr="004443B6" w:rsidRDefault="00E9403F" w:rsidP="00E9403F">
      <w:pPr>
        <w:jc w:val="both"/>
        <w:rPr>
          <w:i/>
          <w:sz w:val="20"/>
          <w:szCs w:val="20"/>
          <w:lang w:val="en-GB"/>
        </w:rPr>
      </w:pPr>
      <w:r w:rsidRPr="004443B6">
        <w:rPr>
          <w:i/>
          <w:sz w:val="20"/>
          <w:szCs w:val="20"/>
          <w:lang w:val="en-GB"/>
        </w:rPr>
        <w:t xml:space="preserve">(Scientific Advisor: </w:t>
      </w:r>
      <w:proofErr w:type="spellStart"/>
      <w:r w:rsidRPr="004443B6">
        <w:rPr>
          <w:i/>
          <w:sz w:val="20"/>
          <w:szCs w:val="20"/>
          <w:lang w:val="en-GB"/>
        </w:rPr>
        <w:t>Nataliya</w:t>
      </w:r>
      <w:proofErr w:type="spellEnd"/>
      <w:r w:rsidRPr="004443B6">
        <w:rPr>
          <w:i/>
          <w:sz w:val="20"/>
          <w:szCs w:val="20"/>
          <w:lang w:val="en-GB"/>
        </w:rPr>
        <w:t xml:space="preserve"> W. </w:t>
      </w:r>
      <w:proofErr w:type="spellStart"/>
      <w:r w:rsidRPr="004443B6">
        <w:rPr>
          <w:i/>
          <w:sz w:val="20"/>
          <w:szCs w:val="20"/>
          <w:lang w:val="en-GB"/>
        </w:rPr>
        <w:t>Mityaeva</w:t>
      </w:r>
      <w:proofErr w:type="spellEnd"/>
      <w:r w:rsidRPr="004443B6">
        <w:rPr>
          <w:i/>
          <w:sz w:val="20"/>
          <w:szCs w:val="20"/>
          <w:lang w:val="en-GB"/>
        </w:rPr>
        <w:t>, Doctor of Economics, Professor, Department of Economics Theory and National Economy, SSU)</w:t>
      </w:r>
    </w:p>
    <w:p w:rsidR="00E9403F" w:rsidRDefault="00E9403F" w:rsidP="00E9403F">
      <w:pPr>
        <w:jc w:val="both"/>
        <w:rPr>
          <w:b/>
          <w:sz w:val="28"/>
          <w:szCs w:val="28"/>
          <w:lang w:val="en-US"/>
        </w:rPr>
      </w:pPr>
    </w:p>
    <w:p w:rsidR="00E9403F" w:rsidRPr="007A2839" w:rsidRDefault="00E9403F" w:rsidP="00E9403F">
      <w:pPr>
        <w:jc w:val="both"/>
        <w:rPr>
          <w:b/>
          <w:sz w:val="28"/>
          <w:szCs w:val="28"/>
          <w:lang w:val="en-US"/>
        </w:rPr>
      </w:pPr>
      <w:r>
        <w:rPr>
          <w:b/>
          <w:sz w:val="28"/>
          <w:szCs w:val="28"/>
          <w:lang w:val="en-US"/>
        </w:rPr>
        <w:t xml:space="preserve">Sergei </w:t>
      </w:r>
      <w:proofErr w:type="spellStart"/>
      <w:r w:rsidRPr="007A2839">
        <w:rPr>
          <w:b/>
          <w:sz w:val="28"/>
          <w:szCs w:val="28"/>
          <w:lang w:val="en-US"/>
        </w:rPr>
        <w:t>Shubin</w:t>
      </w:r>
      <w:proofErr w:type="spellEnd"/>
    </w:p>
    <w:p w:rsidR="00E9403F" w:rsidRPr="007A2839" w:rsidRDefault="00E9403F" w:rsidP="00E9403F">
      <w:pPr>
        <w:jc w:val="both"/>
        <w:rPr>
          <w:i/>
          <w:sz w:val="28"/>
          <w:szCs w:val="28"/>
          <w:lang w:val="en-US"/>
        </w:rPr>
      </w:pPr>
      <w:r w:rsidRPr="007A2839">
        <w:rPr>
          <w:i/>
          <w:sz w:val="28"/>
          <w:szCs w:val="28"/>
          <w:lang w:val="en-US"/>
        </w:rPr>
        <w:t xml:space="preserve">Problems and Prospects for the Development of the Labor Market and Employment </w:t>
      </w:r>
      <w:r>
        <w:rPr>
          <w:i/>
          <w:sz w:val="28"/>
          <w:szCs w:val="28"/>
          <w:lang w:val="en-US"/>
        </w:rPr>
        <w:t>in an Era of Global Instability</w:t>
      </w:r>
    </w:p>
    <w:p w:rsidR="00E9403F" w:rsidRPr="007A2839" w:rsidRDefault="00E9403F" w:rsidP="00E9403F">
      <w:pPr>
        <w:jc w:val="both"/>
        <w:rPr>
          <w:sz w:val="28"/>
          <w:szCs w:val="28"/>
          <w:lang w:val="en-US"/>
        </w:rPr>
      </w:pPr>
      <w:r w:rsidRPr="007A2839">
        <w:rPr>
          <w:sz w:val="28"/>
          <w:szCs w:val="28"/>
          <w:lang w:val="en-US"/>
        </w:rPr>
        <w:t xml:space="preserve">The work studies the issues, problems and prospects for the development of the labor market and employment in an era of global instability. The causes of the crisis in the labor market, development trends and its transition to new stages are analyzed. </w:t>
      </w:r>
    </w:p>
    <w:p w:rsidR="00E9403F" w:rsidRPr="004443B6" w:rsidRDefault="00E9403F" w:rsidP="00E9403F">
      <w:pPr>
        <w:jc w:val="both"/>
        <w:rPr>
          <w:i/>
          <w:sz w:val="20"/>
          <w:szCs w:val="20"/>
          <w:lang w:val="en-GB"/>
        </w:rPr>
      </w:pPr>
      <w:r w:rsidRPr="004443B6">
        <w:rPr>
          <w:i/>
          <w:sz w:val="20"/>
          <w:szCs w:val="20"/>
          <w:lang w:val="en-GB"/>
        </w:rPr>
        <w:t xml:space="preserve">(Scientific Advisor: </w:t>
      </w:r>
      <w:r w:rsidRPr="007A2839">
        <w:rPr>
          <w:i/>
          <w:sz w:val="20"/>
          <w:szCs w:val="20"/>
          <w:lang w:val="en-GB"/>
        </w:rPr>
        <w:t xml:space="preserve">Georgy A. </w:t>
      </w:r>
      <w:proofErr w:type="spellStart"/>
      <w:r w:rsidRPr="007A2839">
        <w:rPr>
          <w:i/>
          <w:sz w:val="20"/>
          <w:szCs w:val="20"/>
          <w:lang w:val="en-GB"/>
        </w:rPr>
        <w:t>Cheremichinov</w:t>
      </w:r>
      <w:proofErr w:type="spellEnd"/>
      <w:r w:rsidRPr="004443B6">
        <w:rPr>
          <w:i/>
          <w:sz w:val="20"/>
          <w:szCs w:val="20"/>
          <w:lang w:val="en-GB"/>
        </w:rPr>
        <w:t>, Doctor of Economics, Professor, Department of Economics Theory and National Economy, SSU)</w:t>
      </w:r>
    </w:p>
    <w:p w:rsidR="00E9403F" w:rsidRPr="004443B6" w:rsidRDefault="00E9403F" w:rsidP="00E9403F">
      <w:pPr>
        <w:jc w:val="both"/>
        <w:rPr>
          <w:sz w:val="28"/>
          <w:szCs w:val="28"/>
          <w:lang w:val="en-GB"/>
        </w:rPr>
      </w:pPr>
    </w:p>
    <w:p w:rsidR="00171F9C" w:rsidRPr="002E2AC9" w:rsidRDefault="00171F9C" w:rsidP="00171F9C">
      <w:pPr>
        <w:jc w:val="both"/>
        <w:rPr>
          <w:b/>
          <w:sz w:val="28"/>
          <w:szCs w:val="28"/>
          <w:lang w:val="en-US"/>
        </w:rPr>
      </w:pPr>
      <w:r w:rsidRPr="0092563F">
        <w:rPr>
          <w:b/>
          <w:sz w:val="28"/>
          <w:szCs w:val="28"/>
          <w:lang w:val="en-US"/>
        </w:rPr>
        <w:t xml:space="preserve">Panel Discussion </w:t>
      </w:r>
      <w:r w:rsidR="00E9403F" w:rsidRPr="00E9403F">
        <w:rPr>
          <w:b/>
          <w:sz w:val="28"/>
          <w:szCs w:val="28"/>
          <w:lang w:val="en-US"/>
        </w:rPr>
        <w:t>6</w:t>
      </w:r>
      <w:r w:rsidRPr="0092563F">
        <w:rPr>
          <w:b/>
          <w:sz w:val="28"/>
          <w:szCs w:val="28"/>
          <w:lang w:val="en-US"/>
        </w:rPr>
        <w:t>: Natural Science</w:t>
      </w:r>
      <w:r w:rsidRPr="00914A03">
        <w:rPr>
          <w:b/>
          <w:color w:val="FF0000"/>
          <w:sz w:val="28"/>
          <w:szCs w:val="28"/>
          <w:lang w:val="en-US"/>
        </w:rPr>
        <w:t xml:space="preserve"> </w:t>
      </w:r>
      <w:r w:rsidRPr="002E2AC9">
        <w:rPr>
          <w:b/>
          <w:sz w:val="28"/>
          <w:szCs w:val="28"/>
          <w:lang w:val="en-US"/>
        </w:rPr>
        <w:t>(Building 9, Room 201)</w:t>
      </w:r>
    </w:p>
    <w:p w:rsidR="00171F9C" w:rsidRPr="002E2AC9" w:rsidRDefault="00171F9C" w:rsidP="00171F9C">
      <w:pPr>
        <w:ind w:left="180" w:hanging="180"/>
        <w:jc w:val="both"/>
        <w:rPr>
          <w:b/>
          <w:sz w:val="28"/>
          <w:szCs w:val="28"/>
          <w:lang w:val="en-US"/>
        </w:rPr>
      </w:pPr>
      <w:r w:rsidRPr="002E2AC9">
        <w:rPr>
          <w:rFonts w:eastAsia="Calibri"/>
          <w:b/>
          <w:kern w:val="2"/>
          <w:sz w:val="28"/>
          <w:szCs w:val="28"/>
          <w:lang w:val="en-US" w:eastAsia="hi-IN" w:bidi="hi-IN"/>
        </w:rPr>
        <w:t>April 11, Monday</w:t>
      </w:r>
      <w:r w:rsidRPr="002E2AC9">
        <w:rPr>
          <w:b/>
          <w:sz w:val="28"/>
          <w:szCs w:val="28"/>
          <w:lang w:val="en-US"/>
        </w:rPr>
        <w:t>, 12:00-13:30</w:t>
      </w:r>
    </w:p>
    <w:p w:rsidR="00171F9C" w:rsidRPr="002E2AC9" w:rsidRDefault="00171F9C" w:rsidP="00171F9C">
      <w:pPr>
        <w:jc w:val="both"/>
        <w:rPr>
          <w:b/>
          <w:sz w:val="28"/>
          <w:szCs w:val="28"/>
          <w:lang w:val="en-US"/>
        </w:rPr>
      </w:pPr>
      <w:r w:rsidRPr="002E2AC9">
        <w:rPr>
          <w:b/>
          <w:sz w:val="28"/>
          <w:szCs w:val="28"/>
          <w:lang w:val="en-US"/>
        </w:rPr>
        <w:t>Time-limit: 7 minutes</w:t>
      </w:r>
    </w:p>
    <w:p w:rsidR="00171F9C" w:rsidRPr="00914A03" w:rsidRDefault="00171F9C" w:rsidP="00171F9C">
      <w:pPr>
        <w:jc w:val="both"/>
        <w:rPr>
          <w:b/>
          <w:color w:val="FF0000"/>
          <w:sz w:val="28"/>
          <w:szCs w:val="28"/>
          <w:lang w:val="en-US"/>
        </w:rPr>
      </w:pPr>
    </w:p>
    <w:p w:rsidR="00171F9C" w:rsidRPr="0092563F" w:rsidRDefault="00171F9C" w:rsidP="00171F9C">
      <w:pPr>
        <w:jc w:val="both"/>
        <w:rPr>
          <w:b/>
          <w:i/>
          <w:sz w:val="28"/>
          <w:szCs w:val="28"/>
          <w:lang w:val="en-US"/>
        </w:rPr>
      </w:pPr>
      <w:r w:rsidRPr="0092563F">
        <w:rPr>
          <w:b/>
          <w:i/>
          <w:sz w:val="28"/>
          <w:szCs w:val="28"/>
          <w:lang w:val="en-US"/>
        </w:rPr>
        <w:t>Chairpersons:</w:t>
      </w:r>
    </w:p>
    <w:p w:rsidR="00171F9C" w:rsidRPr="00567B7B" w:rsidRDefault="00171F9C" w:rsidP="00171F9C">
      <w:pPr>
        <w:jc w:val="both"/>
        <w:rPr>
          <w:b/>
          <w:i/>
          <w:color w:val="000000" w:themeColor="text1"/>
          <w:sz w:val="28"/>
          <w:szCs w:val="28"/>
          <w:lang w:val="en-US"/>
        </w:rPr>
      </w:pPr>
      <w:r w:rsidRPr="0092563F">
        <w:rPr>
          <w:b/>
          <w:i/>
          <w:sz w:val="28"/>
          <w:szCs w:val="28"/>
          <w:lang w:val="en-US"/>
        </w:rPr>
        <w:t>Tat</w:t>
      </w:r>
      <w:r w:rsidRPr="00567B7B">
        <w:rPr>
          <w:b/>
          <w:i/>
          <w:color w:val="000000" w:themeColor="text1"/>
          <w:sz w:val="28"/>
          <w:szCs w:val="28"/>
          <w:lang w:val="en-US"/>
        </w:rPr>
        <w:t>iana S. Bots (</w:t>
      </w:r>
      <w:r w:rsidRPr="00567B7B">
        <w:rPr>
          <w:b/>
          <w:bCs/>
          <w:i/>
          <w:color w:val="000000" w:themeColor="text1"/>
          <w:sz w:val="28"/>
          <w:szCs w:val="28"/>
          <w:lang w:val="en-US"/>
        </w:rPr>
        <w:t>PhD in Philology</w:t>
      </w:r>
      <w:r w:rsidRPr="00567B7B">
        <w:rPr>
          <w:b/>
          <w:i/>
          <w:color w:val="000000" w:themeColor="text1"/>
          <w:sz w:val="28"/>
          <w:szCs w:val="28"/>
          <w:lang w:val="en-US"/>
        </w:rPr>
        <w:t>, Department of English and Intercultural Communication, SSU)</w:t>
      </w:r>
    </w:p>
    <w:p w:rsidR="00171F9C" w:rsidRPr="003E591A" w:rsidRDefault="00171F9C" w:rsidP="00171F9C">
      <w:pPr>
        <w:jc w:val="both"/>
        <w:rPr>
          <w:b/>
          <w:i/>
          <w:color w:val="000000" w:themeColor="text1"/>
          <w:sz w:val="28"/>
          <w:szCs w:val="28"/>
          <w:lang w:val="en-US"/>
        </w:rPr>
      </w:pPr>
      <w:r w:rsidRPr="003E591A">
        <w:rPr>
          <w:rStyle w:val="a4"/>
          <w:b/>
          <w:color w:val="000000" w:themeColor="text1"/>
          <w:sz w:val="28"/>
          <w:szCs w:val="28"/>
          <w:shd w:val="clear" w:color="auto" w:fill="FFFFFF"/>
          <w:lang w:val="en-US"/>
        </w:rPr>
        <w:t xml:space="preserve">Olga V. </w:t>
      </w:r>
      <w:proofErr w:type="spellStart"/>
      <w:r w:rsidRPr="003E591A">
        <w:rPr>
          <w:rStyle w:val="a4"/>
          <w:b/>
          <w:color w:val="000000" w:themeColor="text1"/>
          <w:sz w:val="28"/>
          <w:szCs w:val="28"/>
          <w:shd w:val="clear" w:color="auto" w:fill="FFFFFF"/>
          <w:lang w:val="en-US"/>
        </w:rPr>
        <w:t>Gutorova</w:t>
      </w:r>
      <w:proofErr w:type="spellEnd"/>
      <w:r w:rsidRPr="003E591A">
        <w:rPr>
          <w:rStyle w:val="a4"/>
          <w:b/>
          <w:color w:val="000000" w:themeColor="text1"/>
          <w:sz w:val="28"/>
          <w:szCs w:val="28"/>
          <w:shd w:val="clear" w:color="auto" w:fill="FFFFFF"/>
          <w:lang w:val="en-US"/>
        </w:rPr>
        <w:t xml:space="preserve"> (Senior lecturer, Department of Genetics, SSU)</w:t>
      </w:r>
    </w:p>
    <w:p w:rsidR="00171F9C" w:rsidRPr="007B7B7E" w:rsidRDefault="00171F9C" w:rsidP="00171F9C">
      <w:pPr>
        <w:jc w:val="both"/>
        <w:rPr>
          <w:i/>
          <w:sz w:val="28"/>
          <w:szCs w:val="28"/>
          <w:lang w:val="en-US"/>
        </w:rPr>
      </w:pPr>
    </w:p>
    <w:p w:rsidR="00171F9C" w:rsidRPr="00B05841" w:rsidRDefault="00171F9C" w:rsidP="00171F9C">
      <w:pPr>
        <w:jc w:val="both"/>
        <w:rPr>
          <w:b/>
          <w:sz w:val="28"/>
          <w:szCs w:val="28"/>
          <w:lang w:val="en-US"/>
        </w:rPr>
      </w:pPr>
      <w:r w:rsidRPr="00B05841">
        <w:rPr>
          <w:b/>
          <w:sz w:val="28"/>
          <w:szCs w:val="28"/>
          <w:lang w:val="en-US"/>
        </w:rPr>
        <w:t xml:space="preserve">Victoria </w:t>
      </w:r>
      <w:proofErr w:type="spellStart"/>
      <w:r w:rsidRPr="00B05841">
        <w:rPr>
          <w:b/>
          <w:sz w:val="28"/>
          <w:szCs w:val="28"/>
          <w:lang w:val="en-US"/>
        </w:rPr>
        <w:t>Adushkina</w:t>
      </w:r>
      <w:proofErr w:type="spellEnd"/>
    </w:p>
    <w:p w:rsidR="00171F9C" w:rsidRPr="00B041E6" w:rsidRDefault="00171F9C" w:rsidP="00171F9C">
      <w:pPr>
        <w:snapToGrid w:val="0"/>
        <w:rPr>
          <w:i/>
          <w:sz w:val="28"/>
          <w:szCs w:val="28"/>
          <w:lang w:val="en-US"/>
        </w:rPr>
      </w:pPr>
      <w:r w:rsidRPr="00B041E6">
        <w:rPr>
          <w:i/>
          <w:color w:val="000000" w:themeColor="text1"/>
          <w:sz w:val="28"/>
          <w:szCs w:val="28"/>
          <w:lang w:val="en-US"/>
        </w:rPr>
        <w:t>Enhancing the Therapeutic Effects of Bevacizumab with Loud Music in Rats with Glioblastoma</w:t>
      </w:r>
    </w:p>
    <w:p w:rsidR="00171F9C" w:rsidRDefault="00171F9C" w:rsidP="00171F9C">
      <w:pPr>
        <w:snapToGrid w:val="0"/>
        <w:rPr>
          <w:lang w:val="en-US"/>
        </w:rPr>
      </w:pPr>
      <w:r w:rsidRPr="00974B03">
        <w:rPr>
          <w:lang w:val="en-US"/>
        </w:rPr>
        <w:t xml:space="preserve">The development of new methods of drug delivery to the central nervous system remains an urgent issue of modern medicine. The blood-brain barrier (BBB) prevents the passage of an overwhelming number of antitumor drugs into the brain tissue, which complicates the treatment of glioblastoma (GBM), including bevacizumab (BCM), which is used to suppress angiogenesis in GBM tissues. However, in the zone of intact BBB around the tumor, BCM does not work, which is why its therapeutic effects are reduced. It is known that loud music increases the permeability of the BBB. In this study, the hypothesis was tested that sound-induced violation of </w:t>
      </w:r>
      <w:r w:rsidRPr="00974B03">
        <w:rPr>
          <w:lang w:val="en-US"/>
        </w:rPr>
        <w:lastRenderedPageBreak/>
        <w:t>BBB permeability can increase the therapeutic effects of BCM. The results revealed that the effect of loud music on BBB is accompanied by a more intensive distribution of fluorescent BCM in healthy cerebral vessels around GBM compared to rats receiving one BCM in therapy.</w:t>
      </w:r>
    </w:p>
    <w:p w:rsidR="00171F9C" w:rsidRPr="00C01C16" w:rsidRDefault="00171F9C" w:rsidP="00171F9C">
      <w:pPr>
        <w:jc w:val="both"/>
        <w:rPr>
          <w:i/>
          <w:shd w:val="clear" w:color="auto" w:fill="FFFFFF"/>
          <w:lang w:val="en-US"/>
        </w:rPr>
      </w:pPr>
      <w:r w:rsidRPr="00C01C16">
        <w:rPr>
          <w:i/>
          <w:lang w:val="en-US"/>
        </w:rPr>
        <w:t xml:space="preserve"> (Scientific Advisor: </w:t>
      </w:r>
      <w:proofErr w:type="spellStart"/>
      <w:r w:rsidRPr="00C01C16">
        <w:rPr>
          <w:i/>
          <w:lang w:val="en-US"/>
        </w:rPr>
        <w:t>ElenaI</w:t>
      </w:r>
      <w:proofErr w:type="spellEnd"/>
      <w:r w:rsidRPr="00C01C16">
        <w:rPr>
          <w:i/>
          <w:lang w:val="en-US"/>
        </w:rPr>
        <w:t xml:space="preserve">. </w:t>
      </w:r>
      <w:proofErr w:type="spellStart"/>
      <w:r w:rsidRPr="00C01C16">
        <w:rPr>
          <w:i/>
          <w:lang w:val="en-US"/>
        </w:rPr>
        <w:t>Sarantseva</w:t>
      </w:r>
      <w:proofErr w:type="spellEnd"/>
      <w:r w:rsidRPr="00C01C16">
        <w:rPr>
          <w:i/>
          <w:shd w:val="clear" w:color="auto" w:fill="FFFFFF"/>
          <w:lang w:val="en-US"/>
        </w:rPr>
        <w:t>, </w:t>
      </w:r>
      <w:r w:rsidRPr="00C01C16">
        <w:rPr>
          <w:i/>
          <w:lang w:val="en-US"/>
        </w:rPr>
        <w:t>PhD in Biology; Associate Professor of the Department of Human and Animal Physiology</w:t>
      </w:r>
      <w:r w:rsidRPr="00C01C16">
        <w:rPr>
          <w:i/>
          <w:shd w:val="clear" w:color="auto" w:fill="FFFFFF"/>
          <w:lang w:val="en-US"/>
        </w:rPr>
        <w:t xml:space="preserve">, </w:t>
      </w:r>
      <w:r w:rsidRPr="00C01C16">
        <w:rPr>
          <w:i/>
          <w:lang w:val="en-US"/>
        </w:rPr>
        <w:t>SSU)</w:t>
      </w:r>
      <w:r w:rsidRPr="00C01C16">
        <w:rPr>
          <w:i/>
          <w:shd w:val="clear" w:color="auto" w:fill="FFFFFF"/>
          <w:lang w:val="en-US"/>
        </w:rPr>
        <w:t> </w:t>
      </w:r>
    </w:p>
    <w:p w:rsidR="00171F9C" w:rsidRPr="00914A03" w:rsidRDefault="00171F9C" w:rsidP="00171F9C">
      <w:pPr>
        <w:jc w:val="both"/>
        <w:rPr>
          <w:i/>
          <w:color w:val="FF0000"/>
          <w:sz w:val="28"/>
          <w:szCs w:val="28"/>
          <w:lang w:val="en-US"/>
        </w:rPr>
      </w:pPr>
    </w:p>
    <w:p w:rsidR="00171F9C" w:rsidRPr="005936BC" w:rsidRDefault="00171F9C" w:rsidP="00171F9C">
      <w:pPr>
        <w:jc w:val="both"/>
        <w:rPr>
          <w:b/>
          <w:sz w:val="28"/>
          <w:szCs w:val="28"/>
          <w:lang w:val="en-US"/>
        </w:rPr>
      </w:pPr>
      <w:r w:rsidRPr="005936BC">
        <w:rPr>
          <w:b/>
          <w:sz w:val="28"/>
          <w:szCs w:val="28"/>
          <w:lang w:val="en-US"/>
        </w:rPr>
        <w:t xml:space="preserve">Daria </w:t>
      </w:r>
      <w:proofErr w:type="spellStart"/>
      <w:r w:rsidRPr="005936BC">
        <w:rPr>
          <w:b/>
          <w:sz w:val="28"/>
          <w:szCs w:val="28"/>
          <w:lang w:val="en-US"/>
        </w:rPr>
        <w:t>Elovenko</w:t>
      </w:r>
      <w:proofErr w:type="spellEnd"/>
    </w:p>
    <w:p w:rsidR="00171F9C" w:rsidRPr="00C66602" w:rsidRDefault="00171F9C" w:rsidP="00171F9C">
      <w:pPr>
        <w:jc w:val="both"/>
        <w:rPr>
          <w:i/>
          <w:sz w:val="28"/>
          <w:szCs w:val="28"/>
          <w:lang w:val="en-US"/>
        </w:rPr>
      </w:pPr>
      <w:r w:rsidRPr="00C66602">
        <w:rPr>
          <w:i/>
          <w:sz w:val="28"/>
          <w:szCs w:val="28"/>
          <w:lang w:val="en-US"/>
        </w:rPr>
        <w:t xml:space="preserve">GB20 </w:t>
      </w:r>
      <w:proofErr w:type="spellStart"/>
      <w:r w:rsidRPr="00C66602">
        <w:rPr>
          <w:i/>
          <w:sz w:val="28"/>
          <w:szCs w:val="28"/>
          <w:lang w:val="en-US"/>
        </w:rPr>
        <w:t>Pharmacopuncture</w:t>
      </w:r>
      <w:proofErr w:type="spellEnd"/>
      <w:r w:rsidRPr="00083C20">
        <w:rPr>
          <w:i/>
          <w:sz w:val="28"/>
          <w:szCs w:val="28"/>
          <w:lang w:val="en-US"/>
        </w:rPr>
        <w:t xml:space="preserve"> </w:t>
      </w:r>
      <w:proofErr w:type="gramStart"/>
      <w:r w:rsidRPr="00C66602">
        <w:rPr>
          <w:i/>
          <w:sz w:val="28"/>
          <w:szCs w:val="28"/>
          <w:lang w:val="en-US"/>
        </w:rPr>
        <w:t>As</w:t>
      </w:r>
      <w:proofErr w:type="gramEnd"/>
      <w:r w:rsidRPr="00C66602">
        <w:rPr>
          <w:i/>
          <w:sz w:val="28"/>
          <w:szCs w:val="28"/>
          <w:lang w:val="en-US"/>
        </w:rPr>
        <w:t xml:space="preserve"> a Potential Method for Brain Drug Delivery via the Perivascular Spaces </w:t>
      </w:r>
    </w:p>
    <w:p w:rsidR="00171F9C" w:rsidRDefault="00171F9C" w:rsidP="00171F9C">
      <w:pPr>
        <w:snapToGrid w:val="0"/>
        <w:jc w:val="both"/>
        <w:rPr>
          <w:lang w:val="en-US"/>
        </w:rPr>
      </w:pPr>
      <w:r w:rsidRPr="0010158A">
        <w:rPr>
          <w:lang w:val="en-US"/>
        </w:rPr>
        <w:t>The development of new methods of drug brain delivery is a crucial step for the effective therapy of the brain diseases. Pharma</w:t>
      </w:r>
      <w:r>
        <w:rPr>
          <w:lang w:val="en-US"/>
        </w:rPr>
        <w:t>- and acupuncture are the forms</w:t>
      </w:r>
      <w:r w:rsidRPr="0010158A">
        <w:rPr>
          <w:lang w:val="en-US"/>
        </w:rPr>
        <w:t xml:space="preserve"> of alternative therapy of the brain pathology, including an </w:t>
      </w:r>
      <w:r>
        <w:rPr>
          <w:lang w:val="en-US"/>
        </w:rPr>
        <w:t>increase in the permeability of</w:t>
      </w:r>
      <w:r w:rsidRPr="0010158A">
        <w:rPr>
          <w:lang w:val="en-US"/>
        </w:rPr>
        <w:t xml:space="preserve"> blood-brain barrier. However, the mechanisms of pharma- and acupuncture-media</w:t>
      </w:r>
      <w:r>
        <w:rPr>
          <w:lang w:val="en-US"/>
        </w:rPr>
        <w:t>ted</w:t>
      </w:r>
      <w:r w:rsidRPr="0010158A">
        <w:rPr>
          <w:lang w:val="en-US"/>
        </w:rPr>
        <w:t xml:space="preserve"> effects on the brain physiology remain not fully understood. This pilot study on healthy mice clearly demonstrates the Evans Blue spreading in the mouse head and in the brain via the perivascular </w:t>
      </w:r>
      <w:r>
        <w:rPr>
          <w:lang w:val="en-US"/>
        </w:rPr>
        <w:t>spaces (PVSs) of the trigeminal</w:t>
      </w:r>
      <w:r w:rsidRPr="0010158A">
        <w:rPr>
          <w:lang w:val="en-US"/>
        </w:rPr>
        <w:t xml:space="preserve"> structure and the cribriform plate after the dye injection into</w:t>
      </w:r>
      <w:r>
        <w:rPr>
          <w:lang w:val="en-US"/>
        </w:rPr>
        <w:t xml:space="preserve"> the Feng Chi point (</w:t>
      </w:r>
      <w:proofErr w:type="spellStart"/>
      <w:r>
        <w:rPr>
          <w:lang w:val="en-US"/>
        </w:rPr>
        <w:t>Galbladder</w:t>
      </w:r>
      <w:proofErr w:type="spellEnd"/>
      <w:r w:rsidRPr="0010158A">
        <w:rPr>
          <w:lang w:val="en-US"/>
        </w:rPr>
        <w:t xml:space="preserve"> 20, GB20). These results suggest that </w:t>
      </w:r>
      <w:proofErr w:type="spellStart"/>
      <w:r w:rsidRPr="0010158A">
        <w:rPr>
          <w:lang w:val="en-US"/>
        </w:rPr>
        <w:t>pharmacopunctu</w:t>
      </w:r>
      <w:r>
        <w:rPr>
          <w:lang w:val="en-US"/>
        </w:rPr>
        <w:t>re</w:t>
      </w:r>
      <w:proofErr w:type="spellEnd"/>
      <w:r>
        <w:rPr>
          <w:lang w:val="en-US"/>
        </w:rPr>
        <w:t xml:space="preserve"> at GB20 can be a perspective</w:t>
      </w:r>
      <w:r w:rsidRPr="0010158A">
        <w:rPr>
          <w:lang w:val="en-US"/>
        </w:rPr>
        <w:t xml:space="preserve"> method for brain drug delivery via PVSs.</w:t>
      </w:r>
    </w:p>
    <w:p w:rsidR="00171F9C" w:rsidRPr="005D2233" w:rsidRDefault="00171F9C" w:rsidP="00171F9C">
      <w:pPr>
        <w:snapToGrid w:val="0"/>
        <w:rPr>
          <w:i/>
          <w:iCs/>
          <w:sz w:val="22"/>
          <w:szCs w:val="22"/>
          <w:shd w:val="clear" w:color="auto" w:fill="FFFFFF"/>
          <w:lang w:val="en-US"/>
        </w:rPr>
      </w:pPr>
      <w:r w:rsidRPr="005936BC">
        <w:rPr>
          <w:i/>
          <w:sz w:val="22"/>
          <w:szCs w:val="22"/>
          <w:lang w:val="en-US"/>
        </w:rPr>
        <w:t xml:space="preserve">(Scientific Advisor: </w:t>
      </w:r>
      <w:proofErr w:type="spellStart"/>
      <w:r w:rsidRPr="005936BC">
        <w:rPr>
          <w:i/>
          <w:lang w:val="en-US"/>
        </w:rPr>
        <w:t>Oxana</w:t>
      </w:r>
      <w:proofErr w:type="spellEnd"/>
      <w:r w:rsidRPr="005936BC">
        <w:rPr>
          <w:i/>
          <w:lang w:val="en-US"/>
        </w:rPr>
        <w:t xml:space="preserve"> V. </w:t>
      </w:r>
      <w:proofErr w:type="spellStart"/>
      <w:r w:rsidRPr="005936BC">
        <w:rPr>
          <w:i/>
          <w:lang w:val="en-US"/>
        </w:rPr>
        <w:t>Semyachkina-Glushkovskaya</w:t>
      </w:r>
      <w:proofErr w:type="spellEnd"/>
      <w:r>
        <w:rPr>
          <w:i/>
          <w:iCs/>
          <w:sz w:val="22"/>
          <w:szCs w:val="22"/>
          <w:shd w:val="clear" w:color="auto" w:fill="FFFFFF"/>
          <w:lang w:val="en-US"/>
        </w:rPr>
        <w:t xml:space="preserve">, </w:t>
      </w:r>
      <w:r w:rsidRPr="002E2AC9">
        <w:rPr>
          <w:i/>
          <w:lang w:val="en-US"/>
        </w:rPr>
        <w:t>Doctor in Biology, Associate</w:t>
      </w:r>
      <w:proofErr w:type="gramStart"/>
      <w:r>
        <w:rPr>
          <w:bCs/>
          <w:i/>
          <w:lang w:val="en-US"/>
        </w:rPr>
        <w:t> </w:t>
      </w:r>
      <w:r>
        <w:rPr>
          <w:i/>
          <w:iCs/>
          <w:sz w:val="22"/>
          <w:szCs w:val="22"/>
          <w:shd w:val="clear" w:color="auto" w:fill="FFFFFF"/>
          <w:lang w:val="en-US"/>
        </w:rPr>
        <w:t xml:space="preserve"> </w:t>
      </w:r>
      <w:r w:rsidRPr="005936BC">
        <w:rPr>
          <w:bCs/>
          <w:i/>
          <w:lang w:val="en-US"/>
        </w:rPr>
        <w:t>Professor</w:t>
      </w:r>
      <w:proofErr w:type="gramEnd"/>
      <w:r>
        <w:rPr>
          <w:bCs/>
          <w:i/>
          <w:lang w:val="en-US"/>
        </w:rPr>
        <w:t xml:space="preserve">, </w:t>
      </w:r>
      <w:r w:rsidRPr="005936BC">
        <w:rPr>
          <w:bCs/>
          <w:i/>
          <w:lang w:val="en-US"/>
        </w:rPr>
        <w:t xml:space="preserve">Department of Human and Animal Physiology, </w:t>
      </w:r>
      <w:r w:rsidRPr="005936BC">
        <w:rPr>
          <w:i/>
          <w:iCs/>
          <w:sz w:val="22"/>
          <w:szCs w:val="22"/>
          <w:shd w:val="clear" w:color="auto" w:fill="FFFFFF"/>
          <w:lang w:val="en-US"/>
        </w:rPr>
        <w:t>SSU)</w:t>
      </w:r>
    </w:p>
    <w:p w:rsidR="00171F9C" w:rsidRPr="005936BC" w:rsidRDefault="00171F9C" w:rsidP="00171F9C">
      <w:pPr>
        <w:jc w:val="both"/>
        <w:rPr>
          <w:i/>
          <w:iCs/>
          <w:sz w:val="22"/>
          <w:szCs w:val="22"/>
          <w:shd w:val="clear" w:color="auto" w:fill="FFFFFF"/>
          <w:lang w:val="en-US"/>
        </w:rPr>
      </w:pPr>
    </w:p>
    <w:p w:rsidR="00171F9C" w:rsidRPr="00D064A2" w:rsidRDefault="00171F9C" w:rsidP="00171F9C">
      <w:pPr>
        <w:rPr>
          <w:b/>
          <w:sz w:val="28"/>
          <w:szCs w:val="28"/>
          <w:lang w:val="en-US"/>
        </w:rPr>
      </w:pPr>
      <w:r w:rsidRPr="00D064A2">
        <w:rPr>
          <w:b/>
          <w:sz w:val="28"/>
          <w:szCs w:val="28"/>
          <w:lang w:val="en-US"/>
        </w:rPr>
        <w:t xml:space="preserve">Anastasia </w:t>
      </w:r>
      <w:proofErr w:type="spellStart"/>
      <w:r w:rsidRPr="00D064A2">
        <w:rPr>
          <w:b/>
          <w:sz w:val="28"/>
          <w:szCs w:val="28"/>
          <w:lang w:val="en-US"/>
        </w:rPr>
        <w:t>Eremakina</w:t>
      </w:r>
      <w:proofErr w:type="spellEnd"/>
    </w:p>
    <w:p w:rsidR="00171F9C" w:rsidRPr="002E2AC9" w:rsidRDefault="00171F9C" w:rsidP="00171F9C">
      <w:pPr>
        <w:jc w:val="both"/>
        <w:rPr>
          <w:i/>
          <w:sz w:val="28"/>
          <w:szCs w:val="28"/>
          <w:lang w:val="en-US"/>
        </w:rPr>
      </w:pPr>
      <w:proofErr w:type="spellStart"/>
      <w:r w:rsidRPr="002E2AC9">
        <w:rPr>
          <w:i/>
          <w:sz w:val="28"/>
          <w:szCs w:val="28"/>
          <w:lang w:val="en-US"/>
        </w:rPr>
        <w:t>Phytopathogenic</w:t>
      </w:r>
      <w:proofErr w:type="spellEnd"/>
      <w:r w:rsidRPr="002E2AC9">
        <w:rPr>
          <w:i/>
          <w:sz w:val="28"/>
          <w:szCs w:val="28"/>
          <w:lang w:val="en-US"/>
        </w:rPr>
        <w:t xml:space="preserve"> Fungi Isolated from the Trophic Chain: Horse Chestnut (</w:t>
      </w:r>
      <w:proofErr w:type="spellStart"/>
      <w:r w:rsidRPr="002E2AC9">
        <w:rPr>
          <w:i/>
          <w:sz w:val="28"/>
          <w:szCs w:val="28"/>
          <w:lang w:val="en-US"/>
        </w:rPr>
        <w:t>Aesculushippocastanum</w:t>
      </w:r>
      <w:proofErr w:type="spellEnd"/>
      <w:r w:rsidRPr="002E2AC9">
        <w:rPr>
          <w:i/>
          <w:sz w:val="28"/>
          <w:szCs w:val="28"/>
          <w:lang w:val="en-US"/>
        </w:rPr>
        <w:t>) - Chestnut Miner Moth (</w:t>
      </w:r>
      <w:proofErr w:type="spellStart"/>
      <w:r w:rsidRPr="002E2AC9">
        <w:rPr>
          <w:i/>
          <w:sz w:val="28"/>
          <w:szCs w:val="28"/>
          <w:lang w:val="en-US"/>
        </w:rPr>
        <w:t>Camerariaohridella</w:t>
      </w:r>
      <w:proofErr w:type="spellEnd"/>
      <w:r w:rsidRPr="002E2AC9">
        <w:rPr>
          <w:i/>
          <w:sz w:val="28"/>
          <w:szCs w:val="28"/>
          <w:lang w:val="en-US"/>
        </w:rPr>
        <w:t>) in Saratov in 2022</w:t>
      </w:r>
    </w:p>
    <w:p w:rsidR="00171F9C" w:rsidRPr="003F478A" w:rsidRDefault="00171F9C" w:rsidP="00171F9C">
      <w:pPr>
        <w:rPr>
          <w:lang w:val="en-US"/>
        </w:rPr>
      </w:pPr>
      <w:r w:rsidRPr="002E2AC9">
        <w:rPr>
          <w:lang w:val="en-US"/>
        </w:rPr>
        <w:t>The article is</w:t>
      </w:r>
      <w:r w:rsidRPr="003F478A">
        <w:rPr>
          <w:lang w:val="en-US"/>
        </w:rPr>
        <w:t xml:space="preserve"> devoted to the determination of the species composition and quantitative indicators of fungi from the leaves of the common horse chestnut and caterpillars of the chestnut miner moth. A study of three gene</w:t>
      </w:r>
      <w:r>
        <w:rPr>
          <w:lang w:val="en-US"/>
        </w:rPr>
        <w:t xml:space="preserve">rations of the </w:t>
      </w:r>
      <w:proofErr w:type="spellStart"/>
      <w:r>
        <w:rPr>
          <w:lang w:val="en-US"/>
        </w:rPr>
        <w:t>o</w:t>
      </w:r>
      <w:r w:rsidRPr="003F478A">
        <w:rPr>
          <w:lang w:val="en-US"/>
        </w:rPr>
        <w:t>hrid</w:t>
      </w:r>
      <w:proofErr w:type="spellEnd"/>
      <w:r w:rsidRPr="003F478A">
        <w:rPr>
          <w:lang w:val="en-US"/>
        </w:rPr>
        <w:t xml:space="preserve"> miner</w:t>
      </w:r>
      <w:r>
        <w:rPr>
          <w:lang w:val="en-US"/>
        </w:rPr>
        <w:t xml:space="preserve"> caterpillars</w:t>
      </w:r>
      <w:r w:rsidRPr="003F478A">
        <w:rPr>
          <w:lang w:val="en-US"/>
        </w:rPr>
        <w:t xml:space="preserve">, mines and horse chestnut leaves collected in Saratov in 2022 was carried out. According to the results of the study, 6 genera of </w:t>
      </w:r>
      <w:proofErr w:type="spellStart"/>
      <w:r w:rsidRPr="003F478A">
        <w:rPr>
          <w:lang w:val="en-US"/>
        </w:rPr>
        <w:t>phytopathogenic</w:t>
      </w:r>
      <w:proofErr w:type="spellEnd"/>
      <w:r w:rsidRPr="003F478A">
        <w:rPr>
          <w:lang w:val="en-US"/>
        </w:rPr>
        <w:t xml:space="preserve"> fungi </w:t>
      </w:r>
      <w:proofErr w:type="spellStart"/>
      <w:r w:rsidRPr="003F478A">
        <w:rPr>
          <w:i/>
          <w:lang w:val="en-US"/>
        </w:rPr>
        <w:t>Alternaria</w:t>
      </w:r>
      <w:proofErr w:type="spellEnd"/>
      <w:r w:rsidRPr="003F478A">
        <w:rPr>
          <w:lang w:val="en-US"/>
        </w:rPr>
        <w:t xml:space="preserve">, </w:t>
      </w:r>
      <w:r w:rsidRPr="003F478A">
        <w:rPr>
          <w:i/>
          <w:lang w:val="en-US"/>
        </w:rPr>
        <w:t>Aspergillus</w:t>
      </w:r>
      <w:r w:rsidRPr="003F478A">
        <w:rPr>
          <w:lang w:val="en-US"/>
        </w:rPr>
        <w:t xml:space="preserve">, </w:t>
      </w:r>
      <w:proofErr w:type="spellStart"/>
      <w:r w:rsidRPr="003F478A">
        <w:rPr>
          <w:i/>
          <w:lang w:val="en-US"/>
        </w:rPr>
        <w:t>Cladosporium</w:t>
      </w:r>
      <w:proofErr w:type="spellEnd"/>
      <w:r w:rsidRPr="003F478A">
        <w:rPr>
          <w:lang w:val="en-US"/>
        </w:rPr>
        <w:t xml:space="preserve">, </w:t>
      </w:r>
      <w:r w:rsidRPr="003F478A">
        <w:rPr>
          <w:i/>
          <w:lang w:val="en-US"/>
        </w:rPr>
        <w:t>Fusarium</w:t>
      </w:r>
      <w:r w:rsidRPr="003F478A">
        <w:rPr>
          <w:lang w:val="en-US"/>
        </w:rPr>
        <w:t xml:space="preserve">, </w:t>
      </w:r>
      <w:proofErr w:type="spellStart"/>
      <w:r w:rsidRPr="003F478A">
        <w:rPr>
          <w:i/>
          <w:lang w:val="en-US"/>
        </w:rPr>
        <w:t>Penicillium</w:t>
      </w:r>
      <w:proofErr w:type="spellEnd"/>
      <w:r w:rsidRPr="003F478A">
        <w:rPr>
          <w:lang w:val="en-US"/>
        </w:rPr>
        <w:t xml:space="preserve"> and </w:t>
      </w:r>
      <w:proofErr w:type="spellStart"/>
      <w:r w:rsidRPr="003F478A">
        <w:rPr>
          <w:i/>
          <w:lang w:val="en-US"/>
        </w:rPr>
        <w:t>Rhizopus</w:t>
      </w:r>
      <w:proofErr w:type="spellEnd"/>
      <w:r w:rsidRPr="003F478A">
        <w:rPr>
          <w:lang w:val="en-US"/>
        </w:rPr>
        <w:t xml:space="preserve"> were identified.</w:t>
      </w:r>
    </w:p>
    <w:p w:rsidR="00171F9C" w:rsidRPr="0097688F" w:rsidRDefault="00171F9C" w:rsidP="00171F9C">
      <w:pPr>
        <w:rPr>
          <w:i/>
          <w:sz w:val="20"/>
          <w:szCs w:val="20"/>
          <w:lang w:val="en-US"/>
        </w:rPr>
      </w:pPr>
      <w:r w:rsidRPr="0097688F">
        <w:rPr>
          <w:i/>
          <w:sz w:val="20"/>
          <w:szCs w:val="20"/>
          <w:lang w:val="en-US"/>
        </w:rPr>
        <w:t xml:space="preserve"> (Scientific Advisor: </w:t>
      </w:r>
      <w:proofErr w:type="spellStart"/>
      <w:r w:rsidRPr="0097688F">
        <w:rPr>
          <w:bCs/>
          <w:i/>
          <w:sz w:val="20"/>
          <w:szCs w:val="20"/>
          <w:lang w:val="en-US"/>
        </w:rPr>
        <w:t>Vasily</w:t>
      </w:r>
      <w:proofErr w:type="spellEnd"/>
      <w:r w:rsidRPr="0097688F">
        <w:rPr>
          <w:bCs/>
          <w:i/>
          <w:sz w:val="20"/>
          <w:szCs w:val="20"/>
          <w:lang w:val="en-US"/>
        </w:rPr>
        <w:t xml:space="preserve"> V. </w:t>
      </w:r>
      <w:proofErr w:type="spellStart"/>
      <w:r w:rsidRPr="002E2AC9">
        <w:rPr>
          <w:i/>
          <w:sz w:val="20"/>
          <w:szCs w:val="20"/>
          <w:lang w:val="en-US"/>
        </w:rPr>
        <w:t>Anikin</w:t>
      </w:r>
      <w:proofErr w:type="spellEnd"/>
      <w:r>
        <w:rPr>
          <w:i/>
          <w:sz w:val="20"/>
          <w:szCs w:val="20"/>
          <w:lang w:val="en-US"/>
        </w:rPr>
        <w:t xml:space="preserve">, </w:t>
      </w:r>
      <w:r w:rsidRPr="002E2AC9">
        <w:rPr>
          <w:i/>
          <w:sz w:val="20"/>
          <w:szCs w:val="20"/>
          <w:lang w:val="en-US"/>
        </w:rPr>
        <w:t>Doctor in Biology, Professor</w:t>
      </w:r>
      <w:r w:rsidRPr="0097688F">
        <w:rPr>
          <w:i/>
          <w:sz w:val="20"/>
          <w:szCs w:val="20"/>
          <w:lang w:val="en-US"/>
        </w:rPr>
        <w:t>, Department of Animal Morphology </w:t>
      </w:r>
      <w:proofErr w:type="gramStart"/>
      <w:r w:rsidRPr="0097688F">
        <w:rPr>
          <w:i/>
          <w:sz w:val="20"/>
          <w:szCs w:val="20"/>
          <w:lang w:val="en-US"/>
        </w:rPr>
        <w:t>and  Ecology</w:t>
      </w:r>
      <w:proofErr w:type="gramEnd"/>
      <w:r w:rsidRPr="0097688F">
        <w:rPr>
          <w:i/>
          <w:sz w:val="20"/>
          <w:szCs w:val="20"/>
          <w:lang w:val="en-US"/>
        </w:rPr>
        <w:t>, SSU)</w:t>
      </w:r>
    </w:p>
    <w:p w:rsidR="00171F9C" w:rsidRPr="00D064A2" w:rsidRDefault="00171F9C" w:rsidP="00171F9C">
      <w:pPr>
        <w:rPr>
          <w:b/>
          <w:color w:val="FF0000"/>
          <w:sz w:val="22"/>
          <w:szCs w:val="22"/>
          <w:lang w:val="en-US"/>
        </w:rPr>
      </w:pPr>
    </w:p>
    <w:p w:rsidR="00171F9C" w:rsidRPr="003D1985" w:rsidRDefault="00171F9C" w:rsidP="00171F9C">
      <w:pPr>
        <w:jc w:val="both"/>
        <w:rPr>
          <w:b/>
          <w:color w:val="1A1A1A"/>
          <w:sz w:val="28"/>
          <w:szCs w:val="28"/>
          <w:shd w:val="clear" w:color="auto" w:fill="FFFFFF"/>
          <w:lang w:val="en-US"/>
        </w:rPr>
      </w:pPr>
      <w:r w:rsidRPr="003D1985">
        <w:rPr>
          <w:b/>
          <w:color w:val="1A1A1A"/>
          <w:sz w:val="28"/>
          <w:szCs w:val="28"/>
          <w:shd w:val="clear" w:color="auto" w:fill="FFFFFF"/>
          <w:lang w:val="en-US"/>
        </w:rPr>
        <w:t xml:space="preserve">Eduard </w:t>
      </w:r>
      <w:proofErr w:type="spellStart"/>
      <w:r>
        <w:rPr>
          <w:b/>
          <w:color w:val="1A1A1A"/>
          <w:sz w:val="28"/>
          <w:szCs w:val="28"/>
          <w:shd w:val="clear" w:color="auto" w:fill="FFFFFF"/>
          <w:lang w:val="en-US"/>
        </w:rPr>
        <w:t>Kh</w:t>
      </w:r>
      <w:r w:rsidRPr="003D1985">
        <w:rPr>
          <w:b/>
          <w:color w:val="1A1A1A"/>
          <w:sz w:val="28"/>
          <w:szCs w:val="28"/>
          <w:shd w:val="clear" w:color="auto" w:fill="FFFFFF"/>
          <w:lang w:val="en-US"/>
        </w:rPr>
        <w:t>achaturov</w:t>
      </w:r>
      <w:proofErr w:type="spellEnd"/>
    </w:p>
    <w:p w:rsidR="00171F9C" w:rsidRPr="00CD4E7F" w:rsidRDefault="00171F9C" w:rsidP="00171F9C">
      <w:pPr>
        <w:jc w:val="both"/>
        <w:rPr>
          <w:i/>
          <w:sz w:val="28"/>
          <w:szCs w:val="28"/>
          <w:lang w:val="en-US"/>
        </w:rPr>
      </w:pPr>
      <w:r w:rsidRPr="00CD4E7F">
        <w:rPr>
          <w:i/>
          <w:sz w:val="28"/>
          <w:szCs w:val="28"/>
          <w:lang w:val="en-US"/>
        </w:rPr>
        <w:t xml:space="preserve">Structural Analysis of Durum Wheat Productivity Elements </w:t>
      </w:r>
    </w:p>
    <w:p w:rsidR="00171F9C" w:rsidRDefault="00171F9C" w:rsidP="00171F9C">
      <w:pPr>
        <w:jc w:val="both"/>
        <w:rPr>
          <w:i/>
          <w:color w:val="FF0000"/>
          <w:lang w:val="en-US"/>
        </w:rPr>
      </w:pPr>
      <w:r w:rsidRPr="008032D8">
        <w:rPr>
          <w:lang w:val="en-US"/>
        </w:rPr>
        <w:t xml:space="preserve">The objects of the study were plants of 14 varieties of durum wheat </w:t>
      </w:r>
      <w:proofErr w:type="spellStart"/>
      <w:r w:rsidRPr="008032D8">
        <w:rPr>
          <w:i/>
          <w:lang w:val="en-US"/>
        </w:rPr>
        <w:t>Triticum</w:t>
      </w:r>
      <w:proofErr w:type="spellEnd"/>
      <w:r w:rsidRPr="008032D8">
        <w:rPr>
          <w:i/>
          <w:lang w:val="en-US"/>
        </w:rPr>
        <w:t xml:space="preserve"> </w:t>
      </w:r>
      <w:proofErr w:type="spellStart"/>
      <w:proofErr w:type="gramStart"/>
      <w:r w:rsidRPr="008032D8">
        <w:rPr>
          <w:i/>
          <w:lang w:val="en-US"/>
        </w:rPr>
        <w:t>durum</w:t>
      </w:r>
      <w:r w:rsidRPr="008032D8">
        <w:rPr>
          <w:lang w:val="en-US"/>
        </w:rPr>
        <w:t>Desf</w:t>
      </w:r>
      <w:proofErr w:type="spellEnd"/>
      <w:r w:rsidRPr="008032D8">
        <w:rPr>
          <w:lang w:val="en-US"/>
        </w:rPr>
        <w:t>.,</w:t>
      </w:r>
      <w:proofErr w:type="gramEnd"/>
      <w:r w:rsidRPr="008032D8">
        <w:rPr>
          <w:lang w:val="en-US"/>
        </w:rPr>
        <w:t xml:space="preserve"> permitted for use at different times in the period from 1975 to 2014.</w:t>
      </w:r>
      <w:r w:rsidRPr="008032D8">
        <w:rPr>
          <w:color w:val="000000"/>
          <w:lang w:val="en-US"/>
        </w:rPr>
        <w:t xml:space="preserve">An analysis of the elements of ear productivity in durum wheat plants of Saratov varieties under the conditions of  2020 and 2021 was carried out. The varietal features of the development of the spike of the main shoot were revealed according to a number of characteristics: the number of </w:t>
      </w:r>
      <w:proofErr w:type="spellStart"/>
      <w:r w:rsidRPr="008032D8">
        <w:rPr>
          <w:color w:val="000000"/>
          <w:lang w:val="en-US"/>
        </w:rPr>
        <w:t>spikelets</w:t>
      </w:r>
      <w:proofErr w:type="spellEnd"/>
      <w:r w:rsidRPr="008032D8">
        <w:rPr>
          <w:color w:val="000000"/>
          <w:lang w:val="en-US"/>
        </w:rPr>
        <w:t xml:space="preserve"> in a spike, the number of grains in an ear, the weight of a grain, the number of ungrained and grained </w:t>
      </w:r>
      <w:proofErr w:type="spellStart"/>
      <w:r w:rsidRPr="008032D8">
        <w:rPr>
          <w:color w:val="000000"/>
          <w:lang w:val="en-US"/>
        </w:rPr>
        <w:t>spikelets</w:t>
      </w:r>
      <w:proofErr w:type="spellEnd"/>
      <w:r w:rsidRPr="008032D8">
        <w:rPr>
          <w:color w:val="000000"/>
          <w:lang w:val="en-US"/>
        </w:rPr>
        <w:t xml:space="preserve">. Based on the data obtained, the morphogenetic productivity index of the studied varieties was </w:t>
      </w:r>
      <w:proofErr w:type="spellStart"/>
      <w:r w:rsidRPr="008032D8">
        <w:rPr>
          <w:color w:val="000000"/>
          <w:lang w:val="en-US"/>
        </w:rPr>
        <w:t>calculated.A</w:t>
      </w:r>
      <w:proofErr w:type="spellEnd"/>
      <w:r w:rsidRPr="008032D8">
        <w:rPr>
          <w:color w:val="000000"/>
          <w:lang w:val="en-US"/>
        </w:rPr>
        <w:t xml:space="preserve"> cultivar with balanced types of morphogenetic systems was reviewed in terms of the</w:t>
      </w:r>
      <w:r>
        <w:rPr>
          <w:color w:val="000000"/>
          <w:lang w:val="en-US"/>
        </w:rPr>
        <w:t xml:space="preserve"> elements of ear productivity: </w:t>
      </w:r>
      <w:r w:rsidRPr="008032D8">
        <w:rPr>
          <w:color w:val="000000"/>
          <w:lang w:val="en-US"/>
        </w:rPr>
        <w:t xml:space="preserve">the number of </w:t>
      </w:r>
      <w:proofErr w:type="spellStart"/>
      <w:r w:rsidRPr="008032D8">
        <w:rPr>
          <w:color w:val="000000"/>
          <w:lang w:val="en-US"/>
        </w:rPr>
        <w:t>spikelets</w:t>
      </w:r>
      <w:proofErr w:type="spellEnd"/>
      <w:r w:rsidRPr="008032D8">
        <w:rPr>
          <w:color w:val="000000"/>
          <w:lang w:val="en-US"/>
        </w:rPr>
        <w:t xml:space="preserve">, the number of caryopses and their weight – </w:t>
      </w:r>
      <w:proofErr w:type="spellStart"/>
      <w:r w:rsidRPr="008032D8">
        <w:rPr>
          <w:color w:val="000000"/>
          <w:lang w:val="en-US"/>
        </w:rPr>
        <w:t>Luch</w:t>
      </w:r>
      <w:proofErr w:type="spellEnd"/>
      <w:r w:rsidRPr="008032D8">
        <w:rPr>
          <w:color w:val="000000"/>
          <w:lang w:val="en-US"/>
        </w:rPr>
        <w:t xml:space="preserve"> 25 (2020), </w:t>
      </w:r>
      <w:proofErr w:type="spellStart"/>
      <w:r w:rsidRPr="008032D8">
        <w:rPr>
          <w:color w:val="000000"/>
          <w:lang w:val="en-US"/>
        </w:rPr>
        <w:t>Nikolasha</w:t>
      </w:r>
      <w:proofErr w:type="spellEnd"/>
      <w:r w:rsidRPr="008032D8">
        <w:rPr>
          <w:color w:val="000000"/>
          <w:lang w:val="en-US"/>
        </w:rPr>
        <w:t xml:space="preserve"> and </w:t>
      </w:r>
      <w:proofErr w:type="spellStart"/>
      <w:r w:rsidRPr="008032D8">
        <w:rPr>
          <w:color w:val="000000"/>
          <w:lang w:val="en-US"/>
        </w:rPr>
        <w:t>Zolotayavolna</w:t>
      </w:r>
      <w:proofErr w:type="spellEnd"/>
      <w:r w:rsidRPr="008032D8">
        <w:rPr>
          <w:color w:val="000000"/>
          <w:lang w:val="en-US"/>
        </w:rPr>
        <w:t xml:space="preserve"> (2021).</w:t>
      </w:r>
    </w:p>
    <w:p w:rsidR="00171F9C" w:rsidRPr="002E2AC9" w:rsidRDefault="00171F9C" w:rsidP="00171F9C">
      <w:pPr>
        <w:jc w:val="both"/>
        <w:rPr>
          <w:i/>
          <w:sz w:val="20"/>
          <w:szCs w:val="20"/>
          <w:lang w:val="en-US"/>
        </w:rPr>
      </w:pPr>
      <w:r w:rsidRPr="002E2AC9">
        <w:rPr>
          <w:i/>
          <w:sz w:val="20"/>
          <w:szCs w:val="20"/>
          <w:lang w:val="en-US"/>
        </w:rPr>
        <w:t xml:space="preserve">(Scientific Advisor: </w:t>
      </w:r>
      <w:r w:rsidRPr="002E2AC9">
        <w:rPr>
          <w:i/>
          <w:sz w:val="20"/>
          <w:szCs w:val="20"/>
          <w:shd w:val="clear" w:color="auto" w:fill="FFFFFF"/>
          <w:lang w:val="en-US"/>
        </w:rPr>
        <w:t xml:space="preserve">Valeria V. </w:t>
      </w:r>
      <w:proofErr w:type="spellStart"/>
      <w:r w:rsidRPr="002E2AC9">
        <w:rPr>
          <w:i/>
          <w:sz w:val="20"/>
          <w:szCs w:val="20"/>
          <w:shd w:val="clear" w:color="auto" w:fill="FFFFFF"/>
          <w:lang w:val="en-US"/>
        </w:rPr>
        <w:t>Korobko</w:t>
      </w:r>
      <w:proofErr w:type="spellEnd"/>
      <w:r w:rsidRPr="002E2AC9">
        <w:rPr>
          <w:i/>
          <w:sz w:val="20"/>
          <w:szCs w:val="20"/>
          <w:lang w:val="en-US"/>
        </w:rPr>
        <w:t xml:space="preserve">, </w:t>
      </w:r>
      <w:r w:rsidRPr="002E2AC9">
        <w:rPr>
          <w:bCs/>
          <w:i/>
          <w:sz w:val="20"/>
          <w:szCs w:val="20"/>
          <w:lang w:val="en-US"/>
        </w:rPr>
        <w:t xml:space="preserve">Associate Professor, Department of Microbiology and Plant </w:t>
      </w:r>
      <w:proofErr w:type="spellStart"/>
      <w:r w:rsidRPr="002E2AC9">
        <w:rPr>
          <w:bCs/>
          <w:i/>
          <w:sz w:val="20"/>
          <w:szCs w:val="20"/>
          <w:lang w:val="en-US"/>
        </w:rPr>
        <w:t>Physiology</w:t>
      </w:r>
      <w:proofErr w:type="gramStart"/>
      <w:r w:rsidRPr="002E2AC9">
        <w:rPr>
          <w:bCs/>
          <w:i/>
          <w:sz w:val="20"/>
          <w:szCs w:val="20"/>
          <w:lang w:val="en-US"/>
        </w:rPr>
        <w:t>,</w:t>
      </w:r>
      <w:r w:rsidRPr="002E2AC9">
        <w:rPr>
          <w:i/>
          <w:sz w:val="20"/>
          <w:szCs w:val="20"/>
          <w:lang w:val="en-US"/>
        </w:rPr>
        <w:t>SSU</w:t>
      </w:r>
      <w:proofErr w:type="spellEnd"/>
      <w:proofErr w:type="gramEnd"/>
      <w:r w:rsidRPr="002E2AC9">
        <w:rPr>
          <w:i/>
          <w:sz w:val="20"/>
          <w:szCs w:val="20"/>
          <w:lang w:val="en-US"/>
        </w:rPr>
        <w:t>)</w:t>
      </w:r>
      <w:r w:rsidRPr="002E2AC9">
        <w:rPr>
          <w:i/>
          <w:sz w:val="20"/>
          <w:szCs w:val="20"/>
          <w:shd w:val="clear" w:color="auto" w:fill="FFFFFF"/>
          <w:lang w:val="en-US"/>
        </w:rPr>
        <w:t> </w:t>
      </w:r>
    </w:p>
    <w:p w:rsidR="00171F9C" w:rsidRPr="00152A3A" w:rsidRDefault="00171F9C" w:rsidP="00171F9C">
      <w:pPr>
        <w:jc w:val="both"/>
        <w:rPr>
          <w:i/>
          <w:color w:val="FF0000"/>
          <w:sz w:val="20"/>
          <w:szCs w:val="20"/>
          <w:lang w:val="en-US"/>
        </w:rPr>
      </w:pPr>
    </w:p>
    <w:p w:rsidR="00773B17" w:rsidRPr="00F40A97" w:rsidRDefault="00773B17" w:rsidP="00171F9C">
      <w:pPr>
        <w:jc w:val="both"/>
        <w:rPr>
          <w:b/>
          <w:sz w:val="28"/>
          <w:szCs w:val="28"/>
          <w:lang w:val="en-US"/>
        </w:rPr>
      </w:pPr>
    </w:p>
    <w:p w:rsidR="00171F9C" w:rsidRPr="00152A3A" w:rsidRDefault="00171F9C" w:rsidP="00171F9C">
      <w:pPr>
        <w:jc w:val="both"/>
        <w:rPr>
          <w:b/>
          <w:i/>
          <w:color w:val="FF0000"/>
          <w:sz w:val="28"/>
          <w:szCs w:val="28"/>
          <w:lang w:val="en-US"/>
        </w:rPr>
      </w:pPr>
      <w:proofErr w:type="spellStart"/>
      <w:r w:rsidRPr="0092563F">
        <w:rPr>
          <w:b/>
          <w:sz w:val="28"/>
          <w:szCs w:val="28"/>
          <w:lang w:val="en-US"/>
        </w:rPr>
        <w:lastRenderedPageBreak/>
        <w:t>Aleksandr</w:t>
      </w:r>
      <w:proofErr w:type="spellEnd"/>
      <w:r w:rsidRPr="00246614">
        <w:rPr>
          <w:b/>
          <w:sz w:val="28"/>
          <w:szCs w:val="28"/>
          <w:lang w:val="en-US"/>
        </w:rPr>
        <w:t xml:space="preserve"> </w:t>
      </w:r>
      <w:proofErr w:type="spellStart"/>
      <w:r w:rsidRPr="0092563F">
        <w:rPr>
          <w:b/>
          <w:sz w:val="28"/>
          <w:szCs w:val="28"/>
          <w:lang w:val="en-US"/>
        </w:rPr>
        <w:t>K</w:t>
      </w:r>
      <w:r w:rsidRPr="00CE0CB7">
        <w:rPr>
          <w:b/>
          <w:sz w:val="28"/>
          <w:szCs w:val="28"/>
          <w:lang w:val="en-US"/>
        </w:rPr>
        <w:t>ovrizhnikov</w:t>
      </w:r>
      <w:proofErr w:type="spellEnd"/>
    </w:p>
    <w:p w:rsidR="00171F9C" w:rsidRDefault="00171F9C" w:rsidP="00171F9C">
      <w:pPr>
        <w:jc w:val="both"/>
        <w:rPr>
          <w:i/>
          <w:sz w:val="28"/>
          <w:szCs w:val="28"/>
          <w:lang w:val="en-US"/>
        </w:rPr>
      </w:pPr>
      <w:r w:rsidRPr="00CE0CB7">
        <w:rPr>
          <w:i/>
          <w:sz w:val="28"/>
          <w:szCs w:val="28"/>
          <w:lang w:val="en-US"/>
        </w:rPr>
        <w:t xml:space="preserve">Automation of MLVA&amp;SNP </w:t>
      </w:r>
      <w:r>
        <w:rPr>
          <w:i/>
          <w:sz w:val="28"/>
          <w:szCs w:val="28"/>
          <w:lang w:val="en-US"/>
        </w:rPr>
        <w:t>A</w:t>
      </w:r>
      <w:r w:rsidRPr="00CE0CB7">
        <w:rPr>
          <w:i/>
          <w:sz w:val="28"/>
          <w:szCs w:val="28"/>
          <w:lang w:val="en-US"/>
        </w:rPr>
        <w:t xml:space="preserve">nalysis of </w:t>
      </w:r>
      <w:r>
        <w:rPr>
          <w:i/>
          <w:sz w:val="28"/>
          <w:szCs w:val="28"/>
          <w:lang w:val="en-US"/>
        </w:rPr>
        <w:t>B</w:t>
      </w:r>
      <w:r w:rsidRPr="00CE0CB7">
        <w:rPr>
          <w:i/>
          <w:sz w:val="28"/>
          <w:szCs w:val="28"/>
          <w:lang w:val="en-US"/>
        </w:rPr>
        <w:t xml:space="preserve">acteria </w:t>
      </w:r>
      <w:r>
        <w:rPr>
          <w:i/>
          <w:sz w:val="28"/>
          <w:szCs w:val="28"/>
          <w:lang w:val="en-US"/>
        </w:rPr>
        <w:t>G</w:t>
      </w:r>
      <w:r w:rsidRPr="00CE0CB7">
        <w:rPr>
          <w:i/>
          <w:sz w:val="28"/>
          <w:szCs w:val="28"/>
          <w:lang w:val="en-US"/>
        </w:rPr>
        <w:t xml:space="preserve">enomes </w:t>
      </w:r>
      <w:r>
        <w:rPr>
          <w:i/>
          <w:sz w:val="28"/>
          <w:szCs w:val="28"/>
          <w:lang w:val="en-US"/>
        </w:rPr>
        <w:t>U</w:t>
      </w:r>
      <w:r w:rsidRPr="00CE0CB7">
        <w:rPr>
          <w:i/>
          <w:sz w:val="28"/>
          <w:szCs w:val="28"/>
          <w:lang w:val="en-US"/>
        </w:rPr>
        <w:t xml:space="preserve">sing Simple Gene Analysis and </w:t>
      </w:r>
      <w:proofErr w:type="spellStart"/>
      <w:r w:rsidRPr="00CE0CB7">
        <w:rPr>
          <w:i/>
          <w:sz w:val="28"/>
          <w:szCs w:val="28"/>
          <w:lang w:val="en-US"/>
        </w:rPr>
        <w:t>VNTRFinder</w:t>
      </w:r>
      <w:r>
        <w:rPr>
          <w:i/>
          <w:sz w:val="28"/>
          <w:szCs w:val="28"/>
          <w:lang w:val="en-US"/>
        </w:rPr>
        <w:t>T</w:t>
      </w:r>
      <w:r w:rsidRPr="00CE0CB7">
        <w:rPr>
          <w:i/>
          <w:sz w:val="28"/>
          <w:szCs w:val="28"/>
          <w:lang w:val="en-US"/>
        </w:rPr>
        <w:t>ools</w:t>
      </w:r>
      <w:proofErr w:type="spellEnd"/>
    </w:p>
    <w:p w:rsidR="00171F9C" w:rsidRDefault="00171F9C" w:rsidP="00171F9C">
      <w:pPr>
        <w:widowControl w:val="0"/>
        <w:snapToGrid w:val="0"/>
        <w:jc w:val="both"/>
        <w:rPr>
          <w:lang w:val="en-US"/>
        </w:rPr>
      </w:pPr>
      <w:r w:rsidRPr="00F321C0">
        <w:rPr>
          <w:lang w:val="en-US"/>
        </w:rPr>
        <w:t xml:space="preserve">The report reviews high-resolution genotyping methods with </w:t>
      </w:r>
      <w:proofErr w:type="spellStart"/>
      <w:r w:rsidRPr="00F321C0">
        <w:rPr>
          <w:lang w:val="en-US"/>
        </w:rPr>
        <w:t>interlaboratory</w:t>
      </w:r>
      <w:proofErr w:type="spellEnd"/>
      <w:r w:rsidRPr="00F321C0">
        <w:rPr>
          <w:lang w:val="en-US"/>
        </w:rPr>
        <w:t xml:space="preserve"> reproducibility - MLVA and SNP-analysis. These methods make possible to establish relationships between different members of the same group by analyzing their genomes. </w:t>
      </w:r>
      <w:proofErr w:type="spellStart"/>
      <w:r w:rsidRPr="00F321C0">
        <w:rPr>
          <w:lang w:val="en-US"/>
        </w:rPr>
        <w:t>Bioinformatic</w:t>
      </w:r>
      <w:r>
        <w:rPr>
          <w:lang w:val="en-US"/>
        </w:rPr>
        <w:t>tools</w:t>
      </w:r>
      <w:proofErr w:type="spellEnd"/>
      <w:r w:rsidRPr="00F321C0">
        <w:rPr>
          <w:lang w:val="en-US"/>
        </w:rPr>
        <w:t xml:space="preserve"> are </w:t>
      </w:r>
      <w:r>
        <w:rPr>
          <w:lang w:val="en-US"/>
        </w:rPr>
        <w:t>suggested</w:t>
      </w:r>
      <w:r w:rsidRPr="00F321C0">
        <w:rPr>
          <w:lang w:val="en-US"/>
        </w:rPr>
        <w:t xml:space="preserve"> to speed up and simplify genomic analysis.</w:t>
      </w:r>
    </w:p>
    <w:p w:rsidR="00171F9C" w:rsidRPr="0092563F" w:rsidRDefault="00171F9C" w:rsidP="00171F9C">
      <w:pPr>
        <w:jc w:val="both"/>
        <w:rPr>
          <w:i/>
          <w:sz w:val="22"/>
          <w:szCs w:val="22"/>
          <w:lang w:val="en-US"/>
        </w:rPr>
      </w:pPr>
      <w:r w:rsidRPr="0092563F">
        <w:rPr>
          <w:i/>
          <w:sz w:val="22"/>
          <w:szCs w:val="22"/>
          <w:lang w:val="en-US"/>
        </w:rPr>
        <w:t xml:space="preserve">(Scientific </w:t>
      </w:r>
      <w:r>
        <w:rPr>
          <w:i/>
          <w:sz w:val="22"/>
          <w:szCs w:val="22"/>
          <w:lang w:val="en-US"/>
        </w:rPr>
        <w:t xml:space="preserve">Advisor: Svetlana A. </w:t>
      </w:r>
      <w:proofErr w:type="spellStart"/>
      <w:r>
        <w:rPr>
          <w:i/>
          <w:sz w:val="22"/>
          <w:szCs w:val="22"/>
          <w:lang w:val="en-US"/>
        </w:rPr>
        <w:t>Konnova</w:t>
      </w:r>
      <w:proofErr w:type="spellEnd"/>
      <w:r>
        <w:rPr>
          <w:i/>
          <w:sz w:val="22"/>
          <w:szCs w:val="22"/>
          <w:lang w:val="en-US"/>
        </w:rPr>
        <w:t xml:space="preserve">, </w:t>
      </w:r>
      <w:r w:rsidRPr="002E2AC9">
        <w:rPr>
          <w:i/>
          <w:sz w:val="22"/>
          <w:szCs w:val="22"/>
          <w:lang w:val="en-US"/>
        </w:rPr>
        <w:t>Doctor in Biology</w:t>
      </w:r>
      <w:r w:rsidRPr="0092563F">
        <w:rPr>
          <w:i/>
          <w:sz w:val="22"/>
          <w:szCs w:val="22"/>
          <w:lang w:val="en-US"/>
        </w:rPr>
        <w:t>, Professor, Head of the Department of Biochemistry and Biophysics, SSU)</w:t>
      </w:r>
    </w:p>
    <w:p w:rsidR="00171F9C" w:rsidRPr="0092563F" w:rsidRDefault="00171F9C" w:rsidP="00171F9C">
      <w:pPr>
        <w:jc w:val="both"/>
        <w:rPr>
          <w:i/>
          <w:sz w:val="20"/>
          <w:szCs w:val="20"/>
          <w:lang w:val="en-US"/>
        </w:rPr>
      </w:pPr>
    </w:p>
    <w:p w:rsidR="00171F9C" w:rsidRPr="00D064A2" w:rsidRDefault="00171F9C" w:rsidP="00171F9C">
      <w:pPr>
        <w:rPr>
          <w:b/>
          <w:i/>
          <w:color w:val="FF0000"/>
          <w:sz w:val="28"/>
          <w:szCs w:val="28"/>
          <w:lang w:val="en-US"/>
        </w:rPr>
      </w:pPr>
      <w:proofErr w:type="spellStart"/>
      <w:r w:rsidRPr="00D064A2">
        <w:rPr>
          <w:b/>
          <w:bCs/>
          <w:sz w:val="28"/>
          <w:szCs w:val="28"/>
          <w:lang w:val="en-US"/>
        </w:rPr>
        <w:t>Yulia</w:t>
      </w:r>
      <w:proofErr w:type="spellEnd"/>
      <w:r w:rsidRPr="00246614">
        <w:rPr>
          <w:b/>
          <w:bCs/>
          <w:sz w:val="28"/>
          <w:szCs w:val="28"/>
          <w:lang w:val="en-US"/>
        </w:rPr>
        <w:t xml:space="preserve"> </w:t>
      </w:r>
      <w:proofErr w:type="spellStart"/>
      <w:r w:rsidRPr="00D064A2">
        <w:rPr>
          <w:b/>
          <w:bCs/>
          <w:sz w:val="28"/>
          <w:szCs w:val="28"/>
          <w:lang w:val="en-US"/>
        </w:rPr>
        <w:t>Kuliseva</w:t>
      </w:r>
      <w:proofErr w:type="spellEnd"/>
    </w:p>
    <w:p w:rsidR="00171F9C" w:rsidRPr="00B85652" w:rsidRDefault="00171F9C" w:rsidP="00171F9C">
      <w:pPr>
        <w:rPr>
          <w:i/>
          <w:sz w:val="28"/>
          <w:szCs w:val="28"/>
          <w:lang w:val="en-US"/>
        </w:rPr>
      </w:pPr>
      <w:r w:rsidRPr="00B85652">
        <w:rPr>
          <w:i/>
          <w:sz w:val="28"/>
          <w:szCs w:val="28"/>
          <w:lang w:val="en-US"/>
        </w:rPr>
        <w:t xml:space="preserve">Peculiarities of Spatial Distribution of Corvid Nests in the Urbanized Environmental Components (on the Example of the </w:t>
      </w:r>
      <w:proofErr w:type="spellStart"/>
      <w:r w:rsidRPr="00B85652">
        <w:rPr>
          <w:i/>
          <w:sz w:val="28"/>
          <w:szCs w:val="28"/>
          <w:lang w:val="en-US"/>
        </w:rPr>
        <w:t>Kirovsky</w:t>
      </w:r>
      <w:proofErr w:type="spellEnd"/>
      <w:r w:rsidRPr="00B85652">
        <w:rPr>
          <w:i/>
          <w:sz w:val="28"/>
          <w:szCs w:val="28"/>
          <w:lang w:val="en-US"/>
        </w:rPr>
        <w:t xml:space="preserve"> District of Saratov)</w:t>
      </w:r>
    </w:p>
    <w:p w:rsidR="00171F9C" w:rsidRPr="003172AA" w:rsidRDefault="00171F9C" w:rsidP="00171F9C">
      <w:pPr>
        <w:tabs>
          <w:tab w:val="left" w:pos="8789"/>
        </w:tabs>
        <w:ind w:left="33" w:right="34"/>
        <w:contextualSpacing/>
        <w:jc w:val="both"/>
        <w:rPr>
          <w:lang w:val="en-US"/>
        </w:rPr>
      </w:pPr>
      <w:r w:rsidRPr="00762D5A">
        <w:rPr>
          <w:lang w:val="en-US"/>
        </w:rPr>
        <w:t>Th</w:t>
      </w:r>
      <w:r>
        <w:rPr>
          <w:lang w:val="en-US"/>
        </w:rPr>
        <w:t>e</w:t>
      </w:r>
      <w:r w:rsidRPr="00762D5A">
        <w:rPr>
          <w:lang w:val="en-US"/>
        </w:rPr>
        <w:t xml:space="preserve"> study is dedicated to peculiarities of nest placement of the four species of the </w:t>
      </w:r>
      <w:proofErr w:type="spellStart"/>
      <w:r w:rsidRPr="00762D5A">
        <w:rPr>
          <w:rStyle w:val="extendedtext-short"/>
          <w:bCs/>
          <w:lang w:val="en-US"/>
        </w:rPr>
        <w:t>Corvidae</w:t>
      </w:r>
      <w:proofErr w:type="spellEnd"/>
      <w:r w:rsidRPr="00762D5A">
        <w:rPr>
          <w:rStyle w:val="extendedtext-short"/>
          <w:lang w:val="en-US"/>
        </w:rPr>
        <w:t xml:space="preserve"> family</w:t>
      </w:r>
      <w:r w:rsidRPr="00762D5A">
        <w:rPr>
          <w:lang w:val="en-US"/>
        </w:rPr>
        <w:t xml:space="preserve">: the Jackdaw, Rook, Hooded Crow and Eurasian Magpie on the territory of the </w:t>
      </w:r>
      <w:proofErr w:type="spellStart"/>
      <w:r w:rsidRPr="00762D5A">
        <w:rPr>
          <w:lang w:val="en-US"/>
        </w:rPr>
        <w:t>Kirovsky</w:t>
      </w:r>
      <w:proofErr w:type="spellEnd"/>
      <w:r w:rsidRPr="00762D5A">
        <w:rPr>
          <w:lang w:val="en-US"/>
        </w:rPr>
        <w:t xml:space="preserve"> district of Saratov. The following methods were used in the work: route and </w:t>
      </w:r>
      <w:r>
        <w:rPr>
          <w:lang w:val="en-US"/>
        </w:rPr>
        <w:t>areal</w:t>
      </w:r>
      <w:r w:rsidRPr="00762D5A">
        <w:rPr>
          <w:lang w:val="en-US"/>
        </w:rPr>
        <w:t xml:space="preserve"> accounting, cartographic modeling, assessing the dependence of the number of nests on the rate of the territory urbanization using Spearman's correlation coefficient. Distribution of 652 nests according to the biotopes was </w:t>
      </w:r>
      <w:proofErr w:type="gramStart"/>
      <w:r w:rsidRPr="00762D5A">
        <w:rPr>
          <w:lang w:val="en-US"/>
        </w:rPr>
        <w:t>analyzed,</w:t>
      </w:r>
      <w:proofErr w:type="gramEnd"/>
      <w:r w:rsidRPr="00762D5A">
        <w:rPr>
          <w:lang w:val="en-US"/>
        </w:rPr>
        <w:t xml:space="preserve"> assessment of corvid nesting density in various urban environmental habitats was carried out. The density of nest placement </w:t>
      </w:r>
      <w:r>
        <w:rPr>
          <w:lang w:val="en-US"/>
        </w:rPr>
        <w:t xml:space="preserve">is the highest </w:t>
      </w:r>
      <w:r w:rsidRPr="00762D5A">
        <w:rPr>
          <w:lang w:val="en-US"/>
        </w:rPr>
        <w:t>on the territories with a large number of nesting sites and low rates of anxiety. The Jackdaw and the Rook are the most selective for breeding sites species</w:t>
      </w:r>
      <w:r w:rsidRPr="00762D5A">
        <w:rPr>
          <w:rStyle w:val="sourcesample"/>
          <w:lang w:val="en-US"/>
        </w:rPr>
        <w:t>. The </w:t>
      </w:r>
      <w:r w:rsidRPr="00762D5A">
        <w:rPr>
          <w:lang w:val="en-US"/>
        </w:rPr>
        <w:t xml:space="preserve">Hooded Crow </w:t>
      </w:r>
      <w:r w:rsidRPr="00762D5A">
        <w:rPr>
          <w:rStyle w:val="sourcesample"/>
          <w:lang w:val="en-US"/>
        </w:rPr>
        <w:t>nests most evenly</w:t>
      </w:r>
      <w:r>
        <w:rPr>
          <w:rStyle w:val="sourcesample"/>
          <w:lang w:val="en-US"/>
        </w:rPr>
        <w:t xml:space="preserve"> on the model area</w:t>
      </w:r>
      <w:r w:rsidRPr="00762D5A">
        <w:rPr>
          <w:rStyle w:val="sourcesample"/>
          <w:lang w:val="en-US"/>
        </w:rPr>
        <w:t>. The Magpie’s nesting areas are more associated to large groups of woody vegetation</w:t>
      </w:r>
      <w:r w:rsidRPr="003172AA">
        <w:rPr>
          <w:rStyle w:val="sourcesample"/>
          <w:lang w:val="en-US"/>
        </w:rPr>
        <w:t>.</w:t>
      </w:r>
    </w:p>
    <w:p w:rsidR="00171F9C" w:rsidRPr="0016255F" w:rsidRDefault="00171F9C" w:rsidP="00171F9C">
      <w:pPr>
        <w:snapToGrid w:val="0"/>
        <w:rPr>
          <w:i/>
          <w:shd w:val="clear" w:color="auto" w:fill="FFFFFF"/>
          <w:lang w:val="en-US"/>
        </w:rPr>
      </w:pPr>
      <w:r w:rsidRPr="0016255F">
        <w:rPr>
          <w:i/>
          <w:shd w:val="clear" w:color="auto" w:fill="FFFFFF"/>
          <w:lang w:val="en-US"/>
        </w:rPr>
        <w:t xml:space="preserve"> (Scientific Advisor: </w:t>
      </w:r>
      <w:proofErr w:type="spellStart"/>
      <w:r w:rsidRPr="0016255F">
        <w:rPr>
          <w:i/>
          <w:lang w:val="en-US"/>
        </w:rPr>
        <w:t>Evgeny</w:t>
      </w:r>
      <w:proofErr w:type="spellEnd"/>
      <w:r w:rsidRPr="0016255F">
        <w:rPr>
          <w:i/>
          <w:lang w:val="en-US"/>
        </w:rPr>
        <w:t xml:space="preserve"> Yu. </w:t>
      </w:r>
      <w:proofErr w:type="spellStart"/>
      <w:r w:rsidRPr="0016255F">
        <w:rPr>
          <w:i/>
          <w:lang w:val="en-US"/>
        </w:rPr>
        <w:t>Melnikov</w:t>
      </w:r>
      <w:proofErr w:type="spellEnd"/>
      <w:r w:rsidRPr="0016255F">
        <w:rPr>
          <w:i/>
          <w:shd w:val="clear" w:color="auto" w:fill="FFFFFF"/>
          <w:lang w:val="en-US"/>
        </w:rPr>
        <w:t xml:space="preserve">, </w:t>
      </w:r>
      <w:r w:rsidRPr="0016255F">
        <w:rPr>
          <w:bCs/>
          <w:i/>
          <w:lang w:val="en-US"/>
        </w:rPr>
        <w:t xml:space="preserve">PhD in Biology, Associate Professor, Department of </w:t>
      </w:r>
      <w:r w:rsidRPr="0016255F">
        <w:rPr>
          <w:i/>
          <w:lang w:val="en-US"/>
        </w:rPr>
        <w:t>Animal Morphology and Ecology</w:t>
      </w:r>
      <w:r w:rsidRPr="0016255F">
        <w:rPr>
          <w:bCs/>
          <w:i/>
          <w:lang w:val="en-US"/>
        </w:rPr>
        <w:t xml:space="preserve">, </w:t>
      </w:r>
      <w:r w:rsidRPr="0016255F">
        <w:rPr>
          <w:i/>
          <w:shd w:val="clear" w:color="auto" w:fill="FFFFFF"/>
          <w:lang w:val="en-US"/>
        </w:rPr>
        <w:t xml:space="preserve">SSU)  </w:t>
      </w:r>
    </w:p>
    <w:p w:rsidR="00171F9C" w:rsidRPr="00914A03" w:rsidRDefault="00171F9C" w:rsidP="00171F9C">
      <w:pPr>
        <w:rPr>
          <w:b/>
          <w:color w:val="FF0000"/>
          <w:sz w:val="28"/>
          <w:szCs w:val="28"/>
          <w:lang w:val="en-US"/>
        </w:rPr>
      </w:pPr>
    </w:p>
    <w:p w:rsidR="00171F9C" w:rsidRDefault="00171F9C" w:rsidP="00171F9C">
      <w:pPr>
        <w:rPr>
          <w:b/>
          <w:bCs/>
          <w:sz w:val="28"/>
          <w:szCs w:val="28"/>
          <w:lang w:val="en-US"/>
        </w:rPr>
      </w:pPr>
      <w:proofErr w:type="spellStart"/>
      <w:r w:rsidRPr="00B85652">
        <w:rPr>
          <w:b/>
          <w:bCs/>
          <w:sz w:val="28"/>
          <w:szCs w:val="28"/>
          <w:lang w:val="en-US"/>
        </w:rPr>
        <w:t>Sem</w:t>
      </w:r>
      <w:r>
        <w:rPr>
          <w:b/>
          <w:bCs/>
          <w:sz w:val="28"/>
          <w:szCs w:val="28"/>
          <w:lang w:val="en-US"/>
        </w:rPr>
        <w:t>yo</w:t>
      </w:r>
      <w:r w:rsidRPr="00B85652">
        <w:rPr>
          <w:b/>
          <w:bCs/>
          <w:sz w:val="28"/>
          <w:szCs w:val="28"/>
          <w:lang w:val="en-US"/>
        </w:rPr>
        <w:t>n</w:t>
      </w:r>
      <w:proofErr w:type="spellEnd"/>
      <w:r w:rsidRPr="008C6FB3">
        <w:rPr>
          <w:b/>
          <w:bCs/>
          <w:sz w:val="28"/>
          <w:szCs w:val="28"/>
          <w:lang w:val="en-US"/>
        </w:rPr>
        <w:t xml:space="preserve"> </w:t>
      </w:r>
      <w:proofErr w:type="spellStart"/>
      <w:r w:rsidRPr="00B85652">
        <w:rPr>
          <w:b/>
          <w:bCs/>
          <w:sz w:val="28"/>
          <w:szCs w:val="28"/>
          <w:lang w:val="en-US"/>
        </w:rPr>
        <w:t>Losev</w:t>
      </w:r>
      <w:proofErr w:type="spellEnd"/>
    </w:p>
    <w:p w:rsidR="00171F9C" w:rsidRPr="00B85652" w:rsidRDefault="00171F9C" w:rsidP="00171F9C">
      <w:pPr>
        <w:rPr>
          <w:b/>
          <w:bCs/>
          <w:i/>
          <w:sz w:val="28"/>
          <w:szCs w:val="28"/>
          <w:lang w:val="en-US"/>
        </w:rPr>
      </w:pPr>
      <w:r w:rsidRPr="00B85652">
        <w:rPr>
          <w:rStyle w:val="rynqvb"/>
          <w:i/>
          <w:sz w:val="28"/>
          <w:szCs w:val="28"/>
          <w:lang w:val="en-US"/>
        </w:rPr>
        <w:t xml:space="preserve">The </w:t>
      </w:r>
      <w:r>
        <w:rPr>
          <w:rStyle w:val="rynqvb"/>
          <w:i/>
          <w:sz w:val="28"/>
          <w:szCs w:val="28"/>
          <w:lang w:val="en-US"/>
        </w:rPr>
        <w:t>U</w:t>
      </w:r>
      <w:r w:rsidRPr="00B85652">
        <w:rPr>
          <w:rStyle w:val="rynqvb"/>
          <w:i/>
          <w:sz w:val="28"/>
          <w:szCs w:val="28"/>
          <w:lang w:val="en-US"/>
        </w:rPr>
        <w:t xml:space="preserve">se of GIS and RSE in the </w:t>
      </w:r>
      <w:proofErr w:type="spellStart"/>
      <w:r>
        <w:rPr>
          <w:rStyle w:val="rynqvb"/>
          <w:i/>
          <w:sz w:val="28"/>
          <w:szCs w:val="28"/>
          <w:lang w:val="en-US"/>
        </w:rPr>
        <w:t>G</w:t>
      </w:r>
      <w:r w:rsidRPr="00B85652">
        <w:rPr>
          <w:rStyle w:val="rynqvb"/>
          <w:i/>
          <w:sz w:val="28"/>
          <w:szCs w:val="28"/>
          <w:lang w:val="en-US"/>
        </w:rPr>
        <w:t>eoecological</w:t>
      </w:r>
      <w:proofErr w:type="spellEnd"/>
      <w:r w:rsidRPr="008C6FB3">
        <w:rPr>
          <w:rStyle w:val="rynqvb"/>
          <w:i/>
          <w:sz w:val="28"/>
          <w:szCs w:val="28"/>
          <w:lang w:val="en-US"/>
        </w:rPr>
        <w:t xml:space="preserve"> </w:t>
      </w:r>
      <w:r>
        <w:rPr>
          <w:rStyle w:val="rynqvb"/>
          <w:i/>
          <w:sz w:val="28"/>
          <w:szCs w:val="28"/>
          <w:lang w:val="en-US"/>
        </w:rPr>
        <w:t>A</w:t>
      </w:r>
      <w:r w:rsidRPr="00B85652">
        <w:rPr>
          <w:rStyle w:val="rynqvb"/>
          <w:i/>
          <w:sz w:val="28"/>
          <w:szCs w:val="28"/>
          <w:lang w:val="en-US"/>
        </w:rPr>
        <w:t xml:space="preserve">nalysis of the </w:t>
      </w:r>
      <w:r>
        <w:rPr>
          <w:rStyle w:val="rynqvb"/>
          <w:i/>
          <w:sz w:val="28"/>
          <w:szCs w:val="28"/>
          <w:lang w:val="en-US"/>
        </w:rPr>
        <w:t>T</w:t>
      </w:r>
      <w:r w:rsidRPr="00B85652">
        <w:rPr>
          <w:rStyle w:val="rynqvb"/>
          <w:i/>
          <w:sz w:val="28"/>
          <w:szCs w:val="28"/>
          <w:lang w:val="en-US"/>
        </w:rPr>
        <w:t>erritory</w:t>
      </w:r>
    </w:p>
    <w:p w:rsidR="00171F9C" w:rsidRPr="00BF4FEE" w:rsidRDefault="00171F9C" w:rsidP="00171F9C">
      <w:pPr>
        <w:jc w:val="both"/>
        <w:rPr>
          <w:lang w:val="en-US"/>
        </w:rPr>
      </w:pPr>
      <w:r w:rsidRPr="00BF4FEE">
        <w:rPr>
          <w:rStyle w:val="rynqvb"/>
          <w:lang w:val="en-US"/>
        </w:rPr>
        <w:t xml:space="preserve">This report will consider the use of </w:t>
      </w:r>
      <w:proofErr w:type="spellStart"/>
      <w:r w:rsidRPr="00BF4FEE">
        <w:rPr>
          <w:rStyle w:val="rynqvb"/>
          <w:lang w:val="en-US"/>
        </w:rPr>
        <w:t>geoinformation</w:t>
      </w:r>
      <w:proofErr w:type="spellEnd"/>
      <w:r w:rsidRPr="00BF4FEE">
        <w:rPr>
          <w:rStyle w:val="rynqvb"/>
          <w:lang w:val="en-US"/>
        </w:rPr>
        <w:t xml:space="preserve"> technologies and remote sensing of the earth in </w:t>
      </w:r>
      <w:proofErr w:type="spellStart"/>
      <w:r w:rsidRPr="00BF4FEE">
        <w:rPr>
          <w:rStyle w:val="rynqvb"/>
          <w:lang w:val="en-US"/>
        </w:rPr>
        <w:t>geoecological</w:t>
      </w:r>
      <w:proofErr w:type="spellEnd"/>
      <w:r w:rsidRPr="00BF4FEE">
        <w:rPr>
          <w:rStyle w:val="rynqvb"/>
          <w:lang w:val="en-US"/>
        </w:rPr>
        <w:t xml:space="preserve"> research.</w:t>
      </w:r>
      <w:r w:rsidR="003438A2" w:rsidRPr="003438A2">
        <w:rPr>
          <w:rStyle w:val="rynqvb"/>
          <w:lang w:val="en-US"/>
        </w:rPr>
        <w:t xml:space="preserve"> </w:t>
      </w:r>
      <w:r w:rsidRPr="00BF4FEE">
        <w:rPr>
          <w:rStyle w:val="rynqvb"/>
          <w:lang w:val="en-US"/>
        </w:rPr>
        <w:t>The fundamentals of these technologies and their inseparable connection with each other are considered.</w:t>
      </w:r>
      <w:r w:rsidR="003438A2" w:rsidRPr="003438A2">
        <w:rPr>
          <w:rStyle w:val="rynqvb"/>
          <w:lang w:val="en-US"/>
        </w:rPr>
        <w:t xml:space="preserve"> </w:t>
      </w:r>
      <w:r w:rsidRPr="00BF4FEE">
        <w:rPr>
          <w:rStyle w:val="rynqvb"/>
          <w:lang w:val="en-US"/>
        </w:rPr>
        <w:t>A brief historical summary of the application and development of these technologies is presented.</w:t>
      </w:r>
      <w:r w:rsidR="003438A2" w:rsidRPr="003438A2">
        <w:rPr>
          <w:rStyle w:val="rynqvb"/>
          <w:lang w:val="en-US"/>
        </w:rPr>
        <w:t xml:space="preserve"> </w:t>
      </w:r>
      <w:r w:rsidRPr="00BF4FEE">
        <w:rPr>
          <w:rStyle w:val="rynqvb"/>
          <w:lang w:val="en-US"/>
        </w:rPr>
        <w:t>The differences between the imaging equipment for different satellites are determined.</w:t>
      </w:r>
      <w:r w:rsidR="003438A2" w:rsidRPr="003438A2">
        <w:rPr>
          <w:rStyle w:val="rynqvb"/>
          <w:lang w:val="en-US"/>
        </w:rPr>
        <w:t xml:space="preserve"> </w:t>
      </w:r>
      <w:r w:rsidRPr="00BF4FEE">
        <w:rPr>
          <w:rStyle w:val="rynqvb"/>
          <w:lang w:val="en-US"/>
        </w:rPr>
        <w:t>At the end, the advantages of using these technologies are presented.</w:t>
      </w:r>
      <w:r w:rsidR="003438A2" w:rsidRPr="003438A2">
        <w:rPr>
          <w:rStyle w:val="rynqvb"/>
          <w:lang w:val="en-US"/>
        </w:rPr>
        <w:t xml:space="preserve"> </w:t>
      </w:r>
      <w:r w:rsidRPr="00BF4FEE">
        <w:rPr>
          <w:rStyle w:val="rynqvb"/>
          <w:lang w:val="en-US"/>
        </w:rPr>
        <w:t>It is determined how an acceleration and redu</w:t>
      </w:r>
      <w:r>
        <w:rPr>
          <w:rStyle w:val="rynqvb"/>
          <w:lang w:val="en-US"/>
        </w:rPr>
        <w:t xml:space="preserve">ction in the cost of </w:t>
      </w:r>
      <w:proofErr w:type="spellStart"/>
      <w:r>
        <w:rPr>
          <w:rStyle w:val="rynqvb"/>
          <w:lang w:val="en-US"/>
        </w:rPr>
        <w:t>productioncan</w:t>
      </w:r>
      <w:proofErr w:type="spellEnd"/>
      <w:r>
        <w:rPr>
          <w:rStyle w:val="rynqvb"/>
          <w:lang w:val="en-US"/>
        </w:rPr>
        <w:t xml:space="preserve"> be improved with the help of these technologies</w:t>
      </w:r>
      <w:r w:rsidRPr="00BF4FEE">
        <w:rPr>
          <w:rStyle w:val="rynqvb"/>
          <w:lang w:val="en-US"/>
        </w:rPr>
        <w:t>.</w:t>
      </w:r>
    </w:p>
    <w:p w:rsidR="00171F9C" w:rsidRPr="0097688F" w:rsidRDefault="00171F9C" w:rsidP="00171F9C">
      <w:pPr>
        <w:snapToGrid w:val="0"/>
        <w:rPr>
          <w:i/>
          <w:shd w:val="clear" w:color="auto" w:fill="FFFFFF"/>
          <w:lang w:val="en-US"/>
        </w:rPr>
      </w:pPr>
      <w:r w:rsidRPr="0097688F">
        <w:rPr>
          <w:i/>
          <w:shd w:val="clear" w:color="auto" w:fill="FFFFFF"/>
          <w:lang w:val="en-US"/>
        </w:rPr>
        <w:t xml:space="preserve">(Scientific Advisor: </w:t>
      </w:r>
      <w:r w:rsidRPr="0097688F">
        <w:rPr>
          <w:i/>
          <w:lang w:val="en-US"/>
        </w:rPr>
        <w:t>Vladimir Z. Makarov</w:t>
      </w:r>
      <w:r w:rsidRPr="0097688F">
        <w:rPr>
          <w:i/>
          <w:shd w:val="clear" w:color="auto" w:fill="FFFFFF"/>
          <w:lang w:val="en-US"/>
        </w:rPr>
        <w:t xml:space="preserve">, </w:t>
      </w:r>
      <w:r w:rsidRPr="0097688F">
        <w:rPr>
          <w:bCs/>
          <w:i/>
          <w:lang w:val="en-US"/>
        </w:rPr>
        <w:t xml:space="preserve">PhD in Geography, </w:t>
      </w:r>
      <w:r w:rsidRPr="0097688F">
        <w:rPr>
          <w:rFonts w:eastAsia="Calibri"/>
          <w:bCs/>
          <w:i/>
          <w:lang w:val="en-US"/>
        </w:rPr>
        <w:t>Professor of the</w:t>
      </w:r>
      <w:r>
        <w:rPr>
          <w:rFonts w:eastAsia="Calibri"/>
          <w:bCs/>
          <w:i/>
          <w:lang w:val="en-US"/>
        </w:rPr>
        <w:t xml:space="preserve"> </w:t>
      </w:r>
      <w:r w:rsidRPr="0097688F">
        <w:rPr>
          <w:rStyle w:val="rynqvb"/>
          <w:i/>
          <w:lang w:val="en-US"/>
        </w:rPr>
        <w:t xml:space="preserve">Department of Physical Geography and Landscape Ecology, </w:t>
      </w:r>
      <w:r w:rsidRPr="0097688F">
        <w:rPr>
          <w:i/>
          <w:shd w:val="clear" w:color="auto" w:fill="FFFFFF"/>
          <w:lang w:val="en-US"/>
        </w:rPr>
        <w:t xml:space="preserve">SSU)  </w:t>
      </w:r>
    </w:p>
    <w:p w:rsidR="00171F9C" w:rsidRPr="001F73DC" w:rsidRDefault="00171F9C" w:rsidP="00171F9C">
      <w:pPr>
        <w:rPr>
          <w:lang w:val="en-US"/>
        </w:rPr>
      </w:pPr>
    </w:p>
    <w:p w:rsidR="00171F9C" w:rsidRPr="00603EC0" w:rsidRDefault="00171F9C" w:rsidP="00171F9C">
      <w:pPr>
        <w:rPr>
          <w:b/>
          <w:sz w:val="28"/>
          <w:szCs w:val="28"/>
          <w:lang w:val="en-US"/>
        </w:rPr>
      </w:pPr>
      <w:proofErr w:type="spellStart"/>
      <w:r>
        <w:rPr>
          <w:b/>
          <w:bCs/>
          <w:sz w:val="28"/>
          <w:szCs w:val="28"/>
          <w:lang w:val="en-US"/>
        </w:rPr>
        <w:t>Vitaly</w:t>
      </w:r>
      <w:proofErr w:type="spellEnd"/>
      <w:r>
        <w:rPr>
          <w:b/>
          <w:bCs/>
          <w:sz w:val="28"/>
          <w:szCs w:val="28"/>
          <w:lang w:val="en-US"/>
        </w:rPr>
        <w:t xml:space="preserve"> </w:t>
      </w:r>
      <w:proofErr w:type="spellStart"/>
      <w:r w:rsidRPr="00603EC0">
        <w:rPr>
          <w:b/>
          <w:bCs/>
          <w:sz w:val="28"/>
          <w:szCs w:val="28"/>
          <w:lang w:val="en-US"/>
        </w:rPr>
        <w:t>Shardin</w:t>
      </w:r>
      <w:proofErr w:type="spellEnd"/>
    </w:p>
    <w:p w:rsidR="00171F9C" w:rsidRPr="00603EC0" w:rsidRDefault="00171F9C" w:rsidP="00171F9C">
      <w:pPr>
        <w:rPr>
          <w:i/>
          <w:sz w:val="28"/>
          <w:szCs w:val="28"/>
          <w:lang w:val="en-US"/>
        </w:rPr>
      </w:pPr>
      <w:r w:rsidRPr="00603EC0">
        <w:rPr>
          <w:i/>
          <w:sz w:val="28"/>
          <w:szCs w:val="28"/>
          <w:lang w:val="en-US"/>
        </w:rPr>
        <w:t xml:space="preserve">Phage </w:t>
      </w:r>
      <w:r w:rsidR="0020517F">
        <w:rPr>
          <w:i/>
          <w:sz w:val="28"/>
          <w:szCs w:val="28"/>
          <w:lang w:val="en-US"/>
        </w:rPr>
        <w:t>A</w:t>
      </w:r>
      <w:r w:rsidRPr="00603EC0">
        <w:rPr>
          <w:i/>
          <w:sz w:val="28"/>
          <w:szCs w:val="28"/>
          <w:lang w:val="en-US"/>
        </w:rPr>
        <w:t xml:space="preserve">ntibodies </w:t>
      </w:r>
      <w:proofErr w:type="gramStart"/>
      <w:r w:rsidR="0020517F">
        <w:rPr>
          <w:i/>
          <w:sz w:val="28"/>
          <w:szCs w:val="28"/>
          <w:lang w:val="en-US"/>
        </w:rPr>
        <w:t>A</w:t>
      </w:r>
      <w:r w:rsidRPr="00603EC0">
        <w:rPr>
          <w:i/>
          <w:sz w:val="28"/>
          <w:szCs w:val="28"/>
          <w:lang w:val="en-US"/>
        </w:rPr>
        <w:t>gainst</w:t>
      </w:r>
      <w:proofErr w:type="gramEnd"/>
      <w:r w:rsidRPr="00603EC0">
        <w:rPr>
          <w:i/>
          <w:sz w:val="28"/>
          <w:szCs w:val="28"/>
          <w:lang w:val="en-US"/>
        </w:rPr>
        <w:t xml:space="preserve"> </w:t>
      </w:r>
      <w:r w:rsidR="0020517F">
        <w:rPr>
          <w:i/>
          <w:sz w:val="28"/>
          <w:szCs w:val="28"/>
          <w:lang w:val="en-US"/>
        </w:rPr>
        <w:t>H</w:t>
      </w:r>
      <w:r w:rsidRPr="00603EC0">
        <w:rPr>
          <w:i/>
          <w:sz w:val="28"/>
          <w:szCs w:val="28"/>
          <w:lang w:val="en-US"/>
        </w:rPr>
        <w:t xml:space="preserve">eat </w:t>
      </w:r>
      <w:r w:rsidR="0020517F">
        <w:rPr>
          <w:i/>
          <w:sz w:val="28"/>
          <w:szCs w:val="28"/>
          <w:lang w:val="en-US"/>
        </w:rPr>
        <w:t>S</w:t>
      </w:r>
      <w:r w:rsidRPr="00603EC0">
        <w:rPr>
          <w:i/>
          <w:sz w:val="28"/>
          <w:szCs w:val="28"/>
          <w:lang w:val="en-US"/>
        </w:rPr>
        <w:t xml:space="preserve">hock </w:t>
      </w:r>
      <w:r w:rsidR="0020517F">
        <w:rPr>
          <w:i/>
          <w:sz w:val="28"/>
          <w:szCs w:val="28"/>
          <w:lang w:val="en-US"/>
        </w:rPr>
        <w:t>P</w:t>
      </w:r>
      <w:r w:rsidRPr="00603EC0">
        <w:rPr>
          <w:i/>
          <w:sz w:val="28"/>
          <w:szCs w:val="28"/>
          <w:lang w:val="en-US"/>
        </w:rPr>
        <w:t xml:space="preserve">roteins as </w:t>
      </w:r>
      <w:r w:rsidR="0020517F">
        <w:rPr>
          <w:i/>
          <w:sz w:val="28"/>
          <w:szCs w:val="28"/>
          <w:lang w:val="en-US"/>
        </w:rPr>
        <w:t>T</w:t>
      </w:r>
      <w:r w:rsidRPr="00603EC0">
        <w:rPr>
          <w:i/>
          <w:sz w:val="28"/>
          <w:szCs w:val="28"/>
          <w:lang w:val="en-US"/>
        </w:rPr>
        <w:t xml:space="preserve">ools for in </w:t>
      </w:r>
      <w:r w:rsidR="0020517F">
        <w:rPr>
          <w:i/>
          <w:sz w:val="28"/>
          <w:szCs w:val="28"/>
          <w:lang w:val="en-US"/>
        </w:rPr>
        <w:t>V</w:t>
      </w:r>
      <w:r w:rsidRPr="00603EC0">
        <w:rPr>
          <w:i/>
          <w:sz w:val="28"/>
          <w:szCs w:val="28"/>
          <w:lang w:val="en-US"/>
        </w:rPr>
        <w:t xml:space="preserve">itro </w:t>
      </w:r>
      <w:r w:rsidR="0020517F">
        <w:rPr>
          <w:i/>
          <w:sz w:val="28"/>
          <w:szCs w:val="28"/>
          <w:lang w:val="en-US"/>
        </w:rPr>
        <w:t>C</w:t>
      </w:r>
      <w:r w:rsidRPr="00603EC0">
        <w:rPr>
          <w:i/>
          <w:sz w:val="28"/>
          <w:szCs w:val="28"/>
          <w:lang w:val="en-US"/>
        </w:rPr>
        <w:t xml:space="preserve">ancer </w:t>
      </w:r>
      <w:r w:rsidR="0020517F">
        <w:rPr>
          <w:i/>
          <w:sz w:val="28"/>
          <w:szCs w:val="28"/>
          <w:lang w:val="en-US"/>
        </w:rPr>
        <w:t>D</w:t>
      </w:r>
      <w:r w:rsidRPr="00603EC0">
        <w:rPr>
          <w:i/>
          <w:sz w:val="28"/>
          <w:szCs w:val="28"/>
          <w:lang w:val="en-US"/>
        </w:rPr>
        <w:t xml:space="preserve">iagnosis </w:t>
      </w:r>
    </w:p>
    <w:p w:rsidR="00171F9C" w:rsidRPr="00697B07" w:rsidRDefault="00171F9C" w:rsidP="00171F9C">
      <w:pPr>
        <w:snapToGrid w:val="0"/>
        <w:jc w:val="both"/>
        <w:rPr>
          <w:lang w:val="en-US"/>
        </w:rPr>
      </w:pPr>
      <w:r w:rsidRPr="00764B43">
        <w:rPr>
          <w:lang w:val="en-US"/>
        </w:rPr>
        <w:t xml:space="preserve">Despite the decades of research, cancer causes millions of deaths every year. Therefore, the development of methods for the indication of tumor markers is very relevant. Heat shock proteins (HSPs) are important for oncogenesis and malignant progression and are a marker of cancer development. Here, HSP-specific antibodies were prepared by using a nonimmune human </w:t>
      </w:r>
      <w:proofErr w:type="spellStart"/>
      <w:r w:rsidRPr="00764B43">
        <w:rPr>
          <w:lang w:val="en-US"/>
        </w:rPr>
        <w:t>scFv</w:t>
      </w:r>
      <w:proofErr w:type="spellEnd"/>
      <w:r w:rsidRPr="00764B43">
        <w:rPr>
          <w:lang w:val="en-US"/>
        </w:rPr>
        <w:t xml:space="preserve"> phage library. A dot immunoassay and an enzyme-linked immunosorbent assay (ELISA) with selected recombinant antibodies were used to determine HSPs in the blood sera of diseased animals. The minimum detectable HSP concentration was </w:t>
      </w:r>
      <w:proofErr w:type="gramStart"/>
      <w:r w:rsidRPr="00764B43">
        <w:rPr>
          <w:lang w:val="en-US"/>
        </w:rPr>
        <w:t xml:space="preserve">0.015 </w:t>
      </w:r>
      <w:proofErr w:type="spellStart"/>
      <w:r w:rsidRPr="00764B43">
        <w:rPr>
          <w:lang w:val="en-US"/>
        </w:rPr>
        <w:t>μg</w:t>
      </w:r>
      <w:proofErr w:type="spellEnd"/>
      <w:r w:rsidRPr="00764B43">
        <w:rPr>
          <w:lang w:val="en-US"/>
        </w:rPr>
        <w:t>/</w:t>
      </w:r>
      <w:proofErr w:type="spellStart"/>
      <w:r w:rsidRPr="00764B43">
        <w:rPr>
          <w:lang w:val="en-US"/>
        </w:rPr>
        <w:t>mL</w:t>
      </w:r>
      <w:proofErr w:type="gramEnd"/>
      <w:r w:rsidRPr="00764B43">
        <w:rPr>
          <w:lang w:val="en-US"/>
        </w:rPr>
        <w:t>.</w:t>
      </w:r>
      <w:proofErr w:type="spellEnd"/>
      <w:r w:rsidRPr="00764B43">
        <w:rPr>
          <w:lang w:val="en-US"/>
        </w:rPr>
        <w:t xml:space="preserve"> Thus, HSP-specific phage antibodies are promising for use as sensitive markers in in vitro cancer diagnostics.</w:t>
      </w:r>
    </w:p>
    <w:p w:rsidR="00171F9C" w:rsidRPr="002D3280" w:rsidRDefault="00171F9C" w:rsidP="00171F9C">
      <w:pPr>
        <w:snapToGrid w:val="0"/>
        <w:rPr>
          <w:bCs/>
          <w:i/>
          <w:lang w:val="en-US"/>
        </w:rPr>
      </w:pPr>
      <w:r w:rsidRPr="002D3280">
        <w:rPr>
          <w:bCs/>
          <w:i/>
          <w:lang w:val="en-US"/>
        </w:rPr>
        <w:lastRenderedPageBreak/>
        <w:t>(</w:t>
      </w:r>
      <w:r w:rsidRPr="002D3280">
        <w:rPr>
          <w:i/>
          <w:lang w:val="en-US"/>
        </w:rPr>
        <w:t xml:space="preserve">Scientific Advisor: </w:t>
      </w:r>
      <w:proofErr w:type="spellStart"/>
      <w:r w:rsidRPr="002D3280">
        <w:rPr>
          <w:bCs/>
          <w:i/>
          <w:lang w:val="en-US"/>
        </w:rPr>
        <w:t>Matvey</w:t>
      </w:r>
      <w:proofErr w:type="spellEnd"/>
      <w:r w:rsidRPr="002D3280">
        <w:rPr>
          <w:bCs/>
          <w:i/>
          <w:lang w:val="en-US"/>
        </w:rPr>
        <w:t xml:space="preserve"> V. </w:t>
      </w:r>
      <w:proofErr w:type="spellStart"/>
      <w:r w:rsidRPr="002D3280">
        <w:rPr>
          <w:bCs/>
          <w:i/>
          <w:lang w:val="en-US"/>
        </w:rPr>
        <w:t>Kanevskiy</w:t>
      </w:r>
      <w:proofErr w:type="spellEnd"/>
      <w:r w:rsidRPr="002D3280">
        <w:rPr>
          <w:bCs/>
          <w:i/>
          <w:lang w:val="en-US"/>
        </w:rPr>
        <w:t xml:space="preserve">, PhD </w:t>
      </w:r>
      <w:r>
        <w:rPr>
          <w:bCs/>
          <w:i/>
          <w:lang w:val="en-US"/>
        </w:rPr>
        <w:t>in Biology, Associate Professor</w:t>
      </w:r>
      <w:r w:rsidRPr="00246614">
        <w:rPr>
          <w:bCs/>
          <w:i/>
          <w:lang w:val="en-US"/>
        </w:rPr>
        <w:t>,</w:t>
      </w:r>
      <w:r w:rsidRPr="002D3280">
        <w:rPr>
          <w:bCs/>
          <w:i/>
          <w:lang w:val="en-US"/>
        </w:rPr>
        <w:t xml:space="preserve"> Department of Biochemistry and Biophysics, SSU)</w:t>
      </w:r>
    </w:p>
    <w:p w:rsidR="00171F9C" w:rsidRPr="002B7840" w:rsidRDefault="00171F9C" w:rsidP="00171F9C">
      <w:pPr>
        <w:rPr>
          <w:lang w:val="en-US"/>
        </w:rPr>
      </w:pPr>
    </w:p>
    <w:p w:rsidR="007A131F" w:rsidRDefault="007A131F" w:rsidP="007A131F">
      <w:pPr>
        <w:jc w:val="both"/>
        <w:rPr>
          <w:b/>
          <w:color w:val="FF0000"/>
          <w:sz w:val="32"/>
          <w:szCs w:val="32"/>
          <w:lang w:val="en-US"/>
        </w:rPr>
      </w:pPr>
      <w:r>
        <w:rPr>
          <w:b/>
          <w:sz w:val="32"/>
          <w:szCs w:val="32"/>
          <w:lang w:val="en-US"/>
        </w:rPr>
        <w:t>POSTER SESSION 1: Physics (Building 12, Room 125)</w:t>
      </w:r>
    </w:p>
    <w:p w:rsidR="007A131F" w:rsidRDefault="007A131F" w:rsidP="007A131F">
      <w:pPr>
        <w:jc w:val="both"/>
        <w:rPr>
          <w:b/>
          <w:color w:val="FF0000"/>
          <w:sz w:val="28"/>
          <w:szCs w:val="28"/>
          <w:lang w:val="en-US"/>
        </w:rPr>
      </w:pPr>
      <w:r>
        <w:rPr>
          <w:b/>
          <w:sz w:val="28"/>
          <w:szCs w:val="28"/>
          <w:lang w:val="en-US"/>
        </w:rPr>
        <w:t>11 April, Tuesday 12:30-14:30</w:t>
      </w:r>
    </w:p>
    <w:p w:rsidR="007A131F" w:rsidRDefault="007A131F" w:rsidP="007A131F">
      <w:pPr>
        <w:jc w:val="both"/>
        <w:rPr>
          <w:i/>
          <w:sz w:val="28"/>
          <w:szCs w:val="28"/>
          <w:lang w:val="en-US"/>
        </w:rPr>
      </w:pPr>
      <w:r>
        <w:rPr>
          <w:b/>
          <w:sz w:val="28"/>
          <w:szCs w:val="28"/>
          <w:lang w:val="en-US"/>
        </w:rPr>
        <w:t>Time-limit: 7 minutes</w:t>
      </w:r>
      <w:r>
        <w:rPr>
          <w:i/>
          <w:sz w:val="28"/>
          <w:szCs w:val="28"/>
          <w:lang w:val="en-US"/>
        </w:rPr>
        <w:t xml:space="preserve"> </w:t>
      </w:r>
    </w:p>
    <w:p w:rsidR="007A131F" w:rsidRDefault="007A131F" w:rsidP="007A131F">
      <w:pPr>
        <w:jc w:val="both"/>
        <w:rPr>
          <w:color w:val="FF0000"/>
          <w:sz w:val="28"/>
          <w:szCs w:val="28"/>
          <w:shd w:val="clear" w:color="auto" w:fill="FFFFFF"/>
          <w:lang w:val="en-US"/>
        </w:rPr>
      </w:pPr>
    </w:p>
    <w:p w:rsidR="007A131F" w:rsidRPr="00E45E19" w:rsidRDefault="007A131F" w:rsidP="007A131F">
      <w:pPr>
        <w:jc w:val="both"/>
        <w:rPr>
          <w:rFonts w:eastAsia="Arial"/>
          <w:i/>
          <w:iCs/>
          <w:color w:val="000000"/>
          <w:sz w:val="28"/>
          <w:szCs w:val="28"/>
          <w:shd w:val="clear" w:color="auto" w:fill="FFFFFF"/>
          <w:lang w:val="en-US"/>
        </w:rPr>
      </w:pPr>
      <w:proofErr w:type="spellStart"/>
      <w:r w:rsidRPr="00E45E19">
        <w:rPr>
          <w:rFonts w:eastAsia="Arial"/>
          <w:b/>
          <w:bCs/>
          <w:i/>
          <w:iCs/>
          <w:color w:val="000000"/>
          <w:sz w:val="28"/>
          <w:szCs w:val="28"/>
          <w:shd w:val="clear" w:color="auto" w:fill="FFFFFF"/>
          <w:lang w:val="en-US"/>
        </w:rPr>
        <w:t>Vitaly</w:t>
      </w:r>
      <w:proofErr w:type="spellEnd"/>
      <w:r w:rsidRPr="00E45E19">
        <w:rPr>
          <w:rFonts w:eastAsia="Arial"/>
          <w:b/>
          <w:bCs/>
          <w:i/>
          <w:iCs/>
          <w:color w:val="000000"/>
          <w:sz w:val="28"/>
          <w:szCs w:val="28"/>
          <w:shd w:val="clear" w:color="auto" w:fill="FFFFFF"/>
          <w:lang w:val="en-US"/>
        </w:rPr>
        <w:t xml:space="preserve"> A. </w:t>
      </w:r>
      <w:proofErr w:type="spellStart"/>
      <w:r w:rsidRPr="00E45E19">
        <w:rPr>
          <w:rFonts w:eastAsia="Arial"/>
          <w:b/>
          <w:bCs/>
          <w:i/>
          <w:iCs/>
          <w:color w:val="000000"/>
          <w:sz w:val="28"/>
          <w:szCs w:val="28"/>
          <w:shd w:val="clear" w:color="auto" w:fill="FFFFFF"/>
          <w:lang w:val="en-US"/>
        </w:rPr>
        <w:t>Khanadeev</w:t>
      </w:r>
      <w:proofErr w:type="spellEnd"/>
      <w:r w:rsidRPr="00E45E19">
        <w:rPr>
          <w:rFonts w:eastAsia="Arial"/>
          <w:color w:val="000000"/>
          <w:sz w:val="28"/>
          <w:szCs w:val="28"/>
          <w:shd w:val="clear" w:color="auto" w:fill="FFFFFF"/>
          <w:lang w:val="en-US"/>
        </w:rPr>
        <w:t xml:space="preserve"> </w:t>
      </w:r>
      <w:r w:rsidRPr="00E45E19">
        <w:rPr>
          <w:rFonts w:eastAsia="Arial"/>
          <w:i/>
          <w:iCs/>
          <w:color w:val="000000"/>
          <w:sz w:val="28"/>
          <w:szCs w:val="28"/>
          <w:shd w:val="clear" w:color="auto" w:fill="FFFFFF"/>
          <w:lang w:val="en-US"/>
        </w:rPr>
        <w:t xml:space="preserve">(PhD in Physics and Mathematics, Senior Research Associate, Laboratory of </w:t>
      </w:r>
      <w:proofErr w:type="spellStart"/>
      <w:r w:rsidRPr="00E45E19">
        <w:rPr>
          <w:rFonts w:eastAsia="Arial"/>
          <w:i/>
          <w:iCs/>
          <w:color w:val="000000"/>
          <w:sz w:val="28"/>
          <w:szCs w:val="28"/>
          <w:shd w:val="clear" w:color="auto" w:fill="FFFFFF"/>
          <w:lang w:val="en-US"/>
        </w:rPr>
        <w:t>Nanobiotechnology</w:t>
      </w:r>
      <w:proofErr w:type="spellEnd"/>
      <w:r w:rsidRPr="00E45E19">
        <w:rPr>
          <w:rFonts w:eastAsia="Arial"/>
          <w:i/>
          <w:iCs/>
          <w:color w:val="000000"/>
          <w:sz w:val="28"/>
          <w:szCs w:val="28"/>
          <w:shd w:val="clear" w:color="auto" w:fill="FFFFFF"/>
          <w:lang w:val="en-US"/>
        </w:rPr>
        <w:t>, Institute of Biochemistry and Physiology of Plants and Microorganisms, Saratov Scientific Centre of the Russian Academy of Sciences (IBPPM RAS)</w:t>
      </w:r>
    </w:p>
    <w:p w:rsidR="007A131F" w:rsidRDefault="007A131F" w:rsidP="007A131F">
      <w:pPr>
        <w:jc w:val="both"/>
        <w:rPr>
          <w:b/>
          <w:i/>
          <w:sz w:val="28"/>
          <w:szCs w:val="28"/>
          <w:lang w:val="en-US"/>
        </w:rPr>
      </w:pPr>
      <w:r>
        <w:rPr>
          <w:b/>
          <w:i/>
          <w:sz w:val="28"/>
          <w:szCs w:val="28"/>
          <w:lang w:val="en-US"/>
        </w:rPr>
        <w:t xml:space="preserve">Anna A. </w:t>
      </w:r>
      <w:proofErr w:type="spellStart"/>
      <w:r>
        <w:rPr>
          <w:b/>
          <w:i/>
          <w:sz w:val="28"/>
          <w:szCs w:val="28"/>
          <w:lang w:val="en-US"/>
        </w:rPr>
        <w:t>Sosnovskaya</w:t>
      </w:r>
      <w:proofErr w:type="spellEnd"/>
      <w:r>
        <w:rPr>
          <w:b/>
          <w:i/>
          <w:sz w:val="28"/>
          <w:szCs w:val="28"/>
          <w:lang w:val="en-US"/>
        </w:rPr>
        <w:t xml:space="preserve"> </w:t>
      </w:r>
      <w:r>
        <w:rPr>
          <w:b/>
          <w:bCs/>
          <w:i/>
          <w:sz w:val="28"/>
          <w:szCs w:val="28"/>
          <w:lang w:val="en-US"/>
        </w:rPr>
        <w:t>(</w:t>
      </w:r>
      <w:r>
        <w:rPr>
          <w:bCs/>
          <w:i/>
          <w:sz w:val="28"/>
          <w:szCs w:val="28"/>
          <w:lang w:val="en-US"/>
        </w:rPr>
        <w:t>PhD in Philology, Associate Professor, Department of the English Language and Intercultural Communication, SSU)</w:t>
      </w:r>
    </w:p>
    <w:p w:rsidR="007A131F" w:rsidRPr="00E45E19" w:rsidRDefault="007A131F" w:rsidP="007A131F">
      <w:pPr>
        <w:jc w:val="both"/>
        <w:rPr>
          <w:b/>
          <w:sz w:val="28"/>
          <w:szCs w:val="28"/>
          <w:lang w:val="en-US"/>
        </w:rPr>
      </w:pPr>
    </w:p>
    <w:p w:rsidR="007A131F" w:rsidRDefault="007A131F" w:rsidP="007A131F">
      <w:pPr>
        <w:jc w:val="both"/>
        <w:rPr>
          <w:b/>
          <w:bCs/>
          <w:color w:val="000000" w:themeColor="text1"/>
          <w:sz w:val="28"/>
          <w:szCs w:val="28"/>
          <w:lang w:val="en-US"/>
        </w:rPr>
      </w:pPr>
      <w:proofErr w:type="gramStart"/>
      <w:r>
        <w:rPr>
          <w:b/>
          <w:bCs/>
          <w:color w:val="000000" w:themeColor="text1"/>
          <w:sz w:val="28"/>
          <w:szCs w:val="28"/>
          <w:lang w:val="en-US"/>
        </w:rPr>
        <w:t>Anton  Andreev</w:t>
      </w:r>
      <w:proofErr w:type="gramEnd"/>
      <w:r>
        <w:rPr>
          <w:b/>
          <w:bCs/>
          <w:color w:val="000000" w:themeColor="text1"/>
          <w:sz w:val="28"/>
          <w:szCs w:val="28"/>
          <w:lang w:val="en-US"/>
        </w:rPr>
        <w:t xml:space="preserve">, Igor  </w:t>
      </w:r>
      <w:proofErr w:type="spellStart"/>
      <w:r>
        <w:rPr>
          <w:b/>
          <w:bCs/>
          <w:color w:val="000000" w:themeColor="text1"/>
          <w:sz w:val="28"/>
          <w:szCs w:val="28"/>
          <w:lang w:val="en-US"/>
        </w:rPr>
        <w:t>Hairushev</w:t>
      </w:r>
      <w:proofErr w:type="spellEnd"/>
      <w:r>
        <w:rPr>
          <w:b/>
          <w:bCs/>
          <w:color w:val="000000" w:themeColor="text1"/>
          <w:sz w:val="28"/>
          <w:szCs w:val="28"/>
          <w:lang w:val="en-US"/>
        </w:rPr>
        <w:t xml:space="preserve">, Nikita  </w:t>
      </w:r>
      <w:proofErr w:type="spellStart"/>
      <w:r>
        <w:rPr>
          <w:b/>
          <w:bCs/>
          <w:color w:val="000000" w:themeColor="text1"/>
          <w:sz w:val="28"/>
          <w:szCs w:val="28"/>
          <w:lang w:val="en-US"/>
        </w:rPr>
        <w:t>Koronevskiy</w:t>
      </w:r>
      <w:proofErr w:type="spellEnd"/>
      <w:r>
        <w:rPr>
          <w:b/>
          <w:bCs/>
          <w:color w:val="000000" w:themeColor="text1"/>
          <w:sz w:val="28"/>
          <w:szCs w:val="28"/>
          <w:lang w:val="en-US"/>
        </w:rPr>
        <w:t xml:space="preserve">, Ilya </w:t>
      </w:r>
      <w:proofErr w:type="spellStart"/>
      <w:r>
        <w:rPr>
          <w:b/>
          <w:bCs/>
          <w:color w:val="000000" w:themeColor="text1"/>
          <w:sz w:val="28"/>
          <w:szCs w:val="28"/>
          <w:lang w:val="en-US"/>
        </w:rPr>
        <w:t>Velikanov</w:t>
      </w:r>
      <w:proofErr w:type="spellEnd"/>
    </w:p>
    <w:p w:rsidR="007A131F" w:rsidRDefault="007A131F" w:rsidP="007A131F">
      <w:pPr>
        <w:jc w:val="both"/>
        <w:rPr>
          <w:i/>
          <w:iCs/>
          <w:color w:val="000000" w:themeColor="text1"/>
          <w:sz w:val="28"/>
          <w:szCs w:val="28"/>
          <w:lang w:val="en-US"/>
        </w:rPr>
      </w:pPr>
      <w:r>
        <w:rPr>
          <w:i/>
          <w:iCs/>
          <w:color w:val="000000" w:themeColor="text1"/>
          <w:sz w:val="28"/>
          <w:szCs w:val="28"/>
          <w:lang w:val="en-US"/>
        </w:rPr>
        <w:t xml:space="preserve">Influence of the Concentration of Magnetite Nanoparticles in a Colloidal Solution on the Process of Their Loading into Composite Material Based on Calcium Carbonate </w:t>
      </w:r>
      <w:proofErr w:type="spellStart"/>
      <w:r>
        <w:rPr>
          <w:i/>
          <w:iCs/>
          <w:color w:val="000000" w:themeColor="text1"/>
          <w:sz w:val="28"/>
          <w:szCs w:val="28"/>
          <w:lang w:val="en-US"/>
        </w:rPr>
        <w:t>Microparticles</w:t>
      </w:r>
      <w:proofErr w:type="spellEnd"/>
    </w:p>
    <w:p w:rsidR="007A131F" w:rsidRDefault="007A131F" w:rsidP="007A131F">
      <w:pPr>
        <w:jc w:val="both"/>
        <w:rPr>
          <w:color w:val="000000" w:themeColor="text1"/>
          <w:lang w:val="en-US"/>
        </w:rPr>
      </w:pPr>
      <w:r>
        <w:rPr>
          <w:color w:val="000000" w:themeColor="text1"/>
          <w:lang w:val="en-US"/>
        </w:rPr>
        <w:t xml:space="preserve">An attempt was made to improve the magnetic susceptibility and shielding properties of a composite material based on </w:t>
      </w:r>
      <w:proofErr w:type="spellStart"/>
      <w:r>
        <w:rPr>
          <w:color w:val="000000" w:themeColor="text1"/>
          <w:lang w:val="en-US"/>
        </w:rPr>
        <w:t>polycaprolactone</w:t>
      </w:r>
      <w:proofErr w:type="spellEnd"/>
      <w:r>
        <w:rPr>
          <w:color w:val="000000" w:themeColor="text1"/>
          <w:lang w:val="en-US"/>
        </w:rPr>
        <w:t xml:space="preserve"> fibers mineralized with </w:t>
      </w:r>
      <w:proofErr w:type="spellStart"/>
      <w:r>
        <w:rPr>
          <w:color w:val="000000" w:themeColor="text1"/>
          <w:lang w:val="en-US"/>
        </w:rPr>
        <w:t>vaterite</w:t>
      </w:r>
      <w:proofErr w:type="spellEnd"/>
      <w:r>
        <w:rPr>
          <w:color w:val="000000" w:themeColor="text1"/>
          <w:lang w:val="en-US"/>
        </w:rPr>
        <w:t xml:space="preserve"> </w:t>
      </w:r>
      <w:proofErr w:type="spellStart"/>
      <w:r>
        <w:rPr>
          <w:color w:val="000000" w:themeColor="text1"/>
          <w:lang w:val="en-US"/>
        </w:rPr>
        <w:t>microparticles</w:t>
      </w:r>
      <w:proofErr w:type="spellEnd"/>
      <w:r>
        <w:rPr>
          <w:color w:val="000000" w:themeColor="text1"/>
          <w:lang w:val="en-US"/>
        </w:rPr>
        <w:t xml:space="preserve"> with magnetite nanoparticles encapsulated in them. It is shown that an increase in the concentration of a colloidal solution of magnetite when using the method of adsorption induced by crystallization with the encapsulation of magnetite nanoparticles in </w:t>
      </w:r>
      <w:proofErr w:type="spellStart"/>
      <w:r>
        <w:rPr>
          <w:color w:val="000000" w:themeColor="text1"/>
          <w:lang w:val="en-US"/>
        </w:rPr>
        <w:t>vaterite</w:t>
      </w:r>
      <w:proofErr w:type="spellEnd"/>
      <w:r>
        <w:rPr>
          <w:color w:val="000000" w:themeColor="text1"/>
          <w:lang w:val="en-US"/>
        </w:rPr>
        <w:t xml:space="preserve"> </w:t>
      </w:r>
      <w:proofErr w:type="spellStart"/>
      <w:r>
        <w:rPr>
          <w:color w:val="000000" w:themeColor="text1"/>
          <w:lang w:val="en-US"/>
        </w:rPr>
        <w:t>microparticles</w:t>
      </w:r>
      <w:proofErr w:type="spellEnd"/>
      <w:r>
        <w:rPr>
          <w:color w:val="000000" w:themeColor="text1"/>
          <w:lang w:val="en-US"/>
        </w:rPr>
        <w:t xml:space="preserve"> leads to an increase in the mass fraction of magnetite nanoparticles relative to the total mass of the composite material and leads to a deterioration in the surface morphology of the synthesized material.</w:t>
      </w:r>
    </w:p>
    <w:p w:rsidR="007A131F" w:rsidRDefault="007A131F" w:rsidP="007A131F">
      <w:pPr>
        <w:jc w:val="both"/>
        <w:rPr>
          <w:i/>
          <w:shd w:val="clear" w:color="auto" w:fill="FFFFFF"/>
          <w:lang w:val="en-US"/>
        </w:rPr>
      </w:pPr>
      <w:r>
        <w:rPr>
          <w:rFonts w:eastAsia="MS Mincho"/>
          <w:i/>
          <w:sz w:val="22"/>
          <w:szCs w:val="22"/>
          <w:lang w:val="en-US"/>
        </w:rPr>
        <w:t xml:space="preserve"> (Scientific Advisor: </w:t>
      </w:r>
      <w:r>
        <w:rPr>
          <w:i/>
          <w:iCs/>
          <w:color w:val="000000" w:themeColor="text1"/>
          <w:lang w:val="en-US"/>
        </w:rPr>
        <w:t xml:space="preserve">Sergei A. </w:t>
      </w:r>
      <w:proofErr w:type="spellStart"/>
      <w:r>
        <w:rPr>
          <w:i/>
          <w:iCs/>
          <w:color w:val="000000" w:themeColor="text1"/>
          <w:lang w:val="en-US"/>
        </w:rPr>
        <w:t>Sergeev</w:t>
      </w:r>
      <w:proofErr w:type="spellEnd"/>
      <w:r>
        <w:rPr>
          <w:i/>
          <w:iCs/>
          <w:color w:val="000000" w:themeColor="text1"/>
          <w:lang w:val="en-US"/>
        </w:rPr>
        <w:t>, PhD</w:t>
      </w:r>
      <w:r>
        <w:rPr>
          <w:i/>
          <w:shd w:val="clear" w:color="auto" w:fill="FFFFFF"/>
          <w:lang w:val="en-US"/>
        </w:rPr>
        <w:t xml:space="preserve"> in Physics and Mathematics</w:t>
      </w:r>
      <w:r>
        <w:rPr>
          <w:i/>
          <w:lang w:val="en-US"/>
        </w:rPr>
        <w:t>, Associate Professor, Department of Solid Body Physics, SSU</w:t>
      </w:r>
      <w:r>
        <w:rPr>
          <w:i/>
          <w:shd w:val="clear" w:color="auto" w:fill="FFFFFF"/>
          <w:lang w:val="en-US"/>
        </w:rPr>
        <w:t xml:space="preserve">) </w:t>
      </w:r>
    </w:p>
    <w:p w:rsidR="007A131F" w:rsidRDefault="007A131F" w:rsidP="007A131F">
      <w:pPr>
        <w:jc w:val="both"/>
        <w:rPr>
          <w:i/>
          <w:shd w:val="clear" w:color="auto" w:fill="FFFFFF"/>
          <w:lang w:val="en-US"/>
        </w:rPr>
      </w:pPr>
    </w:p>
    <w:p w:rsidR="007A131F" w:rsidRDefault="007A131F" w:rsidP="007A131F">
      <w:pPr>
        <w:rPr>
          <w:b/>
          <w:bCs/>
          <w:color w:val="000000" w:themeColor="text1"/>
          <w:sz w:val="28"/>
          <w:szCs w:val="28"/>
          <w:lang w:val="en-US"/>
        </w:rPr>
      </w:pPr>
      <w:proofErr w:type="gramStart"/>
      <w:r>
        <w:rPr>
          <w:b/>
          <w:bCs/>
          <w:color w:val="000000" w:themeColor="text1"/>
          <w:sz w:val="28"/>
          <w:szCs w:val="28"/>
          <w:lang w:val="en-US"/>
        </w:rPr>
        <w:t>Anton  Andreev</w:t>
      </w:r>
      <w:proofErr w:type="gramEnd"/>
      <w:r>
        <w:rPr>
          <w:b/>
          <w:bCs/>
          <w:color w:val="000000" w:themeColor="text1"/>
          <w:sz w:val="28"/>
          <w:szCs w:val="28"/>
          <w:lang w:val="en-US"/>
        </w:rPr>
        <w:t xml:space="preserve">, Igor  </w:t>
      </w:r>
      <w:proofErr w:type="spellStart"/>
      <w:r>
        <w:rPr>
          <w:b/>
          <w:bCs/>
          <w:color w:val="000000" w:themeColor="text1"/>
          <w:sz w:val="28"/>
          <w:szCs w:val="28"/>
          <w:lang w:val="en-US"/>
        </w:rPr>
        <w:t>Hairushev</w:t>
      </w:r>
      <w:proofErr w:type="spellEnd"/>
      <w:r>
        <w:rPr>
          <w:b/>
          <w:bCs/>
          <w:color w:val="000000" w:themeColor="text1"/>
          <w:sz w:val="28"/>
          <w:szCs w:val="28"/>
          <w:lang w:val="en-US"/>
        </w:rPr>
        <w:t xml:space="preserve">, Evgeniy  </w:t>
      </w:r>
      <w:proofErr w:type="spellStart"/>
      <w:r>
        <w:rPr>
          <w:b/>
          <w:bCs/>
          <w:color w:val="000000" w:themeColor="text1"/>
          <w:sz w:val="28"/>
          <w:szCs w:val="28"/>
          <w:lang w:val="en-US"/>
        </w:rPr>
        <w:t>Ryabov</w:t>
      </w:r>
      <w:proofErr w:type="spellEnd"/>
      <w:r>
        <w:rPr>
          <w:b/>
          <w:bCs/>
          <w:color w:val="000000" w:themeColor="text1"/>
          <w:sz w:val="28"/>
          <w:szCs w:val="28"/>
          <w:lang w:val="en-US"/>
        </w:rPr>
        <w:t xml:space="preserve">, Bella  </w:t>
      </w:r>
      <w:proofErr w:type="spellStart"/>
      <w:r>
        <w:rPr>
          <w:b/>
          <w:bCs/>
          <w:color w:val="000000" w:themeColor="text1"/>
          <w:sz w:val="28"/>
          <w:szCs w:val="28"/>
          <w:lang w:val="en-US"/>
        </w:rPr>
        <w:t>Sergeeva</w:t>
      </w:r>
      <w:proofErr w:type="spellEnd"/>
    </w:p>
    <w:p w:rsidR="007A131F" w:rsidRDefault="007A131F" w:rsidP="007A131F">
      <w:pPr>
        <w:rPr>
          <w:b/>
          <w:bCs/>
          <w:i/>
          <w:iCs/>
          <w:color w:val="000000" w:themeColor="text1"/>
          <w:sz w:val="28"/>
          <w:szCs w:val="28"/>
          <w:lang w:val="en-US"/>
        </w:rPr>
      </w:pPr>
      <w:r>
        <w:rPr>
          <w:i/>
          <w:iCs/>
          <w:color w:val="000000" w:themeColor="text1"/>
          <w:sz w:val="28"/>
          <w:szCs w:val="28"/>
          <w:lang w:val="en-US"/>
        </w:rPr>
        <w:t>The Influence of Temperature on the Permittivity of Plastic in the X-band</w:t>
      </w:r>
    </w:p>
    <w:p w:rsidR="007A131F" w:rsidRDefault="007A131F" w:rsidP="007A131F">
      <w:pPr>
        <w:jc w:val="both"/>
        <w:rPr>
          <w:color w:val="000000" w:themeColor="text1"/>
          <w:lang w:val="en-US"/>
        </w:rPr>
      </w:pPr>
      <w:r>
        <w:rPr>
          <w:color w:val="000000" w:themeColor="text1"/>
          <w:lang w:val="en-US"/>
        </w:rPr>
        <w:t>In this paper the characteristics of plastic used in FDM 3D-printing technology are studied in the temperature range of 20÷105ºC. The influence of temperature on the dielectric constant of plastic has been studied. It is shown that the rise in temperature has a greater effect on the shrinkage of plastic than on the permittivity.</w:t>
      </w:r>
    </w:p>
    <w:p w:rsidR="007A131F" w:rsidRDefault="007A131F" w:rsidP="007A131F">
      <w:pPr>
        <w:jc w:val="both"/>
        <w:rPr>
          <w:b/>
          <w:i/>
          <w:sz w:val="28"/>
          <w:szCs w:val="28"/>
          <w:lang w:val="en-US"/>
        </w:rPr>
      </w:pPr>
      <w:r>
        <w:rPr>
          <w:rFonts w:eastAsia="MS Mincho"/>
          <w:i/>
          <w:sz w:val="22"/>
          <w:szCs w:val="22"/>
          <w:lang w:val="en-US"/>
        </w:rPr>
        <w:t xml:space="preserve"> (Scientific Advisor: </w:t>
      </w:r>
      <w:r>
        <w:rPr>
          <w:i/>
          <w:iCs/>
          <w:color w:val="000000" w:themeColor="text1"/>
          <w:lang w:val="en-US"/>
        </w:rPr>
        <w:t xml:space="preserve">Sergei A. </w:t>
      </w:r>
      <w:proofErr w:type="spellStart"/>
      <w:r>
        <w:rPr>
          <w:i/>
          <w:iCs/>
          <w:color w:val="000000" w:themeColor="text1"/>
          <w:lang w:val="en-US"/>
        </w:rPr>
        <w:t>Sergeev</w:t>
      </w:r>
      <w:proofErr w:type="spellEnd"/>
      <w:r>
        <w:rPr>
          <w:i/>
          <w:iCs/>
          <w:color w:val="000000" w:themeColor="text1"/>
          <w:lang w:val="en-US"/>
        </w:rPr>
        <w:t>, PhD</w:t>
      </w:r>
      <w:r>
        <w:rPr>
          <w:i/>
          <w:shd w:val="clear" w:color="auto" w:fill="FFFFFF"/>
          <w:lang w:val="en-US"/>
        </w:rPr>
        <w:t xml:space="preserve"> in Physics and Mathematics</w:t>
      </w:r>
      <w:r>
        <w:rPr>
          <w:i/>
          <w:lang w:val="en-US"/>
        </w:rPr>
        <w:t>, Associate Professor, Department of Solid Body Physics, SSU</w:t>
      </w:r>
      <w:r>
        <w:rPr>
          <w:i/>
          <w:shd w:val="clear" w:color="auto" w:fill="FFFFFF"/>
          <w:lang w:val="en-US"/>
        </w:rPr>
        <w:t xml:space="preserve">)  </w:t>
      </w:r>
    </w:p>
    <w:p w:rsidR="007A131F" w:rsidRDefault="007A131F" w:rsidP="007A131F">
      <w:pPr>
        <w:jc w:val="both"/>
        <w:rPr>
          <w:b/>
          <w:sz w:val="28"/>
          <w:szCs w:val="28"/>
          <w:lang w:val="en-US"/>
        </w:rPr>
      </w:pPr>
    </w:p>
    <w:p w:rsidR="007A131F" w:rsidRDefault="007A131F" w:rsidP="007A131F">
      <w:pPr>
        <w:jc w:val="both"/>
        <w:rPr>
          <w:b/>
          <w:i/>
          <w:color w:val="FF0000"/>
          <w:sz w:val="28"/>
          <w:szCs w:val="28"/>
          <w:lang w:val="en-US"/>
        </w:rPr>
      </w:pPr>
      <w:r>
        <w:rPr>
          <w:b/>
          <w:sz w:val="28"/>
          <w:szCs w:val="28"/>
          <w:lang w:val="en-US"/>
        </w:rPr>
        <w:t>Aleksandra</w:t>
      </w:r>
      <w:r>
        <w:rPr>
          <w:b/>
          <w:bCs/>
          <w:sz w:val="28"/>
          <w:szCs w:val="28"/>
          <w:lang w:val="en-US"/>
        </w:rPr>
        <w:t xml:space="preserve"> </w:t>
      </w:r>
      <w:proofErr w:type="spellStart"/>
      <w:r>
        <w:rPr>
          <w:b/>
          <w:color w:val="000000"/>
          <w:sz w:val="28"/>
          <w:szCs w:val="28"/>
          <w:lang w:val="en-US"/>
        </w:rPr>
        <w:t>Bogomolova</w:t>
      </w:r>
      <w:proofErr w:type="spellEnd"/>
      <w:r>
        <w:rPr>
          <w:b/>
          <w:i/>
          <w:color w:val="FF0000"/>
          <w:sz w:val="28"/>
          <w:szCs w:val="28"/>
          <w:lang w:val="en-US"/>
        </w:rPr>
        <w:t xml:space="preserve"> </w:t>
      </w:r>
    </w:p>
    <w:p w:rsidR="007A131F" w:rsidRDefault="007A131F" w:rsidP="007A131F">
      <w:pPr>
        <w:pStyle w:val="af2"/>
        <w:spacing w:before="0" w:beforeAutospacing="0" w:after="0" w:afterAutospacing="0"/>
        <w:rPr>
          <w:i/>
          <w:sz w:val="28"/>
          <w:szCs w:val="28"/>
          <w:lang w:val="en-US"/>
        </w:rPr>
      </w:pPr>
      <w:r>
        <w:rPr>
          <w:i/>
          <w:color w:val="000000"/>
          <w:sz w:val="28"/>
          <w:szCs w:val="28"/>
          <w:lang w:val="en-US"/>
        </w:rPr>
        <w:t>Magnetic Field-controlled Double Negative Media Based on Ferromagnetic Semiconductors for the Microwave Frequency Range</w:t>
      </w:r>
    </w:p>
    <w:p w:rsidR="007A131F" w:rsidRDefault="007A131F" w:rsidP="007A131F">
      <w:pPr>
        <w:snapToGrid w:val="0"/>
        <w:jc w:val="both"/>
        <w:rPr>
          <w:color w:val="000000"/>
          <w:lang w:val="en-US"/>
        </w:rPr>
      </w:pPr>
      <w:r>
        <w:rPr>
          <w:color w:val="000000"/>
          <w:lang w:val="en-US"/>
        </w:rPr>
        <w:t>The results of a theoretical study of dispersion characteristics of transversely and longitudinally magnetized ferromagnetic semiconductors taking into account losses are introduced in this report. It is shown that such medium have the properties of double negative medium in which there are backward electromagnetic waves propagating in gigahertz band.</w:t>
      </w:r>
    </w:p>
    <w:p w:rsidR="007A131F" w:rsidRDefault="007A131F" w:rsidP="007A131F">
      <w:pPr>
        <w:snapToGrid w:val="0"/>
        <w:rPr>
          <w:i/>
          <w:lang w:val="en-US"/>
        </w:rPr>
      </w:pPr>
      <w:r>
        <w:rPr>
          <w:rFonts w:eastAsia="MS Mincho"/>
          <w:bCs/>
          <w:i/>
          <w:iCs/>
          <w:sz w:val="22"/>
          <w:szCs w:val="22"/>
          <w:lang w:val="en-US"/>
        </w:rPr>
        <w:t xml:space="preserve"> (Scientific Advisor: </w:t>
      </w:r>
      <w:r>
        <w:rPr>
          <w:i/>
          <w:lang w:val="en-US"/>
        </w:rPr>
        <w:t>Sergei V.</w:t>
      </w:r>
      <w:r>
        <w:rPr>
          <w:bCs/>
          <w:i/>
          <w:lang w:val="en-US"/>
        </w:rPr>
        <w:t xml:space="preserve"> </w:t>
      </w:r>
      <w:proofErr w:type="spellStart"/>
      <w:r>
        <w:rPr>
          <w:i/>
          <w:lang w:val="en-US"/>
        </w:rPr>
        <w:t>Grishin</w:t>
      </w:r>
      <w:proofErr w:type="spellEnd"/>
      <w:r>
        <w:rPr>
          <w:bCs/>
          <w:i/>
          <w:iCs/>
          <w:sz w:val="22"/>
          <w:szCs w:val="22"/>
          <w:lang w:val="en-US"/>
        </w:rPr>
        <w:t xml:space="preserve">, PhD in Physics and Mathematics, </w:t>
      </w:r>
      <w:r>
        <w:rPr>
          <w:bCs/>
          <w:i/>
          <w:lang w:val="en-US"/>
        </w:rPr>
        <w:t xml:space="preserve">Associate Professor, </w:t>
      </w:r>
      <w:r>
        <w:rPr>
          <w:i/>
          <w:sz w:val="22"/>
          <w:lang w:val="en-US"/>
        </w:rPr>
        <w:t>Head</w:t>
      </w:r>
    </w:p>
    <w:p w:rsidR="007A131F" w:rsidRDefault="007A131F" w:rsidP="007A131F">
      <w:pPr>
        <w:snapToGrid w:val="0"/>
        <w:jc w:val="both"/>
        <w:rPr>
          <w:bCs/>
          <w:i/>
          <w:iCs/>
          <w:sz w:val="22"/>
          <w:szCs w:val="22"/>
          <w:lang w:val="en-US"/>
        </w:rPr>
      </w:pPr>
      <w:proofErr w:type="gramStart"/>
      <w:r>
        <w:rPr>
          <w:i/>
          <w:sz w:val="22"/>
          <w:lang w:val="en-US"/>
        </w:rPr>
        <w:t>of</w:t>
      </w:r>
      <w:proofErr w:type="gramEnd"/>
      <w:r>
        <w:rPr>
          <w:i/>
          <w:sz w:val="22"/>
          <w:lang w:val="en-US"/>
        </w:rPr>
        <w:t xml:space="preserve"> the Department </w:t>
      </w:r>
      <w:r>
        <w:rPr>
          <w:bCs/>
          <w:i/>
          <w:lang w:val="en-US"/>
        </w:rPr>
        <w:t xml:space="preserve">of </w:t>
      </w:r>
      <w:r>
        <w:rPr>
          <w:i/>
          <w:lang w:val="en-US"/>
        </w:rPr>
        <w:t>Electronics, Oscillations and Waves</w:t>
      </w:r>
      <w:r>
        <w:rPr>
          <w:bCs/>
          <w:i/>
          <w:lang w:val="en-US"/>
        </w:rPr>
        <w:t>, SSU</w:t>
      </w:r>
      <w:r>
        <w:rPr>
          <w:bCs/>
          <w:i/>
          <w:iCs/>
          <w:sz w:val="22"/>
          <w:szCs w:val="22"/>
          <w:lang w:val="en-US"/>
        </w:rPr>
        <w:t>)</w:t>
      </w:r>
    </w:p>
    <w:p w:rsidR="007A131F" w:rsidRDefault="007A131F" w:rsidP="007A131F">
      <w:pPr>
        <w:snapToGrid w:val="0"/>
        <w:jc w:val="both"/>
        <w:rPr>
          <w:bCs/>
          <w:i/>
          <w:iCs/>
          <w:sz w:val="22"/>
          <w:szCs w:val="22"/>
          <w:lang w:val="en-US"/>
        </w:rPr>
      </w:pPr>
    </w:p>
    <w:p w:rsidR="007A131F" w:rsidRDefault="007A131F" w:rsidP="007A131F">
      <w:pPr>
        <w:snapToGrid w:val="0"/>
        <w:jc w:val="both"/>
        <w:rPr>
          <w:b/>
          <w:bCs/>
          <w:sz w:val="28"/>
          <w:szCs w:val="28"/>
          <w:lang w:val="en-US"/>
        </w:rPr>
      </w:pPr>
      <w:r>
        <w:rPr>
          <w:b/>
          <w:bCs/>
          <w:sz w:val="28"/>
          <w:szCs w:val="28"/>
          <w:lang w:val="en-US"/>
        </w:rPr>
        <w:lastRenderedPageBreak/>
        <w:t xml:space="preserve">Kirill </w:t>
      </w:r>
      <w:proofErr w:type="spellStart"/>
      <w:r>
        <w:rPr>
          <w:b/>
          <w:bCs/>
          <w:sz w:val="28"/>
          <w:szCs w:val="28"/>
          <w:lang w:val="en-US"/>
        </w:rPr>
        <w:t>Chulanov</w:t>
      </w:r>
      <w:proofErr w:type="spellEnd"/>
      <w:r>
        <w:rPr>
          <w:b/>
          <w:bCs/>
          <w:sz w:val="28"/>
          <w:szCs w:val="28"/>
          <w:lang w:val="en-US"/>
        </w:rPr>
        <w:t xml:space="preserve">, </w:t>
      </w:r>
      <w:proofErr w:type="gramStart"/>
      <w:r>
        <w:rPr>
          <w:b/>
          <w:bCs/>
          <w:sz w:val="28"/>
          <w:szCs w:val="28"/>
          <w:lang w:val="en-US"/>
        </w:rPr>
        <w:t xml:space="preserve">Varvara  </w:t>
      </w:r>
      <w:proofErr w:type="spellStart"/>
      <w:r>
        <w:rPr>
          <w:b/>
          <w:bCs/>
          <w:sz w:val="28"/>
          <w:szCs w:val="28"/>
          <w:lang w:val="en-US"/>
        </w:rPr>
        <w:t>Lukonina</w:t>
      </w:r>
      <w:proofErr w:type="spellEnd"/>
      <w:proofErr w:type="gramEnd"/>
    </w:p>
    <w:p w:rsidR="007A131F" w:rsidRDefault="007A131F" w:rsidP="007A131F">
      <w:pPr>
        <w:snapToGrid w:val="0"/>
        <w:jc w:val="both"/>
        <w:rPr>
          <w:i/>
          <w:iCs/>
          <w:sz w:val="28"/>
          <w:szCs w:val="28"/>
          <w:lang w:val="en-US"/>
        </w:rPr>
      </w:pPr>
      <w:r>
        <w:rPr>
          <w:i/>
          <w:iCs/>
          <w:sz w:val="28"/>
          <w:szCs w:val="28"/>
          <w:lang w:val="en-US"/>
        </w:rPr>
        <w:t>Separate Detection of Sweat Gland Activity and Hemodynamics</w:t>
      </w:r>
    </w:p>
    <w:p w:rsidR="007A131F" w:rsidRDefault="007A131F" w:rsidP="007A131F">
      <w:pPr>
        <w:snapToGrid w:val="0"/>
        <w:jc w:val="both"/>
        <w:rPr>
          <w:lang w:val="en-US"/>
        </w:rPr>
      </w:pPr>
      <w:r>
        <w:rPr>
          <w:lang w:val="en-US"/>
        </w:rPr>
        <w:t xml:space="preserve">The report presents a new method for detecting the activity of sweat glands and hemodynamics using spectral processing of dynamic </w:t>
      </w:r>
      <w:proofErr w:type="spellStart"/>
      <w:r>
        <w:rPr>
          <w:lang w:val="en-US"/>
        </w:rPr>
        <w:t>thermograms</w:t>
      </w:r>
      <w:proofErr w:type="spellEnd"/>
      <w:r>
        <w:rPr>
          <w:lang w:val="en-US"/>
        </w:rPr>
        <w:t xml:space="preserve">. Concepts such as hemodynamics, </w:t>
      </w:r>
      <w:proofErr w:type="spellStart"/>
      <w:r>
        <w:rPr>
          <w:lang w:val="en-US"/>
        </w:rPr>
        <w:t>vasculomotor</w:t>
      </w:r>
      <w:proofErr w:type="spellEnd"/>
      <w:r>
        <w:rPr>
          <w:lang w:val="en-US"/>
        </w:rPr>
        <w:t xml:space="preserve"> and </w:t>
      </w:r>
      <w:proofErr w:type="spellStart"/>
      <w:r>
        <w:rPr>
          <w:lang w:val="en-US"/>
        </w:rPr>
        <w:t>sudomotor</w:t>
      </w:r>
      <w:proofErr w:type="spellEnd"/>
      <w:r>
        <w:rPr>
          <w:lang w:val="en-US"/>
        </w:rPr>
        <w:t xml:space="preserve"> functions were studied. Three methods of detecting the activity of sweat glands are considered. The algorithm of separate detection of blood and sweat glands activity of fingers is written. The results of these algorithms were separate images (videos, gif animations) of sweat glands activity and hemodynamics. The data obtained can be used to diagnose various diseases at early stages, such as diabetes mellitus, Parkinson's disease.</w:t>
      </w:r>
    </w:p>
    <w:p w:rsidR="007A131F" w:rsidRDefault="007A131F" w:rsidP="007A131F">
      <w:pPr>
        <w:snapToGrid w:val="0"/>
        <w:jc w:val="both"/>
        <w:rPr>
          <w:i/>
          <w:shd w:val="clear" w:color="auto" w:fill="FFFFFF"/>
          <w:lang w:val="en-US"/>
        </w:rPr>
      </w:pPr>
      <w:r>
        <w:rPr>
          <w:rFonts w:eastAsia="MS Mincho"/>
          <w:i/>
          <w:sz w:val="22"/>
          <w:szCs w:val="22"/>
          <w:lang w:val="en-US"/>
        </w:rPr>
        <w:t xml:space="preserve">(Scientific Advisor: </w:t>
      </w:r>
      <w:r>
        <w:rPr>
          <w:i/>
          <w:iCs/>
          <w:lang w:val="en-US"/>
        </w:rPr>
        <w:t>Andrey</w:t>
      </w:r>
      <w:r w:rsidRPr="00E45E19">
        <w:rPr>
          <w:i/>
          <w:iCs/>
          <w:lang w:val="en-US"/>
        </w:rPr>
        <w:t xml:space="preserve"> </w:t>
      </w:r>
      <w:r>
        <w:rPr>
          <w:i/>
          <w:iCs/>
          <w:lang w:val="en-US"/>
        </w:rPr>
        <w:t>A</w:t>
      </w:r>
      <w:r w:rsidRPr="00E45E19">
        <w:rPr>
          <w:i/>
          <w:iCs/>
          <w:lang w:val="en-US"/>
        </w:rPr>
        <w:t xml:space="preserve">. </w:t>
      </w:r>
      <w:proofErr w:type="spellStart"/>
      <w:r w:rsidRPr="00E45E19">
        <w:rPr>
          <w:i/>
          <w:iCs/>
          <w:lang w:val="en-US"/>
        </w:rPr>
        <w:t>Sagaidachny</w:t>
      </w:r>
      <w:proofErr w:type="spellEnd"/>
      <w:r>
        <w:rPr>
          <w:i/>
          <w:iCs/>
          <w:lang w:val="en-US"/>
        </w:rPr>
        <w:t xml:space="preserve">, PhD in </w:t>
      </w:r>
      <w:r>
        <w:rPr>
          <w:i/>
          <w:shd w:val="clear" w:color="auto" w:fill="FFFFFF"/>
          <w:lang w:val="en-US"/>
        </w:rPr>
        <w:t>Physics and Mathematics</w:t>
      </w:r>
      <w:r>
        <w:rPr>
          <w:i/>
          <w:lang w:val="en-US"/>
        </w:rPr>
        <w:t>, Associate Professor, Department of Medical Physics, SSU</w:t>
      </w:r>
      <w:r>
        <w:rPr>
          <w:i/>
          <w:shd w:val="clear" w:color="auto" w:fill="FFFFFF"/>
          <w:lang w:val="en-US"/>
        </w:rPr>
        <w:t xml:space="preserve">) </w:t>
      </w:r>
    </w:p>
    <w:p w:rsidR="007A131F" w:rsidRDefault="007A131F" w:rsidP="007A131F">
      <w:pPr>
        <w:snapToGrid w:val="0"/>
        <w:jc w:val="both"/>
        <w:rPr>
          <w:i/>
          <w:shd w:val="clear" w:color="auto" w:fill="FFFFFF"/>
          <w:lang w:val="en-US"/>
        </w:rPr>
      </w:pPr>
    </w:p>
    <w:p w:rsidR="007A131F" w:rsidRDefault="007A131F" w:rsidP="007A131F">
      <w:pPr>
        <w:jc w:val="both"/>
        <w:rPr>
          <w:b/>
          <w:sz w:val="28"/>
          <w:szCs w:val="28"/>
          <w:lang w:val="en-US"/>
        </w:rPr>
      </w:pPr>
      <w:r>
        <w:rPr>
          <w:b/>
          <w:sz w:val="28"/>
          <w:szCs w:val="28"/>
          <w:lang w:val="en-US"/>
        </w:rPr>
        <w:t>Andrey</w:t>
      </w:r>
      <w:r w:rsidRPr="007A2839">
        <w:rPr>
          <w:b/>
          <w:sz w:val="28"/>
          <w:szCs w:val="28"/>
          <w:lang w:val="en-US"/>
        </w:rPr>
        <w:t xml:space="preserve"> </w:t>
      </w:r>
      <w:proofErr w:type="spellStart"/>
      <w:r w:rsidRPr="007A2839">
        <w:rPr>
          <w:b/>
          <w:sz w:val="28"/>
          <w:szCs w:val="28"/>
          <w:lang w:val="en-US"/>
        </w:rPr>
        <w:t>Fomin</w:t>
      </w:r>
      <w:proofErr w:type="spellEnd"/>
    </w:p>
    <w:p w:rsidR="007A131F" w:rsidRPr="00DE5D13" w:rsidRDefault="007A131F" w:rsidP="007A131F">
      <w:pPr>
        <w:jc w:val="both"/>
        <w:rPr>
          <w:bCs/>
          <w:lang w:val="en-US"/>
        </w:rPr>
      </w:pPr>
      <w:r w:rsidRPr="007A2839">
        <w:rPr>
          <w:i/>
          <w:sz w:val="28"/>
          <w:szCs w:val="28"/>
          <w:lang w:val="en-US"/>
        </w:rPr>
        <w:t>Analysis of</w:t>
      </w:r>
      <w:r>
        <w:rPr>
          <w:i/>
          <w:sz w:val="28"/>
          <w:szCs w:val="28"/>
          <w:lang w:val="en-US"/>
        </w:rPr>
        <w:t xml:space="preserve"> News Published o</w:t>
      </w:r>
      <w:r w:rsidRPr="007A2839">
        <w:rPr>
          <w:i/>
          <w:sz w:val="28"/>
          <w:szCs w:val="28"/>
          <w:lang w:val="en-US"/>
        </w:rPr>
        <w:t>n the Official Website of Saratov State University</w:t>
      </w:r>
    </w:p>
    <w:p w:rsidR="007A131F" w:rsidRPr="007A2839" w:rsidRDefault="007A131F" w:rsidP="007A131F">
      <w:pPr>
        <w:shd w:val="clear" w:color="auto" w:fill="FBFBFB"/>
        <w:jc w:val="both"/>
        <w:rPr>
          <w:sz w:val="28"/>
          <w:szCs w:val="28"/>
          <w:lang w:val="en-US"/>
        </w:rPr>
      </w:pPr>
      <w:r w:rsidRPr="007A2839">
        <w:rPr>
          <w:sz w:val="28"/>
          <w:szCs w:val="28"/>
          <w:lang w:val="en-US"/>
        </w:rPr>
        <w:t xml:space="preserve">This report describes the use of a set of tools for intelligent data analysis based on machine learning. The data collected from the official website of Saratov State University was used for the study. The dataset consists of news publications in English collected from February 2016 to November 2022. The news section itself plays an important role in disseminating information about the activities, initiatives, and achievements of the institution to a wide audience. This article presents a qualitative analysis of the news published on the university's official website in order to assess its quality, relevance, and effectiveness. The results of the analysis showed that the news section is of high quality, relevance, and </w:t>
      </w:r>
      <w:proofErr w:type="gramStart"/>
      <w:r w:rsidRPr="007A2839">
        <w:rPr>
          <w:sz w:val="28"/>
          <w:szCs w:val="28"/>
          <w:lang w:val="en-US"/>
        </w:rPr>
        <w:t>effectiveness,</w:t>
      </w:r>
      <w:proofErr w:type="gramEnd"/>
      <w:r w:rsidRPr="007A2839">
        <w:rPr>
          <w:sz w:val="28"/>
          <w:szCs w:val="28"/>
          <w:lang w:val="en-US"/>
        </w:rPr>
        <w:t xml:space="preserve"> and the news articles cover a wide range of topics and are intended for a variety of audiences. The analysis highlights the importance of a well-designed and regularly updated news section on the official university website to inform and engage stakeholders.</w:t>
      </w:r>
    </w:p>
    <w:p w:rsidR="007A131F" w:rsidRPr="00FE76FE" w:rsidRDefault="007A131F" w:rsidP="007A131F">
      <w:pPr>
        <w:jc w:val="both"/>
        <w:rPr>
          <w:i/>
          <w:sz w:val="20"/>
          <w:szCs w:val="20"/>
          <w:lang w:val="en-US"/>
        </w:rPr>
      </w:pPr>
      <w:r w:rsidRPr="00FE76FE">
        <w:rPr>
          <w:i/>
          <w:sz w:val="20"/>
          <w:szCs w:val="20"/>
          <w:lang w:val="en-GB"/>
        </w:rPr>
        <w:t xml:space="preserve">(Scientific Advisor: </w:t>
      </w:r>
      <w:proofErr w:type="spellStart"/>
      <w:r w:rsidRPr="00FE76FE">
        <w:rPr>
          <w:i/>
          <w:sz w:val="20"/>
          <w:szCs w:val="20"/>
          <w:lang w:val="en-GB"/>
        </w:rPr>
        <w:t>Livat</w:t>
      </w:r>
      <w:proofErr w:type="spellEnd"/>
      <w:r w:rsidRPr="00FE76FE">
        <w:rPr>
          <w:i/>
          <w:sz w:val="20"/>
          <w:szCs w:val="20"/>
          <w:lang w:val="en-GB"/>
        </w:rPr>
        <w:t xml:space="preserve"> B. </w:t>
      </w:r>
      <w:proofErr w:type="spellStart"/>
      <w:r w:rsidRPr="00FE76FE">
        <w:rPr>
          <w:i/>
          <w:sz w:val="20"/>
          <w:szCs w:val="20"/>
          <w:lang w:val="en-GB"/>
        </w:rPr>
        <w:t>Tyapaev</w:t>
      </w:r>
      <w:proofErr w:type="spellEnd"/>
      <w:r w:rsidRPr="00FE76FE">
        <w:rPr>
          <w:i/>
          <w:sz w:val="20"/>
          <w:szCs w:val="20"/>
          <w:lang w:val="en-GB"/>
        </w:rPr>
        <w:t xml:space="preserve">, PhD in Physics and Mathematics, </w:t>
      </w:r>
      <w:r w:rsidRPr="00FE76FE">
        <w:rPr>
          <w:i/>
          <w:sz w:val="20"/>
          <w:szCs w:val="20"/>
          <w:lang w:val="en-US"/>
        </w:rPr>
        <w:t xml:space="preserve">Associate </w:t>
      </w:r>
      <w:r w:rsidRPr="00FE76FE">
        <w:rPr>
          <w:i/>
          <w:sz w:val="20"/>
          <w:szCs w:val="20"/>
          <w:lang w:val="en-GB"/>
        </w:rPr>
        <w:t>P</w:t>
      </w:r>
      <w:proofErr w:type="spellStart"/>
      <w:r w:rsidRPr="00FE76FE">
        <w:rPr>
          <w:i/>
          <w:sz w:val="20"/>
          <w:szCs w:val="20"/>
          <w:lang w:val="en-US"/>
        </w:rPr>
        <w:t>rofessor</w:t>
      </w:r>
      <w:proofErr w:type="spellEnd"/>
      <w:r w:rsidRPr="00FE76FE">
        <w:rPr>
          <w:i/>
          <w:sz w:val="20"/>
          <w:szCs w:val="20"/>
          <w:lang w:val="en-GB"/>
        </w:rPr>
        <w:t xml:space="preserve">, </w:t>
      </w:r>
      <w:r w:rsidRPr="00FE76FE">
        <w:rPr>
          <w:i/>
          <w:sz w:val="20"/>
          <w:szCs w:val="20"/>
          <w:lang w:val="en-US"/>
        </w:rPr>
        <w:t>Department of Discrete Mathematics and Informational T</w:t>
      </w:r>
      <w:proofErr w:type="spellStart"/>
      <w:r w:rsidRPr="00FE76FE">
        <w:rPr>
          <w:i/>
          <w:sz w:val="20"/>
          <w:szCs w:val="20"/>
        </w:rPr>
        <w:t>ес</w:t>
      </w:r>
      <w:r w:rsidRPr="00FE76FE">
        <w:rPr>
          <w:i/>
          <w:sz w:val="20"/>
          <w:szCs w:val="20"/>
          <w:lang w:val="en-US"/>
        </w:rPr>
        <w:t>hnologies</w:t>
      </w:r>
      <w:proofErr w:type="spellEnd"/>
      <w:r w:rsidRPr="00FE76FE">
        <w:rPr>
          <w:i/>
          <w:sz w:val="20"/>
          <w:szCs w:val="20"/>
          <w:lang w:val="en-US"/>
        </w:rPr>
        <w:t xml:space="preserve">, </w:t>
      </w:r>
      <w:r w:rsidRPr="00FE76FE">
        <w:rPr>
          <w:i/>
          <w:sz w:val="20"/>
          <w:szCs w:val="20"/>
          <w:lang w:val="en-GB"/>
        </w:rPr>
        <w:t>SSU)</w:t>
      </w:r>
    </w:p>
    <w:p w:rsidR="007A131F" w:rsidRDefault="007A131F" w:rsidP="007A131F">
      <w:pPr>
        <w:rPr>
          <w:lang w:val="en-US"/>
        </w:rPr>
      </w:pPr>
    </w:p>
    <w:p w:rsidR="007A131F" w:rsidRDefault="007A131F" w:rsidP="007A131F">
      <w:pPr>
        <w:rPr>
          <w:b/>
          <w:bCs/>
          <w:sz w:val="28"/>
          <w:szCs w:val="28"/>
          <w:lang w:val="en-US"/>
        </w:rPr>
      </w:pPr>
      <w:proofErr w:type="spellStart"/>
      <w:r>
        <w:rPr>
          <w:b/>
          <w:bCs/>
          <w:sz w:val="28"/>
          <w:szCs w:val="28"/>
          <w:lang w:val="en-US"/>
        </w:rPr>
        <w:t>Yuliya</w:t>
      </w:r>
      <w:proofErr w:type="spellEnd"/>
      <w:r w:rsidRPr="00E45E19">
        <w:rPr>
          <w:b/>
          <w:bCs/>
          <w:sz w:val="28"/>
          <w:szCs w:val="28"/>
          <w:lang w:val="en-US"/>
        </w:rPr>
        <w:t xml:space="preserve"> </w:t>
      </w:r>
      <w:proofErr w:type="spellStart"/>
      <w:r>
        <w:rPr>
          <w:b/>
          <w:bCs/>
          <w:sz w:val="28"/>
          <w:szCs w:val="28"/>
          <w:lang w:val="en-US"/>
        </w:rPr>
        <w:t>Gudova</w:t>
      </w:r>
      <w:proofErr w:type="spellEnd"/>
    </w:p>
    <w:p w:rsidR="007A131F" w:rsidRDefault="007A131F" w:rsidP="007A131F">
      <w:pPr>
        <w:rPr>
          <w:i/>
          <w:iCs/>
          <w:sz w:val="28"/>
          <w:szCs w:val="28"/>
          <w:lang w:val="en-US"/>
        </w:rPr>
      </w:pPr>
      <w:r>
        <w:rPr>
          <w:i/>
          <w:iCs/>
          <w:sz w:val="28"/>
          <w:szCs w:val="28"/>
          <w:lang w:val="en-US"/>
        </w:rPr>
        <w:t xml:space="preserve">Determination of the FSH Level Using </w:t>
      </w:r>
      <w:proofErr w:type="spellStart"/>
      <w:r>
        <w:rPr>
          <w:i/>
          <w:iCs/>
          <w:sz w:val="28"/>
          <w:szCs w:val="28"/>
          <w:lang w:val="en-US"/>
        </w:rPr>
        <w:t>Microstructured</w:t>
      </w:r>
      <w:proofErr w:type="spellEnd"/>
      <w:r>
        <w:rPr>
          <w:i/>
          <w:iCs/>
          <w:sz w:val="28"/>
          <w:szCs w:val="28"/>
          <w:lang w:val="en-US"/>
        </w:rPr>
        <w:t xml:space="preserve"> Waveguides</w:t>
      </w:r>
    </w:p>
    <w:p w:rsidR="007A131F" w:rsidRDefault="007A131F" w:rsidP="007A131F">
      <w:pPr>
        <w:jc w:val="both"/>
        <w:rPr>
          <w:lang w:val="en-US"/>
        </w:rPr>
      </w:pPr>
      <w:r>
        <w:rPr>
          <w:lang w:val="en-US"/>
        </w:rPr>
        <w:t xml:space="preserve">Follicle-stimulating hormone (FSH) is a glycoprotein secreted by the adenohypophysis. FSH regulates the production of estrogen and stimulates the growth of ovarian follicles in the ovary. The determination of FSH in the blood is important for in vitro </w:t>
      </w:r>
      <w:proofErr w:type="spellStart"/>
      <w:r>
        <w:rPr>
          <w:lang w:val="en-US"/>
        </w:rPr>
        <w:t>fertilisation</w:t>
      </w:r>
      <w:proofErr w:type="spellEnd"/>
      <w:r>
        <w:rPr>
          <w:lang w:val="en-US"/>
        </w:rPr>
        <w:t xml:space="preserve"> (IVF), since its level determines the tactics of treatment and the preparation of a hormone therapy protocol.</w:t>
      </w:r>
    </w:p>
    <w:p w:rsidR="007A131F" w:rsidRDefault="007A131F" w:rsidP="007A131F">
      <w:pPr>
        <w:jc w:val="both"/>
        <w:rPr>
          <w:lang w:val="en-US"/>
        </w:rPr>
      </w:pPr>
      <w:r>
        <w:rPr>
          <w:lang w:val="en-US"/>
        </w:rPr>
        <w:t xml:space="preserve">At present, </w:t>
      </w:r>
      <w:proofErr w:type="spellStart"/>
      <w:r>
        <w:rPr>
          <w:lang w:val="en-US"/>
        </w:rPr>
        <w:t>microstructured</w:t>
      </w:r>
      <w:proofErr w:type="spellEnd"/>
      <w:r>
        <w:rPr>
          <w:lang w:val="en-US"/>
        </w:rPr>
        <w:t xml:space="preserve"> waveguides are considered as one of the most promising sensitive elements of optical waveguide sensors of physical quantities. It is possible to determine the level of sex hormones by using a device with a sensitive element based on </w:t>
      </w:r>
      <w:proofErr w:type="spellStart"/>
      <w:r>
        <w:rPr>
          <w:lang w:val="en-US"/>
        </w:rPr>
        <w:t>microstructured</w:t>
      </w:r>
      <w:proofErr w:type="spellEnd"/>
      <w:r>
        <w:rPr>
          <w:lang w:val="en-US"/>
        </w:rPr>
        <w:t xml:space="preserve"> waveguides. This method is distinguished by good repeatability and high sensitivity of the sensitive element to changes in the concentration of the test liquid.</w:t>
      </w:r>
    </w:p>
    <w:p w:rsidR="007A131F" w:rsidRDefault="007A131F" w:rsidP="007A131F">
      <w:pPr>
        <w:jc w:val="both"/>
        <w:rPr>
          <w:lang w:val="en-US"/>
        </w:rPr>
      </w:pPr>
      <w:r>
        <w:rPr>
          <w:lang w:val="en-US"/>
        </w:rPr>
        <w:t xml:space="preserve">The aim of the study is to improve the parameters and increase the accuracy of the method of determining the FSH level in blood serum using </w:t>
      </w:r>
      <w:proofErr w:type="spellStart"/>
      <w:r>
        <w:rPr>
          <w:lang w:val="en-US"/>
        </w:rPr>
        <w:t>microstructured</w:t>
      </w:r>
      <w:proofErr w:type="spellEnd"/>
      <w:r>
        <w:rPr>
          <w:lang w:val="en-US"/>
        </w:rPr>
        <w:t xml:space="preserve"> waveguides. </w:t>
      </w:r>
    </w:p>
    <w:p w:rsidR="007A131F" w:rsidRDefault="007A131F" w:rsidP="007A131F">
      <w:pPr>
        <w:jc w:val="both"/>
        <w:rPr>
          <w:i/>
          <w:sz w:val="22"/>
          <w:szCs w:val="22"/>
          <w:lang w:val="en-US"/>
        </w:rPr>
      </w:pPr>
      <w:r>
        <w:rPr>
          <w:rFonts w:eastAsia="MS Mincho"/>
          <w:i/>
          <w:sz w:val="22"/>
          <w:szCs w:val="22"/>
          <w:lang w:val="en-US"/>
        </w:rPr>
        <w:t xml:space="preserve"> (Scientific Advisor: </w:t>
      </w:r>
      <w:r>
        <w:rPr>
          <w:i/>
          <w:iCs/>
          <w:lang w:val="en-US"/>
        </w:rPr>
        <w:t>Valery</w:t>
      </w:r>
      <w:r w:rsidRPr="00E45E19">
        <w:rPr>
          <w:i/>
          <w:iCs/>
          <w:lang w:val="en-US"/>
        </w:rPr>
        <w:t xml:space="preserve"> </w:t>
      </w:r>
      <w:r>
        <w:rPr>
          <w:i/>
          <w:iCs/>
          <w:lang w:val="en-US"/>
        </w:rPr>
        <w:t>V</w:t>
      </w:r>
      <w:r w:rsidRPr="00E45E19">
        <w:rPr>
          <w:i/>
          <w:iCs/>
          <w:lang w:val="en-US"/>
        </w:rPr>
        <w:t xml:space="preserve">. </w:t>
      </w:r>
      <w:proofErr w:type="spellStart"/>
      <w:proofErr w:type="gramStart"/>
      <w:r>
        <w:rPr>
          <w:i/>
          <w:iCs/>
          <w:lang w:val="en-US"/>
        </w:rPr>
        <w:t>Tuchin</w:t>
      </w:r>
      <w:proofErr w:type="spellEnd"/>
      <w:r>
        <w:rPr>
          <w:rFonts w:eastAsia="MS Mincho"/>
          <w:i/>
          <w:sz w:val="22"/>
          <w:szCs w:val="22"/>
          <w:lang w:val="en-US"/>
        </w:rPr>
        <w:t xml:space="preserve"> </w:t>
      </w:r>
      <w:r>
        <w:rPr>
          <w:bCs/>
          <w:i/>
          <w:sz w:val="22"/>
          <w:szCs w:val="22"/>
          <w:lang w:val="en-US"/>
        </w:rPr>
        <w:t>,</w:t>
      </w:r>
      <w:proofErr w:type="gramEnd"/>
      <w:r>
        <w:rPr>
          <w:bCs/>
          <w:i/>
          <w:sz w:val="22"/>
          <w:szCs w:val="22"/>
          <w:lang w:val="en-US"/>
        </w:rPr>
        <w:t xml:space="preserve"> </w:t>
      </w:r>
      <w:r>
        <w:rPr>
          <w:i/>
          <w:sz w:val="22"/>
          <w:szCs w:val="22"/>
          <w:lang w:val="en-US"/>
        </w:rPr>
        <w:t xml:space="preserve">Doctor in Physics and Mathematics, </w:t>
      </w:r>
      <w:r>
        <w:rPr>
          <w:i/>
          <w:lang w:val="en-US"/>
        </w:rPr>
        <w:t xml:space="preserve">Professor, Department of Optics and </w:t>
      </w:r>
      <w:proofErr w:type="spellStart"/>
      <w:r>
        <w:rPr>
          <w:i/>
          <w:lang w:val="en-US"/>
        </w:rPr>
        <w:t>Biophotonics</w:t>
      </w:r>
      <w:proofErr w:type="spellEnd"/>
      <w:r>
        <w:rPr>
          <w:i/>
          <w:lang w:val="en-US"/>
        </w:rPr>
        <w:t xml:space="preserve">, </w:t>
      </w:r>
      <w:r>
        <w:rPr>
          <w:bCs/>
          <w:i/>
          <w:sz w:val="22"/>
          <w:szCs w:val="22"/>
          <w:lang w:val="en-US"/>
        </w:rPr>
        <w:t>SSU)</w:t>
      </w:r>
    </w:p>
    <w:p w:rsidR="007A131F" w:rsidRDefault="007A131F" w:rsidP="007A131F">
      <w:pPr>
        <w:snapToGrid w:val="0"/>
        <w:jc w:val="both"/>
        <w:rPr>
          <w:i/>
          <w:shd w:val="clear" w:color="auto" w:fill="FFFFFF"/>
          <w:lang w:val="en-US"/>
        </w:rPr>
      </w:pPr>
    </w:p>
    <w:p w:rsidR="007A131F" w:rsidRPr="00642A6C" w:rsidRDefault="007A131F" w:rsidP="007A131F">
      <w:pPr>
        <w:jc w:val="both"/>
        <w:rPr>
          <w:b/>
          <w:sz w:val="28"/>
          <w:szCs w:val="28"/>
          <w:lang w:val="en-US"/>
        </w:rPr>
      </w:pPr>
    </w:p>
    <w:p w:rsidR="007A131F" w:rsidRPr="00642A6C" w:rsidRDefault="007A131F" w:rsidP="007A131F">
      <w:pPr>
        <w:jc w:val="both"/>
        <w:rPr>
          <w:b/>
          <w:sz w:val="28"/>
          <w:szCs w:val="28"/>
          <w:lang w:val="en-US"/>
        </w:rPr>
      </w:pPr>
    </w:p>
    <w:p w:rsidR="007A131F" w:rsidRDefault="007A131F" w:rsidP="007A131F">
      <w:pPr>
        <w:jc w:val="both"/>
        <w:rPr>
          <w:b/>
          <w:sz w:val="28"/>
          <w:szCs w:val="28"/>
          <w:lang w:val="en-US"/>
        </w:rPr>
      </w:pPr>
      <w:r>
        <w:rPr>
          <w:b/>
          <w:sz w:val="28"/>
          <w:szCs w:val="28"/>
          <w:lang w:val="en-US"/>
        </w:rPr>
        <w:lastRenderedPageBreak/>
        <w:t xml:space="preserve">Darya </w:t>
      </w:r>
      <w:proofErr w:type="spellStart"/>
      <w:r>
        <w:rPr>
          <w:b/>
          <w:sz w:val="28"/>
          <w:szCs w:val="28"/>
          <w:lang w:val="en-US"/>
        </w:rPr>
        <w:t>Korolyova</w:t>
      </w:r>
      <w:proofErr w:type="spellEnd"/>
      <w:r>
        <w:rPr>
          <w:b/>
          <w:sz w:val="28"/>
          <w:szCs w:val="28"/>
          <w:lang w:val="en-US"/>
        </w:rPr>
        <w:t xml:space="preserve">, </w:t>
      </w:r>
      <w:proofErr w:type="spellStart"/>
      <w:r>
        <w:rPr>
          <w:b/>
          <w:sz w:val="28"/>
          <w:szCs w:val="28"/>
          <w:lang w:val="en-US"/>
        </w:rPr>
        <w:t>Ksenia</w:t>
      </w:r>
      <w:proofErr w:type="spellEnd"/>
      <w:r>
        <w:rPr>
          <w:b/>
          <w:sz w:val="28"/>
          <w:szCs w:val="28"/>
          <w:lang w:val="en-US"/>
        </w:rPr>
        <w:t xml:space="preserve"> </w:t>
      </w:r>
      <w:proofErr w:type="spellStart"/>
      <w:r>
        <w:rPr>
          <w:b/>
          <w:sz w:val="28"/>
          <w:szCs w:val="28"/>
          <w:lang w:val="en-US"/>
        </w:rPr>
        <w:t>Kovalenko</w:t>
      </w:r>
      <w:proofErr w:type="spellEnd"/>
      <w:r>
        <w:rPr>
          <w:b/>
          <w:sz w:val="28"/>
          <w:szCs w:val="28"/>
          <w:lang w:val="en-US"/>
        </w:rPr>
        <w:t xml:space="preserve">, Margarita </w:t>
      </w:r>
      <w:proofErr w:type="spellStart"/>
      <w:r>
        <w:rPr>
          <w:b/>
          <w:sz w:val="28"/>
          <w:szCs w:val="28"/>
          <w:lang w:val="en-US"/>
        </w:rPr>
        <w:t>Pomyaksheva</w:t>
      </w:r>
      <w:proofErr w:type="spellEnd"/>
    </w:p>
    <w:p w:rsidR="007A131F" w:rsidRDefault="007A131F" w:rsidP="007A131F">
      <w:pPr>
        <w:jc w:val="both"/>
        <w:rPr>
          <w:i/>
          <w:sz w:val="28"/>
          <w:szCs w:val="28"/>
          <w:shd w:val="clear" w:color="auto" w:fill="FFFFFF"/>
          <w:lang w:val="en-US"/>
        </w:rPr>
      </w:pPr>
      <w:r>
        <w:rPr>
          <w:i/>
          <w:sz w:val="28"/>
          <w:szCs w:val="28"/>
          <w:lang w:val="en-US"/>
        </w:rPr>
        <w:t xml:space="preserve">Investigation of </w:t>
      </w:r>
      <w:r>
        <w:rPr>
          <w:i/>
          <w:sz w:val="28"/>
          <w:szCs w:val="28"/>
        </w:rPr>
        <w:t>С</w:t>
      </w:r>
      <w:proofErr w:type="spellStart"/>
      <w:r>
        <w:rPr>
          <w:i/>
          <w:sz w:val="28"/>
          <w:szCs w:val="28"/>
          <w:lang w:val="en-US"/>
        </w:rPr>
        <w:t>hanges</w:t>
      </w:r>
      <w:proofErr w:type="spellEnd"/>
      <w:r>
        <w:rPr>
          <w:i/>
          <w:sz w:val="28"/>
          <w:szCs w:val="28"/>
          <w:lang w:val="en-US"/>
        </w:rPr>
        <w:t xml:space="preserve"> in the Level of Microcirculation </w:t>
      </w:r>
      <w:proofErr w:type="gramStart"/>
      <w:r>
        <w:rPr>
          <w:i/>
          <w:sz w:val="28"/>
          <w:szCs w:val="28"/>
          <w:lang w:val="en-US"/>
        </w:rPr>
        <w:t>During</w:t>
      </w:r>
      <w:proofErr w:type="gramEnd"/>
      <w:r>
        <w:rPr>
          <w:i/>
          <w:sz w:val="28"/>
          <w:szCs w:val="28"/>
          <w:lang w:val="en-US"/>
        </w:rPr>
        <w:t xml:space="preserve"> Traumatic operations Using LDF</w:t>
      </w:r>
      <w:r>
        <w:rPr>
          <w:i/>
          <w:sz w:val="28"/>
          <w:szCs w:val="28"/>
          <w:shd w:val="clear" w:color="auto" w:fill="FFFFFF"/>
          <w:lang w:val="en-US"/>
        </w:rPr>
        <w:t xml:space="preserve"> </w:t>
      </w:r>
    </w:p>
    <w:p w:rsidR="007A131F" w:rsidRDefault="007A131F" w:rsidP="007A131F">
      <w:pPr>
        <w:snapToGrid w:val="0"/>
        <w:jc w:val="both"/>
        <w:rPr>
          <w:lang w:val="en-US"/>
        </w:rPr>
      </w:pPr>
      <w:r>
        <w:rPr>
          <w:lang w:val="en-US"/>
        </w:rPr>
        <w:t>Measurements of the perfusion index of the peripheral circulatory system of patients during open traumatic operations under combined anesthesia were carried out. The contribution of passive and active vascular tone factors was determined by the spectrum of the laser Doppler flowmeter. It was shown that during the operation at the peak of combined anesthesia, passive vascular tone factors prevailed in the spectrum of blood flow fluctuations: respiratory and cardiac.</w:t>
      </w:r>
    </w:p>
    <w:p w:rsidR="007A131F" w:rsidRDefault="007A131F" w:rsidP="007A131F">
      <w:pPr>
        <w:snapToGrid w:val="0"/>
        <w:jc w:val="both"/>
        <w:rPr>
          <w:i/>
          <w:lang w:val="en-US"/>
        </w:rPr>
      </w:pPr>
      <w:r>
        <w:rPr>
          <w:i/>
          <w:sz w:val="22"/>
          <w:szCs w:val="22"/>
          <w:lang w:val="en-US"/>
        </w:rPr>
        <w:t xml:space="preserve"> (Scientific Advisor:</w:t>
      </w:r>
      <w:r>
        <w:rPr>
          <w:i/>
          <w:sz w:val="20"/>
          <w:szCs w:val="20"/>
          <w:lang w:val="en-US"/>
        </w:rPr>
        <w:t xml:space="preserve"> </w:t>
      </w:r>
      <w:proofErr w:type="spellStart"/>
      <w:r>
        <w:rPr>
          <w:i/>
          <w:sz w:val="22"/>
          <w:lang w:val="en-US"/>
        </w:rPr>
        <w:t>Aleksandr</w:t>
      </w:r>
      <w:proofErr w:type="spellEnd"/>
      <w:r>
        <w:rPr>
          <w:i/>
          <w:sz w:val="22"/>
          <w:lang w:val="en-US"/>
        </w:rPr>
        <w:t xml:space="preserve"> V. </w:t>
      </w:r>
      <w:proofErr w:type="spellStart"/>
      <w:r>
        <w:rPr>
          <w:i/>
          <w:sz w:val="22"/>
          <w:lang w:val="en-US"/>
        </w:rPr>
        <w:t>Skripal</w:t>
      </w:r>
      <w:proofErr w:type="spellEnd"/>
      <w:r>
        <w:rPr>
          <w:i/>
          <w:sz w:val="22"/>
          <w:szCs w:val="22"/>
          <w:lang w:val="en-US"/>
        </w:rPr>
        <w:t xml:space="preserve">, Doctor in Physics and Mathematics, </w:t>
      </w:r>
      <w:r>
        <w:rPr>
          <w:i/>
          <w:sz w:val="22"/>
          <w:lang w:val="en-US"/>
        </w:rPr>
        <w:t>Professor, Head</w:t>
      </w:r>
    </w:p>
    <w:p w:rsidR="007A131F" w:rsidRDefault="007A131F" w:rsidP="007A131F">
      <w:pPr>
        <w:jc w:val="both"/>
        <w:rPr>
          <w:i/>
          <w:sz w:val="22"/>
          <w:szCs w:val="22"/>
          <w:lang w:val="en-US"/>
        </w:rPr>
      </w:pPr>
      <w:proofErr w:type="gramStart"/>
      <w:r>
        <w:rPr>
          <w:i/>
          <w:sz w:val="22"/>
          <w:lang w:val="en-US"/>
        </w:rPr>
        <w:t>of</w:t>
      </w:r>
      <w:proofErr w:type="gramEnd"/>
      <w:r>
        <w:rPr>
          <w:i/>
          <w:sz w:val="22"/>
          <w:lang w:val="en-US"/>
        </w:rPr>
        <w:t xml:space="preserve"> the Department of Solid Body Physics, SSU</w:t>
      </w:r>
      <w:r>
        <w:rPr>
          <w:i/>
          <w:sz w:val="22"/>
          <w:szCs w:val="22"/>
          <w:lang w:val="en-US"/>
        </w:rPr>
        <w:t>)</w:t>
      </w:r>
    </w:p>
    <w:p w:rsidR="007A131F" w:rsidRDefault="007A131F" w:rsidP="007A131F">
      <w:pPr>
        <w:jc w:val="both"/>
        <w:rPr>
          <w:i/>
          <w:sz w:val="22"/>
          <w:szCs w:val="22"/>
          <w:lang w:val="en-US"/>
        </w:rPr>
      </w:pPr>
    </w:p>
    <w:p w:rsidR="007A131F" w:rsidRDefault="007A131F" w:rsidP="007A131F">
      <w:pPr>
        <w:jc w:val="both"/>
        <w:rPr>
          <w:b/>
          <w:bCs/>
          <w:sz w:val="28"/>
          <w:szCs w:val="28"/>
          <w:lang w:val="en-US"/>
        </w:rPr>
      </w:pPr>
      <w:r>
        <w:rPr>
          <w:b/>
          <w:bCs/>
          <w:sz w:val="28"/>
          <w:szCs w:val="28"/>
          <w:lang w:val="en-US"/>
        </w:rPr>
        <w:t xml:space="preserve">Pavel </w:t>
      </w:r>
      <w:proofErr w:type="spellStart"/>
      <w:r>
        <w:rPr>
          <w:b/>
          <w:bCs/>
          <w:sz w:val="28"/>
          <w:szCs w:val="28"/>
          <w:lang w:val="en-US"/>
        </w:rPr>
        <w:t>Lepilin</w:t>
      </w:r>
      <w:proofErr w:type="spellEnd"/>
    </w:p>
    <w:p w:rsidR="007A131F" w:rsidRDefault="007A131F" w:rsidP="007A131F">
      <w:pPr>
        <w:jc w:val="both"/>
        <w:rPr>
          <w:i/>
          <w:iCs/>
          <w:sz w:val="28"/>
          <w:szCs w:val="28"/>
          <w:lang w:val="en-US"/>
        </w:rPr>
      </w:pPr>
      <w:r>
        <w:rPr>
          <w:i/>
          <w:iCs/>
          <w:sz w:val="28"/>
          <w:szCs w:val="28"/>
          <w:lang w:val="en-US"/>
        </w:rPr>
        <w:t>Development of Optical Methods for Analyzing the Quality of Food Products Using Microstructural Waveguides</w:t>
      </w:r>
    </w:p>
    <w:p w:rsidR="007A131F" w:rsidRDefault="007A131F" w:rsidP="007A131F">
      <w:pPr>
        <w:jc w:val="both"/>
        <w:rPr>
          <w:lang w:val="en-US"/>
        </w:rPr>
      </w:pPr>
      <w:r>
        <w:rPr>
          <w:lang w:val="en-US"/>
        </w:rPr>
        <w:t xml:space="preserve">Since the advent of spectroscopy, experts have been trying to apply it to analyze the quality of food and develop reliable testing methods. Despite a large number of studies in this direction, the food industry still needs express methods such as determining the percentage of sugar in beverages, allergens, identifying dyes, as well as identifying counterfeit products. According to the "Research Financial Institute" on February 28, 2022, experts conducted a study of the alcohol market in Russia based on 223 indicators of </w:t>
      </w:r>
      <w:proofErr w:type="spellStart"/>
      <w:r>
        <w:rPr>
          <w:lang w:val="en-US"/>
        </w:rPr>
        <w:t>Rosstat</w:t>
      </w:r>
      <w:proofErr w:type="spellEnd"/>
      <w:r>
        <w:rPr>
          <w:lang w:val="en-US"/>
        </w:rPr>
        <w:t xml:space="preserve">, the Federal Customs Service, the Ministry of Economic Development and the Bank of </w:t>
      </w:r>
      <w:proofErr w:type="gramStart"/>
      <w:r>
        <w:rPr>
          <w:lang w:val="en-US"/>
        </w:rPr>
        <w:t>Russia,</w:t>
      </w:r>
      <w:proofErr w:type="gramEnd"/>
      <w:r>
        <w:rPr>
          <w:lang w:val="en-US"/>
        </w:rPr>
        <w:t xml:space="preserve"> it was proved that 20% of strong alcohol is sold illegally. MSW with a hollow core provides direct interaction of the liquid or gaseous medium being analyzed directly with the fundamental mode propagating through the core of the waveguide, which means that waveguides of this type have a high potential for their use as a basic element of an optical analyzer.</w:t>
      </w:r>
    </w:p>
    <w:p w:rsidR="007A131F" w:rsidRDefault="007A131F" w:rsidP="007A131F">
      <w:pPr>
        <w:jc w:val="both"/>
        <w:rPr>
          <w:i/>
          <w:sz w:val="22"/>
          <w:szCs w:val="22"/>
          <w:lang w:val="en-US"/>
        </w:rPr>
      </w:pPr>
      <w:r>
        <w:rPr>
          <w:rFonts w:eastAsia="MS Mincho"/>
          <w:i/>
          <w:sz w:val="22"/>
          <w:szCs w:val="22"/>
          <w:lang w:val="en-US"/>
        </w:rPr>
        <w:t xml:space="preserve"> (Scientific Advisor: </w:t>
      </w:r>
      <w:r>
        <w:rPr>
          <w:i/>
          <w:iCs/>
          <w:lang w:val="en-US"/>
        </w:rPr>
        <w:t>Valery</w:t>
      </w:r>
      <w:r w:rsidRPr="00E45E19">
        <w:rPr>
          <w:i/>
          <w:iCs/>
          <w:lang w:val="en-US"/>
        </w:rPr>
        <w:t xml:space="preserve"> </w:t>
      </w:r>
      <w:r>
        <w:rPr>
          <w:i/>
          <w:iCs/>
          <w:lang w:val="en-US"/>
        </w:rPr>
        <w:t>V</w:t>
      </w:r>
      <w:r w:rsidRPr="00E45E19">
        <w:rPr>
          <w:i/>
          <w:iCs/>
          <w:lang w:val="en-US"/>
        </w:rPr>
        <w:t xml:space="preserve">. </w:t>
      </w:r>
      <w:proofErr w:type="spellStart"/>
      <w:proofErr w:type="gramStart"/>
      <w:r>
        <w:rPr>
          <w:i/>
          <w:iCs/>
          <w:lang w:val="en-US"/>
        </w:rPr>
        <w:t>Tuchin</w:t>
      </w:r>
      <w:proofErr w:type="spellEnd"/>
      <w:r>
        <w:rPr>
          <w:rFonts w:eastAsia="MS Mincho"/>
          <w:i/>
          <w:sz w:val="22"/>
          <w:szCs w:val="22"/>
          <w:lang w:val="en-US"/>
        </w:rPr>
        <w:t xml:space="preserve"> </w:t>
      </w:r>
      <w:r>
        <w:rPr>
          <w:bCs/>
          <w:i/>
          <w:sz w:val="22"/>
          <w:szCs w:val="22"/>
          <w:lang w:val="en-US"/>
        </w:rPr>
        <w:t>,</w:t>
      </w:r>
      <w:proofErr w:type="gramEnd"/>
      <w:r>
        <w:rPr>
          <w:bCs/>
          <w:i/>
          <w:sz w:val="22"/>
          <w:szCs w:val="22"/>
          <w:lang w:val="en-US"/>
        </w:rPr>
        <w:t xml:space="preserve"> </w:t>
      </w:r>
      <w:r>
        <w:rPr>
          <w:i/>
          <w:sz w:val="22"/>
          <w:szCs w:val="22"/>
          <w:lang w:val="en-US"/>
        </w:rPr>
        <w:t xml:space="preserve">Doctor in Physics and Mathematics, </w:t>
      </w:r>
      <w:r>
        <w:rPr>
          <w:i/>
          <w:lang w:val="en-US"/>
        </w:rPr>
        <w:t xml:space="preserve">Professor, Department of Optics and </w:t>
      </w:r>
      <w:proofErr w:type="spellStart"/>
      <w:r>
        <w:rPr>
          <w:i/>
          <w:lang w:val="en-US"/>
        </w:rPr>
        <w:t>Biophotonics</w:t>
      </w:r>
      <w:proofErr w:type="spellEnd"/>
      <w:r>
        <w:rPr>
          <w:i/>
          <w:lang w:val="en-US"/>
        </w:rPr>
        <w:t xml:space="preserve">, </w:t>
      </w:r>
      <w:r>
        <w:rPr>
          <w:bCs/>
          <w:i/>
          <w:sz w:val="22"/>
          <w:szCs w:val="22"/>
          <w:lang w:val="en-US"/>
        </w:rPr>
        <w:t>SSU)</w:t>
      </w:r>
    </w:p>
    <w:p w:rsidR="007A131F" w:rsidRDefault="007A131F" w:rsidP="007A131F">
      <w:pPr>
        <w:jc w:val="both"/>
        <w:rPr>
          <w:i/>
          <w:iCs/>
          <w:sz w:val="28"/>
          <w:szCs w:val="28"/>
          <w:lang w:val="en-US"/>
        </w:rPr>
      </w:pPr>
    </w:p>
    <w:p w:rsidR="007A131F" w:rsidRDefault="007A131F" w:rsidP="007A131F">
      <w:pPr>
        <w:jc w:val="both"/>
        <w:rPr>
          <w:b/>
          <w:bCs/>
          <w:sz w:val="28"/>
          <w:szCs w:val="28"/>
          <w:lang w:val="en-US"/>
        </w:rPr>
      </w:pPr>
      <w:proofErr w:type="spellStart"/>
      <w:r>
        <w:rPr>
          <w:b/>
          <w:bCs/>
          <w:sz w:val="28"/>
          <w:szCs w:val="28"/>
          <w:lang w:val="en-US"/>
        </w:rPr>
        <w:t>Arina</w:t>
      </w:r>
      <w:proofErr w:type="spellEnd"/>
      <w:r w:rsidRPr="00E45E19">
        <w:rPr>
          <w:b/>
          <w:bCs/>
          <w:sz w:val="28"/>
          <w:szCs w:val="28"/>
          <w:lang w:val="en-US"/>
        </w:rPr>
        <w:t xml:space="preserve"> </w:t>
      </w:r>
      <w:proofErr w:type="spellStart"/>
      <w:r>
        <w:rPr>
          <w:b/>
          <w:bCs/>
          <w:sz w:val="28"/>
          <w:szCs w:val="28"/>
          <w:lang w:val="en-US"/>
        </w:rPr>
        <w:t>Maslennikova</w:t>
      </w:r>
      <w:proofErr w:type="spellEnd"/>
    </w:p>
    <w:p w:rsidR="007A131F" w:rsidRDefault="007A131F" w:rsidP="007A131F">
      <w:pPr>
        <w:jc w:val="both"/>
        <w:rPr>
          <w:i/>
          <w:iCs/>
          <w:sz w:val="28"/>
          <w:szCs w:val="28"/>
          <w:lang w:val="en-US"/>
        </w:rPr>
      </w:pPr>
      <w:r>
        <w:rPr>
          <w:i/>
          <w:iCs/>
          <w:sz w:val="28"/>
          <w:szCs w:val="28"/>
          <w:lang w:val="en-US"/>
        </w:rPr>
        <w:t>SERS-Substrates Based on Porous Silicon for Determination of L-929</w:t>
      </w:r>
    </w:p>
    <w:p w:rsidR="007A131F" w:rsidRDefault="007A131F" w:rsidP="007A131F">
      <w:pPr>
        <w:snapToGrid w:val="0"/>
        <w:jc w:val="both"/>
        <w:rPr>
          <w:lang w:val="en-US"/>
        </w:rPr>
      </w:pPr>
      <w:r>
        <w:rPr>
          <w:lang w:val="en-US"/>
        </w:rPr>
        <w:t xml:space="preserve">At present, it remains difficult to quickly and easily diagnose infectious diseases using sensors with high specificity and sensitivity. Therefore, the report discusses the solution of this problem using SERS-substrates based on porous silicon and silver nanoparticles, which will allow the detection of chemicals in low concentrations due to the phenomenon of giant surface-enhanced Raman scattering of light (SERS). The L-929 cell line is used as the </w:t>
      </w:r>
      <w:proofErr w:type="spellStart"/>
      <w:r>
        <w:rPr>
          <w:lang w:val="en-US"/>
        </w:rPr>
        <w:t>analyte</w:t>
      </w:r>
      <w:proofErr w:type="spellEnd"/>
      <w:r>
        <w:rPr>
          <w:lang w:val="en-US"/>
        </w:rPr>
        <w:t>.</w:t>
      </w:r>
    </w:p>
    <w:p w:rsidR="007A131F" w:rsidRDefault="007A131F" w:rsidP="007A131F">
      <w:pPr>
        <w:jc w:val="both"/>
        <w:rPr>
          <w:i/>
          <w:shd w:val="clear" w:color="auto" w:fill="FFFFFF"/>
          <w:lang w:val="en-US"/>
        </w:rPr>
      </w:pPr>
      <w:r>
        <w:rPr>
          <w:rFonts w:eastAsia="MS Mincho"/>
          <w:i/>
          <w:sz w:val="22"/>
          <w:szCs w:val="22"/>
          <w:lang w:val="en-US"/>
        </w:rPr>
        <w:t xml:space="preserve"> (Scientific Advisor: </w:t>
      </w:r>
      <w:r w:rsidRPr="00E45E19">
        <w:rPr>
          <w:i/>
          <w:iCs/>
          <w:lang w:val="en-US"/>
        </w:rPr>
        <w:t xml:space="preserve">Denis V. </w:t>
      </w:r>
      <w:proofErr w:type="spellStart"/>
      <w:r w:rsidRPr="00E45E19">
        <w:rPr>
          <w:i/>
          <w:iCs/>
          <w:lang w:val="en-US"/>
        </w:rPr>
        <w:t>Terin</w:t>
      </w:r>
      <w:proofErr w:type="spellEnd"/>
      <w:r>
        <w:rPr>
          <w:i/>
          <w:iCs/>
          <w:lang w:val="en-US"/>
        </w:rPr>
        <w:t xml:space="preserve">, PhD in </w:t>
      </w:r>
      <w:r>
        <w:rPr>
          <w:i/>
          <w:shd w:val="clear" w:color="auto" w:fill="FFFFFF"/>
          <w:lang w:val="en-US"/>
        </w:rPr>
        <w:t>Physics and Mathematics</w:t>
      </w:r>
      <w:r>
        <w:rPr>
          <w:i/>
          <w:lang w:val="en-US"/>
        </w:rPr>
        <w:t>, Associate Professor, Department of Material Sciences and Technologies and Quality Management, SSU</w:t>
      </w:r>
      <w:r>
        <w:rPr>
          <w:i/>
          <w:shd w:val="clear" w:color="auto" w:fill="FFFFFF"/>
          <w:lang w:val="en-US"/>
        </w:rPr>
        <w:t xml:space="preserve">) </w:t>
      </w:r>
    </w:p>
    <w:p w:rsidR="007A131F" w:rsidRDefault="007A131F" w:rsidP="007A131F">
      <w:pPr>
        <w:snapToGrid w:val="0"/>
        <w:jc w:val="both"/>
        <w:rPr>
          <w:lang w:val="en-US"/>
        </w:rPr>
      </w:pPr>
    </w:p>
    <w:p w:rsidR="007A131F" w:rsidRDefault="007A131F" w:rsidP="007A131F">
      <w:pPr>
        <w:jc w:val="both"/>
        <w:rPr>
          <w:i/>
          <w:color w:val="FF0000"/>
          <w:sz w:val="22"/>
          <w:szCs w:val="22"/>
          <w:lang w:val="en-US"/>
        </w:rPr>
      </w:pPr>
    </w:p>
    <w:p w:rsidR="007A131F" w:rsidRDefault="007A131F" w:rsidP="007A131F">
      <w:pPr>
        <w:jc w:val="both"/>
        <w:rPr>
          <w:b/>
          <w:sz w:val="28"/>
          <w:szCs w:val="28"/>
          <w:lang w:val="en-US"/>
        </w:rPr>
      </w:pPr>
      <w:r>
        <w:rPr>
          <w:b/>
          <w:sz w:val="28"/>
          <w:szCs w:val="28"/>
          <w:lang w:val="en-US"/>
        </w:rPr>
        <w:t xml:space="preserve">Izabella </w:t>
      </w:r>
      <w:proofErr w:type="spellStart"/>
      <w:r>
        <w:rPr>
          <w:b/>
          <w:sz w:val="28"/>
          <w:szCs w:val="28"/>
          <w:lang w:val="en-US"/>
        </w:rPr>
        <w:t>Serebryakova</w:t>
      </w:r>
      <w:proofErr w:type="spellEnd"/>
      <w:r>
        <w:rPr>
          <w:b/>
          <w:sz w:val="28"/>
          <w:szCs w:val="28"/>
          <w:lang w:val="en-US"/>
        </w:rPr>
        <w:t xml:space="preserve"> </w:t>
      </w:r>
    </w:p>
    <w:p w:rsidR="007A131F" w:rsidRDefault="007A131F" w:rsidP="007A131F">
      <w:pPr>
        <w:jc w:val="both"/>
        <w:rPr>
          <w:color w:val="FF0000"/>
          <w:sz w:val="28"/>
          <w:szCs w:val="28"/>
          <w:lang w:val="en-US"/>
        </w:rPr>
      </w:pPr>
      <w:r>
        <w:rPr>
          <w:i/>
          <w:sz w:val="28"/>
          <w:szCs w:val="28"/>
          <w:lang w:val="en-US"/>
        </w:rPr>
        <w:t xml:space="preserve">Noninvasive Method of Diagnosis and Postoperative Monitoring of Human Skin Neoplasms </w:t>
      </w:r>
      <w:r>
        <w:rPr>
          <w:i/>
          <w:iCs/>
          <w:sz w:val="28"/>
          <w:szCs w:val="28"/>
          <w:lang w:val="en-US"/>
        </w:rPr>
        <w:t>in Vivo</w:t>
      </w:r>
      <w:r>
        <w:rPr>
          <w:color w:val="FF0000"/>
          <w:sz w:val="28"/>
          <w:szCs w:val="28"/>
          <w:lang w:val="en-US"/>
        </w:rPr>
        <w:t xml:space="preserve"> </w:t>
      </w:r>
    </w:p>
    <w:p w:rsidR="007A131F" w:rsidRDefault="007A131F" w:rsidP="007A131F">
      <w:pPr>
        <w:snapToGrid w:val="0"/>
        <w:jc w:val="both"/>
        <w:rPr>
          <w:lang w:val="en-US"/>
        </w:rPr>
      </w:pPr>
      <w:r>
        <w:rPr>
          <w:lang w:val="en-US"/>
        </w:rPr>
        <w:t xml:space="preserve">The diagnostic possibilities of the multimodal approach and the prospects of application in </w:t>
      </w:r>
      <w:proofErr w:type="spellStart"/>
      <w:r>
        <w:rPr>
          <w:lang w:val="en-US"/>
        </w:rPr>
        <w:t>dermatooncological</w:t>
      </w:r>
      <w:proofErr w:type="spellEnd"/>
      <w:r>
        <w:rPr>
          <w:lang w:val="en-US"/>
        </w:rPr>
        <w:t xml:space="preserve"> practice, including high-frequency ultrasound (US), optical coherence tomography (OCT), backscattering spectroscopy are presented. This diagnostic method based on a complex of special markers has the potential to differentiate various skin neoplasms at an early stage of development, allows postoperative monitoring to detect relapse, and provides additional information useful for determining treatment tactics.</w:t>
      </w:r>
    </w:p>
    <w:p w:rsidR="007A131F" w:rsidRDefault="007A131F" w:rsidP="007A131F">
      <w:pPr>
        <w:snapToGrid w:val="0"/>
        <w:rPr>
          <w:bCs/>
          <w:i/>
          <w:sz w:val="22"/>
          <w:szCs w:val="22"/>
          <w:lang w:val="en-US"/>
        </w:rPr>
      </w:pPr>
      <w:r>
        <w:rPr>
          <w:rFonts w:eastAsia="MS Mincho"/>
          <w:i/>
          <w:sz w:val="22"/>
          <w:szCs w:val="22"/>
          <w:lang w:val="en-US"/>
        </w:rPr>
        <w:t xml:space="preserve"> (Scientific Advisor: </w:t>
      </w:r>
      <w:r>
        <w:rPr>
          <w:i/>
          <w:lang w:val="en-US"/>
        </w:rPr>
        <w:t xml:space="preserve">Elina A. </w:t>
      </w:r>
      <w:proofErr w:type="spellStart"/>
      <w:r>
        <w:rPr>
          <w:i/>
          <w:lang w:val="en-US"/>
        </w:rPr>
        <w:t>Genina</w:t>
      </w:r>
      <w:proofErr w:type="spellEnd"/>
      <w:r>
        <w:rPr>
          <w:bCs/>
          <w:i/>
          <w:sz w:val="22"/>
          <w:szCs w:val="22"/>
          <w:lang w:val="en-US"/>
        </w:rPr>
        <w:t xml:space="preserve">, </w:t>
      </w:r>
      <w:r>
        <w:rPr>
          <w:i/>
          <w:sz w:val="22"/>
          <w:szCs w:val="22"/>
          <w:lang w:val="en-US"/>
        </w:rPr>
        <w:t xml:space="preserve">Doctor in Physics and Mathematics, </w:t>
      </w:r>
      <w:r>
        <w:rPr>
          <w:i/>
          <w:lang w:val="en-US"/>
        </w:rPr>
        <w:t xml:space="preserve">Professor, Department of Optics and </w:t>
      </w:r>
      <w:proofErr w:type="spellStart"/>
      <w:r>
        <w:rPr>
          <w:i/>
          <w:lang w:val="en-US"/>
        </w:rPr>
        <w:t>Biophotonics</w:t>
      </w:r>
      <w:proofErr w:type="spellEnd"/>
      <w:r>
        <w:rPr>
          <w:i/>
          <w:lang w:val="en-US"/>
        </w:rPr>
        <w:t xml:space="preserve">, </w:t>
      </w:r>
      <w:r>
        <w:rPr>
          <w:bCs/>
          <w:i/>
          <w:sz w:val="22"/>
          <w:szCs w:val="22"/>
          <w:lang w:val="en-US"/>
        </w:rPr>
        <w:t>SSU)</w:t>
      </w:r>
    </w:p>
    <w:p w:rsidR="007A131F" w:rsidRDefault="007A131F" w:rsidP="007A131F">
      <w:pPr>
        <w:snapToGrid w:val="0"/>
        <w:rPr>
          <w:bCs/>
          <w:i/>
          <w:sz w:val="22"/>
          <w:szCs w:val="22"/>
          <w:lang w:val="en-US"/>
        </w:rPr>
      </w:pPr>
    </w:p>
    <w:p w:rsidR="007A131F" w:rsidRDefault="007A131F" w:rsidP="007A131F">
      <w:pPr>
        <w:jc w:val="both"/>
        <w:rPr>
          <w:b/>
          <w:sz w:val="28"/>
          <w:szCs w:val="28"/>
          <w:lang w:val="en-US"/>
        </w:rPr>
      </w:pPr>
      <w:r>
        <w:rPr>
          <w:b/>
          <w:sz w:val="28"/>
          <w:szCs w:val="28"/>
          <w:lang w:val="en-US"/>
        </w:rPr>
        <w:t xml:space="preserve">Nikita </w:t>
      </w:r>
      <w:proofErr w:type="spellStart"/>
      <w:r>
        <w:rPr>
          <w:b/>
          <w:sz w:val="28"/>
          <w:szCs w:val="28"/>
          <w:lang w:val="en-US"/>
        </w:rPr>
        <w:t>Shabunin</w:t>
      </w:r>
      <w:proofErr w:type="spellEnd"/>
      <w:r>
        <w:rPr>
          <w:b/>
          <w:sz w:val="28"/>
          <w:szCs w:val="28"/>
          <w:lang w:val="en-US"/>
        </w:rPr>
        <w:t xml:space="preserve">, </w:t>
      </w:r>
      <w:proofErr w:type="spellStart"/>
      <w:r>
        <w:rPr>
          <w:b/>
          <w:sz w:val="28"/>
          <w:szCs w:val="28"/>
          <w:lang w:val="en-US"/>
        </w:rPr>
        <w:t>Vasily</w:t>
      </w:r>
      <w:proofErr w:type="spellEnd"/>
      <w:r>
        <w:rPr>
          <w:b/>
          <w:sz w:val="28"/>
          <w:szCs w:val="28"/>
          <w:lang w:val="en-US"/>
        </w:rPr>
        <w:t xml:space="preserve"> </w:t>
      </w:r>
      <w:proofErr w:type="spellStart"/>
      <w:r>
        <w:rPr>
          <w:b/>
          <w:sz w:val="28"/>
          <w:szCs w:val="28"/>
          <w:lang w:val="en-US"/>
        </w:rPr>
        <w:t>Sharonov</w:t>
      </w:r>
      <w:proofErr w:type="spellEnd"/>
    </w:p>
    <w:p w:rsidR="007A131F" w:rsidRDefault="007A131F" w:rsidP="007A131F">
      <w:pPr>
        <w:jc w:val="both"/>
        <w:rPr>
          <w:i/>
          <w:sz w:val="28"/>
          <w:szCs w:val="28"/>
          <w:lang w:val="en-US"/>
        </w:rPr>
      </w:pPr>
      <w:r>
        <w:rPr>
          <w:i/>
          <w:sz w:val="28"/>
          <w:szCs w:val="28"/>
          <w:lang w:val="en-US"/>
        </w:rPr>
        <w:t>Microwave Obstruction Filters Development Based on the Reflective Properties of Microwave Photonic Crystals</w:t>
      </w:r>
    </w:p>
    <w:p w:rsidR="007A131F" w:rsidRDefault="007A131F" w:rsidP="007A131F">
      <w:pPr>
        <w:tabs>
          <w:tab w:val="left" w:pos="990"/>
        </w:tabs>
        <w:jc w:val="both"/>
        <w:rPr>
          <w:lang w:val="en-US"/>
        </w:rPr>
      </w:pPr>
      <w:r>
        <w:rPr>
          <w:lang w:val="en-US"/>
        </w:rPr>
        <w:t>The theoretical and practical possibility of using microwave photonic crystals, in a scheme with a Y-circulator, as the main material for creating narrow-band microwave filters has been studied. The work demonstrates good correlation between the results of computer simulation and experimental data.</w:t>
      </w:r>
    </w:p>
    <w:p w:rsidR="007A131F" w:rsidRDefault="007A131F" w:rsidP="007A131F">
      <w:pPr>
        <w:jc w:val="both"/>
        <w:rPr>
          <w:b/>
          <w:i/>
          <w:sz w:val="28"/>
          <w:szCs w:val="28"/>
          <w:lang w:val="en-US"/>
        </w:rPr>
      </w:pPr>
      <w:r>
        <w:rPr>
          <w:i/>
          <w:shd w:val="clear" w:color="auto" w:fill="FFFFFF"/>
          <w:lang w:val="en-US"/>
        </w:rPr>
        <w:t xml:space="preserve">(Scientific Advisor: </w:t>
      </w:r>
      <w:proofErr w:type="spellStart"/>
      <w:r>
        <w:rPr>
          <w:i/>
          <w:lang w:val="en-US"/>
        </w:rPr>
        <w:t>Aleksandr</w:t>
      </w:r>
      <w:proofErr w:type="spellEnd"/>
      <w:r>
        <w:rPr>
          <w:i/>
          <w:lang w:val="en-US"/>
        </w:rPr>
        <w:t xml:space="preserve"> V. </w:t>
      </w:r>
      <w:proofErr w:type="spellStart"/>
      <w:r>
        <w:rPr>
          <w:i/>
          <w:lang w:val="en-US"/>
        </w:rPr>
        <w:t>Skripal</w:t>
      </w:r>
      <w:proofErr w:type="spellEnd"/>
      <w:r>
        <w:rPr>
          <w:i/>
          <w:shd w:val="clear" w:color="auto" w:fill="FFFFFF"/>
          <w:lang w:val="en-US"/>
        </w:rPr>
        <w:t>, Doctor in Physics and Mathematics</w:t>
      </w:r>
      <w:r>
        <w:rPr>
          <w:i/>
          <w:lang w:val="en-US"/>
        </w:rPr>
        <w:t>, Professor, Head of the Department of Solid Body Physics, SSU</w:t>
      </w:r>
      <w:r>
        <w:rPr>
          <w:i/>
          <w:shd w:val="clear" w:color="auto" w:fill="FFFFFF"/>
          <w:lang w:val="en-US"/>
        </w:rPr>
        <w:t xml:space="preserve">)  </w:t>
      </w:r>
    </w:p>
    <w:p w:rsidR="007A131F" w:rsidRDefault="007A131F" w:rsidP="007A131F">
      <w:pPr>
        <w:jc w:val="both"/>
        <w:rPr>
          <w:b/>
          <w:color w:val="FF0000"/>
          <w:sz w:val="32"/>
          <w:szCs w:val="32"/>
          <w:lang w:val="en-US"/>
        </w:rPr>
      </w:pPr>
    </w:p>
    <w:p w:rsidR="007A131F" w:rsidRDefault="007A131F" w:rsidP="007A131F">
      <w:pPr>
        <w:jc w:val="both"/>
        <w:rPr>
          <w:b/>
          <w:sz w:val="28"/>
          <w:szCs w:val="28"/>
          <w:lang w:val="en-US"/>
        </w:rPr>
      </w:pPr>
      <w:r>
        <w:rPr>
          <w:b/>
          <w:sz w:val="28"/>
          <w:szCs w:val="28"/>
          <w:lang w:val="en-US"/>
        </w:rPr>
        <w:t xml:space="preserve">Yuri </w:t>
      </w:r>
      <w:proofErr w:type="spellStart"/>
      <w:r>
        <w:rPr>
          <w:b/>
          <w:sz w:val="28"/>
          <w:szCs w:val="28"/>
          <w:lang w:val="en-US"/>
        </w:rPr>
        <w:t>Surkov</w:t>
      </w:r>
      <w:proofErr w:type="spellEnd"/>
      <w:r>
        <w:rPr>
          <w:b/>
          <w:sz w:val="28"/>
          <w:szCs w:val="28"/>
          <w:lang w:val="en-US"/>
        </w:rPr>
        <w:t xml:space="preserve"> </w:t>
      </w:r>
    </w:p>
    <w:p w:rsidR="007A131F" w:rsidRDefault="007A131F" w:rsidP="007A131F">
      <w:pPr>
        <w:snapToGrid w:val="0"/>
        <w:jc w:val="both"/>
        <w:rPr>
          <w:i/>
          <w:sz w:val="28"/>
          <w:szCs w:val="28"/>
          <w:lang w:val="en-US"/>
        </w:rPr>
      </w:pPr>
      <w:r>
        <w:rPr>
          <w:i/>
          <w:sz w:val="28"/>
          <w:szCs w:val="28"/>
          <w:lang w:val="en-US"/>
        </w:rPr>
        <w:t>Pilot Study of a Low-invasive E</w:t>
      </w:r>
      <w:r>
        <w:rPr>
          <w:i/>
          <w:iCs/>
          <w:sz w:val="28"/>
          <w:szCs w:val="28"/>
          <w:lang w:val="en-US"/>
        </w:rPr>
        <w:t>x Vivo</w:t>
      </w:r>
      <w:r>
        <w:rPr>
          <w:i/>
          <w:sz w:val="28"/>
          <w:szCs w:val="28"/>
          <w:lang w:val="en-US"/>
        </w:rPr>
        <w:t xml:space="preserve"> Optical Clearing Method Using Needle-free Injection of Optical Clearing Agents </w:t>
      </w:r>
    </w:p>
    <w:p w:rsidR="007A131F" w:rsidRDefault="007A131F" w:rsidP="007A131F">
      <w:pPr>
        <w:snapToGrid w:val="0"/>
        <w:jc w:val="both"/>
        <w:rPr>
          <w:lang w:val="en-US"/>
        </w:rPr>
      </w:pPr>
      <w:r>
        <w:rPr>
          <w:lang w:val="en-US"/>
        </w:rPr>
        <w:t xml:space="preserve">A new approach to the rapid delivery of optical clearing agents (OCA) to the skin with the aim of fast and efficient optical clearing (OC) of biological tissues is proposed. This method is based on the needleless injection of OCA into the skin. To monitor the condition of the skin of a laboratory rat </w:t>
      </w:r>
      <w:r>
        <w:rPr>
          <w:i/>
          <w:iCs/>
          <w:lang w:val="en-US"/>
        </w:rPr>
        <w:t>ex vivo</w:t>
      </w:r>
      <w:r>
        <w:rPr>
          <w:lang w:val="en-US"/>
        </w:rPr>
        <w:t xml:space="preserve"> before and immediately after needle-free injection of OCA, 10x magnification </w:t>
      </w:r>
      <w:proofErr w:type="spellStart"/>
      <w:r>
        <w:rPr>
          <w:lang w:val="en-US"/>
        </w:rPr>
        <w:t>dermatoscopy</w:t>
      </w:r>
      <w:proofErr w:type="spellEnd"/>
      <w:r>
        <w:rPr>
          <w:lang w:val="en-US"/>
        </w:rPr>
        <w:t>, high-frequency ultrasound and optical coherence tomography (OCT) were used. We showed the effect of instantaneous OC after injection of undiluted Omnipaque-300. To analyze changes in the optical parameters of the skin, a method was used that allows one to reconstruct the attenuation coefficients of the OCT signal with depth resolution. The results of the pilot study offer a way to improve the efficiency and speed of optical clearing for further clinical applications in optical imaging and phototherapy.</w:t>
      </w:r>
    </w:p>
    <w:p w:rsidR="007A131F" w:rsidRDefault="007A131F" w:rsidP="007A131F">
      <w:pPr>
        <w:snapToGrid w:val="0"/>
        <w:rPr>
          <w:i/>
          <w:sz w:val="22"/>
          <w:szCs w:val="22"/>
          <w:lang w:val="en-US"/>
        </w:rPr>
      </w:pPr>
      <w:r>
        <w:rPr>
          <w:rFonts w:eastAsia="MS Mincho"/>
          <w:i/>
          <w:sz w:val="22"/>
          <w:szCs w:val="22"/>
          <w:lang w:val="en-US"/>
        </w:rPr>
        <w:t xml:space="preserve"> (Scientific Advisor: </w:t>
      </w:r>
      <w:r>
        <w:rPr>
          <w:i/>
          <w:lang w:val="en-US"/>
        </w:rPr>
        <w:t xml:space="preserve">Elina A. </w:t>
      </w:r>
      <w:proofErr w:type="spellStart"/>
      <w:r>
        <w:rPr>
          <w:i/>
          <w:lang w:val="en-US"/>
        </w:rPr>
        <w:t>Genina</w:t>
      </w:r>
      <w:proofErr w:type="spellEnd"/>
      <w:r>
        <w:rPr>
          <w:bCs/>
          <w:i/>
          <w:sz w:val="22"/>
          <w:szCs w:val="22"/>
          <w:lang w:val="en-US"/>
        </w:rPr>
        <w:t xml:space="preserve">, </w:t>
      </w:r>
      <w:r>
        <w:rPr>
          <w:i/>
          <w:sz w:val="22"/>
          <w:szCs w:val="22"/>
          <w:lang w:val="en-US"/>
        </w:rPr>
        <w:t xml:space="preserve">Doctor in Physics and Mathematics, </w:t>
      </w:r>
      <w:r>
        <w:rPr>
          <w:i/>
          <w:lang w:val="en-US"/>
        </w:rPr>
        <w:t xml:space="preserve">Professor, Department of Optics and </w:t>
      </w:r>
      <w:proofErr w:type="spellStart"/>
      <w:r>
        <w:rPr>
          <w:i/>
          <w:lang w:val="en-US"/>
        </w:rPr>
        <w:t>Biophotonics</w:t>
      </w:r>
      <w:proofErr w:type="spellEnd"/>
      <w:r>
        <w:rPr>
          <w:i/>
          <w:lang w:val="en-US"/>
        </w:rPr>
        <w:t xml:space="preserve">, </w:t>
      </w:r>
      <w:r>
        <w:rPr>
          <w:bCs/>
          <w:i/>
          <w:sz w:val="22"/>
          <w:szCs w:val="22"/>
          <w:lang w:val="en-US"/>
        </w:rPr>
        <w:t>SSU)</w:t>
      </w:r>
    </w:p>
    <w:p w:rsidR="007A131F" w:rsidRDefault="007A131F" w:rsidP="007A131F">
      <w:pPr>
        <w:jc w:val="both"/>
        <w:rPr>
          <w:b/>
          <w:color w:val="FF0000"/>
          <w:sz w:val="28"/>
          <w:szCs w:val="28"/>
          <w:lang w:val="en-US"/>
        </w:rPr>
      </w:pPr>
    </w:p>
    <w:p w:rsidR="00642A6C" w:rsidRPr="00276C17" w:rsidRDefault="00642A6C" w:rsidP="00642A6C">
      <w:pPr>
        <w:jc w:val="both"/>
        <w:rPr>
          <w:b/>
          <w:sz w:val="32"/>
          <w:szCs w:val="32"/>
          <w:lang w:val="en-US"/>
        </w:rPr>
      </w:pPr>
      <w:r w:rsidRPr="00276C17">
        <w:rPr>
          <w:b/>
          <w:sz w:val="32"/>
          <w:szCs w:val="32"/>
          <w:lang w:val="en-US"/>
        </w:rPr>
        <w:t>POSTER</w:t>
      </w:r>
      <w:r>
        <w:rPr>
          <w:b/>
          <w:sz w:val="32"/>
          <w:szCs w:val="32"/>
          <w:lang w:val="en-US"/>
        </w:rPr>
        <w:t xml:space="preserve"> </w:t>
      </w:r>
      <w:r w:rsidRPr="00276C17">
        <w:rPr>
          <w:b/>
          <w:sz w:val="32"/>
          <w:szCs w:val="32"/>
          <w:lang w:val="en-US"/>
        </w:rPr>
        <w:t>SESSION</w:t>
      </w:r>
      <w:r>
        <w:rPr>
          <w:b/>
          <w:sz w:val="32"/>
          <w:szCs w:val="32"/>
          <w:lang w:val="en-US"/>
        </w:rPr>
        <w:t xml:space="preserve"> </w:t>
      </w:r>
      <w:r w:rsidRPr="00276C17">
        <w:rPr>
          <w:b/>
          <w:sz w:val="32"/>
          <w:szCs w:val="32"/>
          <w:lang w:val="en-US"/>
        </w:rPr>
        <w:t>2:</w:t>
      </w:r>
      <w:r>
        <w:rPr>
          <w:b/>
          <w:sz w:val="32"/>
          <w:szCs w:val="32"/>
          <w:lang w:val="en-US"/>
        </w:rPr>
        <w:t xml:space="preserve"> </w:t>
      </w:r>
      <w:r w:rsidRPr="00276C17">
        <w:rPr>
          <w:b/>
          <w:sz w:val="32"/>
          <w:szCs w:val="32"/>
          <w:lang w:val="en-US"/>
        </w:rPr>
        <w:t>Natural</w:t>
      </w:r>
      <w:r>
        <w:rPr>
          <w:b/>
          <w:sz w:val="32"/>
          <w:szCs w:val="32"/>
          <w:lang w:val="en-US"/>
        </w:rPr>
        <w:t xml:space="preserve"> </w:t>
      </w:r>
      <w:r w:rsidRPr="00276C17">
        <w:rPr>
          <w:b/>
          <w:sz w:val="32"/>
          <w:szCs w:val="32"/>
          <w:lang w:val="en-US"/>
        </w:rPr>
        <w:t>Sciences</w:t>
      </w:r>
      <w:r>
        <w:rPr>
          <w:b/>
          <w:sz w:val="32"/>
          <w:szCs w:val="32"/>
          <w:lang w:val="en-US"/>
        </w:rPr>
        <w:t xml:space="preserve"> </w:t>
      </w:r>
      <w:r w:rsidRPr="00276C17">
        <w:rPr>
          <w:b/>
          <w:sz w:val="32"/>
          <w:szCs w:val="32"/>
          <w:lang w:val="en-US"/>
        </w:rPr>
        <w:t>(Building</w:t>
      </w:r>
      <w:r>
        <w:rPr>
          <w:b/>
          <w:sz w:val="32"/>
          <w:szCs w:val="32"/>
          <w:lang w:val="en-US"/>
        </w:rPr>
        <w:t xml:space="preserve"> </w:t>
      </w:r>
      <w:r w:rsidRPr="00276C17">
        <w:rPr>
          <w:b/>
          <w:sz w:val="32"/>
          <w:szCs w:val="32"/>
          <w:lang w:val="en-US"/>
        </w:rPr>
        <w:t>12,</w:t>
      </w:r>
      <w:r>
        <w:rPr>
          <w:b/>
          <w:sz w:val="32"/>
          <w:szCs w:val="32"/>
          <w:lang w:val="en-US"/>
        </w:rPr>
        <w:t xml:space="preserve"> </w:t>
      </w:r>
      <w:r w:rsidRPr="00276C17">
        <w:rPr>
          <w:b/>
          <w:sz w:val="32"/>
          <w:szCs w:val="32"/>
          <w:lang w:val="en-US"/>
        </w:rPr>
        <w:t>Room</w:t>
      </w:r>
      <w:r>
        <w:rPr>
          <w:b/>
          <w:sz w:val="32"/>
          <w:szCs w:val="32"/>
          <w:lang w:val="en-US"/>
        </w:rPr>
        <w:t xml:space="preserve"> </w:t>
      </w:r>
      <w:r w:rsidRPr="00276C17">
        <w:rPr>
          <w:b/>
          <w:sz w:val="32"/>
          <w:szCs w:val="32"/>
          <w:lang w:val="en-US"/>
        </w:rPr>
        <w:t>126)</w:t>
      </w:r>
    </w:p>
    <w:p w:rsidR="00642A6C" w:rsidRPr="00276C17" w:rsidRDefault="00642A6C" w:rsidP="00642A6C">
      <w:pPr>
        <w:jc w:val="both"/>
        <w:rPr>
          <w:b/>
          <w:sz w:val="28"/>
          <w:szCs w:val="28"/>
          <w:lang w:val="en-US"/>
        </w:rPr>
      </w:pPr>
      <w:r w:rsidRPr="00276C17">
        <w:rPr>
          <w:rFonts w:eastAsia="Calibri"/>
          <w:b/>
          <w:kern w:val="2"/>
          <w:sz w:val="28"/>
          <w:szCs w:val="28"/>
          <w:lang w:val="en-US" w:eastAsia="hi-IN" w:bidi="hi-IN"/>
        </w:rPr>
        <w:t>April</w:t>
      </w:r>
      <w:r>
        <w:rPr>
          <w:rFonts w:eastAsia="Calibri"/>
          <w:b/>
          <w:kern w:val="2"/>
          <w:sz w:val="28"/>
          <w:szCs w:val="28"/>
          <w:lang w:val="en-US" w:eastAsia="hi-IN" w:bidi="hi-IN"/>
        </w:rPr>
        <w:t xml:space="preserve"> </w:t>
      </w:r>
      <w:r w:rsidRPr="00276C17">
        <w:rPr>
          <w:rFonts w:eastAsia="Calibri"/>
          <w:b/>
          <w:kern w:val="2"/>
          <w:sz w:val="28"/>
          <w:szCs w:val="28"/>
          <w:lang w:val="en-US" w:eastAsia="hi-IN" w:bidi="hi-IN"/>
        </w:rPr>
        <w:t>11,</w:t>
      </w:r>
      <w:r>
        <w:rPr>
          <w:rFonts w:eastAsia="Calibri"/>
          <w:b/>
          <w:kern w:val="2"/>
          <w:sz w:val="28"/>
          <w:szCs w:val="28"/>
          <w:lang w:val="en-US" w:eastAsia="hi-IN" w:bidi="hi-IN"/>
        </w:rPr>
        <w:t xml:space="preserve"> </w:t>
      </w:r>
      <w:r w:rsidRPr="00276C17">
        <w:rPr>
          <w:rFonts w:eastAsia="Calibri"/>
          <w:b/>
          <w:kern w:val="2"/>
          <w:sz w:val="28"/>
          <w:szCs w:val="28"/>
          <w:lang w:val="en-US" w:eastAsia="hi-IN" w:bidi="hi-IN"/>
        </w:rPr>
        <w:t>Tuesday</w:t>
      </w:r>
      <w:r w:rsidRPr="00276C17">
        <w:rPr>
          <w:b/>
          <w:sz w:val="28"/>
          <w:szCs w:val="28"/>
          <w:lang w:val="en-US"/>
        </w:rPr>
        <w:t>,</w:t>
      </w:r>
      <w:r>
        <w:rPr>
          <w:b/>
          <w:sz w:val="28"/>
          <w:szCs w:val="28"/>
          <w:lang w:val="en-US"/>
        </w:rPr>
        <w:t xml:space="preserve"> </w:t>
      </w:r>
      <w:r w:rsidRPr="00276C17">
        <w:rPr>
          <w:b/>
          <w:sz w:val="28"/>
          <w:szCs w:val="28"/>
          <w:lang w:val="en-US"/>
        </w:rPr>
        <w:t>12:30-13:45</w:t>
      </w:r>
    </w:p>
    <w:p w:rsidR="00642A6C" w:rsidRPr="00276C17" w:rsidRDefault="00642A6C" w:rsidP="00642A6C">
      <w:pPr>
        <w:jc w:val="both"/>
        <w:rPr>
          <w:i/>
          <w:sz w:val="28"/>
          <w:szCs w:val="28"/>
          <w:lang w:val="en-US"/>
        </w:rPr>
      </w:pPr>
      <w:r w:rsidRPr="00276C17">
        <w:rPr>
          <w:b/>
          <w:sz w:val="28"/>
          <w:szCs w:val="28"/>
          <w:lang w:val="en-US"/>
        </w:rPr>
        <w:t>Time-limit:</w:t>
      </w:r>
      <w:r>
        <w:rPr>
          <w:b/>
          <w:sz w:val="28"/>
          <w:szCs w:val="28"/>
          <w:lang w:val="en-US"/>
        </w:rPr>
        <w:t xml:space="preserve"> </w:t>
      </w:r>
      <w:r w:rsidRPr="00276C17">
        <w:rPr>
          <w:b/>
          <w:sz w:val="28"/>
          <w:szCs w:val="28"/>
          <w:lang w:val="en-US"/>
        </w:rPr>
        <w:t>7</w:t>
      </w:r>
      <w:r>
        <w:rPr>
          <w:b/>
          <w:sz w:val="28"/>
          <w:szCs w:val="28"/>
          <w:lang w:val="en-US"/>
        </w:rPr>
        <w:t xml:space="preserve"> </w:t>
      </w:r>
      <w:r w:rsidRPr="00276C17">
        <w:rPr>
          <w:b/>
          <w:sz w:val="28"/>
          <w:szCs w:val="28"/>
          <w:lang w:val="en-US"/>
        </w:rPr>
        <w:t>minutes</w:t>
      </w:r>
      <w:r>
        <w:rPr>
          <w:i/>
          <w:sz w:val="28"/>
          <w:szCs w:val="28"/>
          <w:lang w:val="en-US"/>
        </w:rPr>
        <w:t xml:space="preserve"> </w:t>
      </w:r>
    </w:p>
    <w:p w:rsidR="00642A6C" w:rsidRPr="00914A03" w:rsidRDefault="00642A6C" w:rsidP="00642A6C">
      <w:pPr>
        <w:jc w:val="both"/>
        <w:rPr>
          <w:b/>
          <w:i/>
          <w:color w:val="FF0000"/>
          <w:sz w:val="28"/>
          <w:szCs w:val="28"/>
          <w:lang w:val="en-US"/>
        </w:rPr>
      </w:pPr>
    </w:p>
    <w:p w:rsidR="00642A6C" w:rsidRPr="00914A03" w:rsidRDefault="00642A6C" w:rsidP="00642A6C">
      <w:pPr>
        <w:jc w:val="both"/>
        <w:rPr>
          <w:i/>
          <w:color w:val="FF0000"/>
          <w:sz w:val="28"/>
          <w:szCs w:val="28"/>
          <w:lang w:val="en-US"/>
        </w:rPr>
      </w:pPr>
      <w:r w:rsidRPr="00276C17">
        <w:rPr>
          <w:b/>
          <w:i/>
          <w:sz w:val="28"/>
          <w:szCs w:val="28"/>
          <w:lang w:val="en-US"/>
        </w:rPr>
        <w:t>Anna</w:t>
      </w:r>
      <w:r>
        <w:rPr>
          <w:b/>
          <w:i/>
          <w:sz w:val="28"/>
          <w:szCs w:val="28"/>
          <w:lang w:val="en-US"/>
        </w:rPr>
        <w:t xml:space="preserve"> </w:t>
      </w:r>
      <w:r w:rsidRPr="00276C17">
        <w:rPr>
          <w:b/>
          <w:i/>
          <w:sz w:val="28"/>
          <w:szCs w:val="28"/>
          <w:lang w:val="en-US"/>
        </w:rPr>
        <w:t>Yu.</w:t>
      </w:r>
      <w:r>
        <w:rPr>
          <w:b/>
          <w:i/>
          <w:sz w:val="28"/>
          <w:szCs w:val="28"/>
          <w:lang w:val="en-US"/>
        </w:rPr>
        <w:t xml:space="preserve"> </w:t>
      </w:r>
      <w:proofErr w:type="spellStart"/>
      <w:r w:rsidRPr="00276C17">
        <w:rPr>
          <w:b/>
          <w:i/>
          <w:sz w:val="28"/>
          <w:szCs w:val="28"/>
          <w:lang w:val="en-US"/>
        </w:rPr>
        <w:t>Smirnova</w:t>
      </w:r>
      <w:proofErr w:type="spellEnd"/>
      <w:r>
        <w:rPr>
          <w:b/>
          <w:i/>
          <w:sz w:val="28"/>
          <w:szCs w:val="28"/>
          <w:lang w:val="en-US"/>
        </w:rPr>
        <w:t xml:space="preserve"> </w:t>
      </w:r>
      <w:r w:rsidRPr="00FA2E48">
        <w:rPr>
          <w:b/>
          <w:bCs/>
          <w:i/>
          <w:sz w:val="28"/>
          <w:szCs w:val="28"/>
          <w:lang w:val="en-US"/>
        </w:rPr>
        <w:t>(</w:t>
      </w:r>
      <w:r w:rsidRPr="00FA2E48">
        <w:rPr>
          <w:bCs/>
          <w:i/>
          <w:sz w:val="28"/>
          <w:szCs w:val="28"/>
          <w:lang w:val="en-US"/>
        </w:rPr>
        <w:t>PhD</w:t>
      </w:r>
      <w:r>
        <w:rPr>
          <w:bCs/>
          <w:i/>
          <w:sz w:val="28"/>
          <w:szCs w:val="28"/>
          <w:lang w:val="en-US"/>
        </w:rPr>
        <w:t xml:space="preserve"> </w:t>
      </w:r>
      <w:r w:rsidRPr="00FA2E48">
        <w:rPr>
          <w:bCs/>
          <w:i/>
          <w:sz w:val="28"/>
          <w:szCs w:val="28"/>
          <w:lang w:val="en-US"/>
        </w:rPr>
        <w:t>in</w:t>
      </w:r>
      <w:r>
        <w:rPr>
          <w:bCs/>
          <w:i/>
          <w:sz w:val="28"/>
          <w:szCs w:val="28"/>
          <w:lang w:val="en-US"/>
        </w:rPr>
        <w:t xml:space="preserve"> </w:t>
      </w:r>
      <w:r w:rsidRPr="00FA2E48">
        <w:rPr>
          <w:bCs/>
          <w:i/>
          <w:sz w:val="28"/>
          <w:szCs w:val="28"/>
          <w:lang w:val="en-US"/>
        </w:rPr>
        <w:t>Philology,</w:t>
      </w:r>
      <w:r>
        <w:rPr>
          <w:bCs/>
          <w:i/>
          <w:sz w:val="28"/>
          <w:szCs w:val="28"/>
          <w:lang w:val="en-US"/>
        </w:rPr>
        <w:t xml:space="preserve"> </w:t>
      </w:r>
      <w:r w:rsidRPr="00FA2E48">
        <w:rPr>
          <w:bCs/>
          <w:i/>
          <w:sz w:val="28"/>
          <w:szCs w:val="28"/>
          <w:lang w:val="en-US"/>
        </w:rPr>
        <w:t>Associate</w:t>
      </w:r>
      <w:r>
        <w:rPr>
          <w:bCs/>
          <w:i/>
          <w:sz w:val="28"/>
          <w:szCs w:val="28"/>
          <w:lang w:val="en-US"/>
        </w:rPr>
        <w:t xml:space="preserve"> </w:t>
      </w:r>
      <w:r w:rsidRPr="00FA2E48">
        <w:rPr>
          <w:bCs/>
          <w:i/>
          <w:sz w:val="28"/>
          <w:szCs w:val="28"/>
          <w:lang w:val="en-US"/>
        </w:rPr>
        <w:t>Professor,</w:t>
      </w:r>
      <w:r>
        <w:rPr>
          <w:bCs/>
          <w:i/>
          <w:sz w:val="28"/>
          <w:szCs w:val="28"/>
          <w:lang w:val="en-US"/>
        </w:rPr>
        <w:t xml:space="preserve"> </w:t>
      </w:r>
      <w:r w:rsidRPr="00FA2E48">
        <w:rPr>
          <w:bCs/>
          <w:i/>
          <w:sz w:val="28"/>
          <w:szCs w:val="28"/>
          <w:lang w:val="en-US"/>
        </w:rPr>
        <w:t>Department</w:t>
      </w:r>
      <w:r>
        <w:rPr>
          <w:bCs/>
          <w:i/>
          <w:sz w:val="28"/>
          <w:szCs w:val="28"/>
          <w:lang w:val="en-US"/>
        </w:rPr>
        <w:t xml:space="preserve"> </w:t>
      </w:r>
      <w:r w:rsidRPr="00FA2E48">
        <w:rPr>
          <w:bCs/>
          <w:i/>
          <w:sz w:val="28"/>
          <w:szCs w:val="28"/>
          <w:lang w:val="en-US"/>
        </w:rPr>
        <w:t>of</w:t>
      </w:r>
      <w:r>
        <w:rPr>
          <w:bCs/>
          <w:i/>
          <w:sz w:val="28"/>
          <w:szCs w:val="28"/>
          <w:lang w:val="en-US"/>
        </w:rPr>
        <w:t xml:space="preserve"> </w:t>
      </w:r>
      <w:r w:rsidRPr="00FA2E48">
        <w:rPr>
          <w:bCs/>
          <w:i/>
          <w:sz w:val="28"/>
          <w:szCs w:val="28"/>
          <w:lang w:val="en-US"/>
        </w:rPr>
        <w:t>the</w:t>
      </w:r>
      <w:r>
        <w:rPr>
          <w:bCs/>
          <w:i/>
          <w:sz w:val="28"/>
          <w:szCs w:val="28"/>
          <w:lang w:val="en-US"/>
        </w:rPr>
        <w:t xml:space="preserve"> </w:t>
      </w:r>
      <w:r w:rsidRPr="00FA2E48">
        <w:rPr>
          <w:bCs/>
          <w:i/>
          <w:sz w:val="28"/>
          <w:szCs w:val="28"/>
          <w:lang w:val="en-US"/>
        </w:rPr>
        <w:t>English</w:t>
      </w:r>
      <w:r>
        <w:rPr>
          <w:bCs/>
          <w:i/>
          <w:sz w:val="28"/>
          <w:szCs w:val="28"/>
          <w:lang w:val="en-US"/>
        </w:rPr>
        <w:t xml:space="preserve"> </w:t>
      </w:r>
      <w:r w:rsidRPr="00FA2E48">
        <w:rPr>
          <w:bCs/>
          <w:i/>
          <w:sz w:val="28"/>
          <w:szCs w:val="28"/>
          <w:lang w:val="en-US"/>
        </w:rPr>
        <w:t>Language</w:t>
      </w:r>
      <w:r>
        <w:rPr>
          <w:bCs/>
          <w:i/>
          <w:sz w:val="28"/>
          <w:szCs w:val="28"/>
          <w:lang w:val="en-US"/>
        </w:rPr>
        <w:t xml:space="preserve"> </w:t>
      </w:r>
      <w:r w:rsidRPr="00FA2E48">
        <w:rPr>
          <w:bCs/>
          <w:i/>
          <w:sz w:val="28"/>
          <w:szCs w:val="28"/>
          <w:lang w:val="en-US"/>
        </w:rPr>
        <w:t>and</w:t>
      </w:r>
      <w:r>
        <w:rPr>
          <w:bCs/>
          <w:i/>
          <w:sz w:val="28"/>
          <w:szCs w:val="28"/>
          <w:lang w:val="en-US"/>
        </w:rPr>
        <w:t xml:space="preserve"> </w:t>
      </w:r>
      <w:r w:rsidRPr="00FA2E48">
        <w:rPr>
          <w:bCs/>
          <w:i/>
          <w:sz w:val="28"/>
          <w:szCs w:val="28"/>
          <w:lang w:val="en-US"/>
        </w:rPr>
        <w:t>Intercultural</w:t>
      </w:r>
      <w:r>
        <w:rPr>
          <w:bCs/>
          <w:i/>
          <w:sz w:val="28"/>
          <w:szCs w:val="28"/>
          <w:lang w:val="en-US"/>
        </w:rPr>
        <w:t xml:space="preserve"> </w:t>
      </w:r>
      <w:r w:rsidRPr="00FA2E48">
        <w:rPr>
          <w:bCs/>
          <w:i/>
          <w:sz w:val="28"/>
          <w:szCs w:val="28"/>
          <w:lang w:val="en-US"/>
        </w:rPr>
        <w:t>Communication,</w:t>
      </w:r>
      <w:r>
        <w:rPr>
          <w:bCs/>
          <w:i/>
          <w:sz w:val="28"/>
          <w:szCs w:val="28"/>
          <w:lang w:val="en-US"/>
        </w:rPr>
        <w:t xml:space="preserve"> </w:t>
      </w:r>
      <w:r w:rsidRPr="00FA2E48">
        <w:rPr>
          <w:bCs/>
          <w:i/>
          <w:sz w:val="28"/>
          <w:szCs w:val="28"/>
          <w:lang w:val="en-US"/>
        </w:rPr>
        <w:t>SSU</w:t>
      </w:r>
      <w:r>
        <w:rPr>
          <w:bCs/>
          <w:i/>
          <w:sz w:val="28"/>
          <w:szCs w:val="28"/>
          <w:lang w:val="en-US"/>
        </w:rPr>
        <w:t>)</w:t>
      </w:r>
    </w:p>
    <w:p w:rsidR="00642A6C" w:rsidRPr="00276C17" w:rsidRDefault="00642A6C" w:rsidP="00642A6C">
      <w:pPr>
        <w:jc w:val="both"/>
        <w:rPr>
          <w:i/>
          <w:sz w:val="28"/>
          <w:szCs w:val="28"/>
          <w:lang w:val="en-US"/>
        </w:rPr>
      </w:pPr>
      <w:r w:rsidRPr="00276C17">
        <w:rPr>
          <w:b/>
          <w:i/>
          <w:sz w:val="28"/>
          <w:szCs w:val="28"/>
          <w:lang w:val="en-US"/>
        </w:rPr>
        <w:t>Mikhail</w:t>
      </w:r>
      <w:r>
        <w:rPr>
          <w:b/>
          <w:i/>
          <w:sz w:val="28"/>
          <w:szCs w:val="28"/>
          <w:lang w:val="en-US"/>
        </w:rPr>
        <w:t xml:space="preserve"> </w:t>
      </w:r>
      <w:r w:rsidRPr="00276C17">
        <w:rPr>
          <w:b/>
          <w:i/>
          <w:sz w:val="28"/>
          <w:szCs w:val="28"/>
          <w:lang w:val="en-US"/>
        </w:rPr>
        <w:t>V.</w:t>
      </w:r>
      <w:r>
        <w:rPr>
          <w:b/>
          <w:i/>
          <w:sz w:val="28"/>
          <w:szCs w:val="28"/>
          <w:lang w:val="en-US"/>
        </w:rPr>
        <w:t xml:space="preserve"> </w:t>
      </w:r>
      <w:proofErr w:type="spellStart"/>
      <w:r w:rsidRPr="00276C17">
        <w:rPr>
          <w:b/>
          <w:i/>
          <w:sz w:val="28"/>
          <w:szCs w:val="28"/>
          <w:lang w:val="en-US"/>
        </w:rPr>
        <w:t>Pozharov</w:t>
      </w:r>
      <w:proofErr w:type="spellEnd"/>
      <w:r>
        <w:rPr>
          <w:i/>
          <w:sz w:val="28"/>
          <w:szCs w:val="28"/>
          <w:lang w:val="en-US"/>
        </w:rPr>
        <w:t xml:space="preserve"> </w:t>
      </w:r>
      <w:r w:rsidRPr="00276C17">
        <w:rPr>
          <w:i/>
          <w:sz w:val="28"/>
          <w:szCs w:val="28"/>
          <w:lang w:val="en-US"/>
        </w:rPr>
        <w:t>(PhD</w:t>
      </w:r>
      <w:r>
        <w:rPr>
          <w:i/>
          <w:sz w:val="28"/>
          <w:szCs w:val="28"/>
          <w:lang w:val="en-US"/>
        </w:rPr>
        <w:t xml:space="preserve"> </w:t>
      </w:r>
      <w:r w:rsidRPr="00276C17">
        <w:rPr>
          <w:i/>
          <w:sz w:val="28"/>
          <w:szCs w:val="28"/>
          <w:lang w:val="en-US"/>
        </w:rPr>
        <w:t>in</w:t>
      </w:r>
      <w:r>
        <w:rPr>
          <w:i/>
          <w:sz w:val="28"/>
          <w:szCs w:val="28"/>
          <w:lang w:val="en-US"/>
        </w:rPr>
        <w:t xml:space="preserve"> </w:t>
      </w:r>
      <w:r w:rsidRPr="00276C17">
        <w:rPr>
          <w:i/>
          <w:sz w:val="28"/>
          <w:szCs w:val="28"/>
          <w:lang w:val="en-US"/>
        </w:rPr>
        <w:t>Chemistry,</w:t>
      </w:r>
      <w:r>
        <w:rPr>
          <w:i/>
          <w:sz w:val="28"/>
          <w:szCs w:val="28"/>
          <w:lang w:val="en-US"/>
        </w:rPr>
        <w:t xml:space="preserve"> </w:t>
      </w:r>
      <w:r w:rsidRPr="00FA2E48">
        <w:rPr>
          <w:bCs/>
          <w:i/>
          <w:sz w:val="28"/>
          <w:szCs w:val="28"/>
          <w:lang w:val="en-US"/>
        </w:rPr>
        <w:t>Associate</w:t>
      </w:r>
      <w:r>
        <w:rPr>
          <w:bCs/>
          <w:i/>
          <w:sz w:val="28"/>
          <w:szCs w:val="28"/>
          <w:lang w:val="en-US"/>
        </w:rPr>
        <w:t xml:space="preserve"> </w:t>
      </w:r>
      <w:r w:rsidRPr="00FA2E48">
        <w:rPr>
          <w:bCs/>
          <w:i/>
          <w:sz w:val="28"/>
          <w:szCs w:val="28"/>
          <w:lang w:val="en-US"/>
        </w:rPr>
        <w:t>Professor</w:t>
      </w:r>
      <w:r w:rsidRPr="00276C17">
        <w:rPr>
          <w:i/>
          <w:iCs/>
          <w:sz w:val="28"/>
          <w:szCs w:val="28"/>
          <w:lang w:val="en-US"/>
        </w:rPr>
        <w:t>,</w:t>
      </w:r>
      <w:r>
        <w:rPr>
          <w:i/>
          <w:iCs/>
          <w:sz w:val="28"/>
          <w:szCs w:val="28"/>
          <w:lang w:val="en-US"/>
        </w:rPr>
        <w:t xml:space="preserve"> </w:t>
      </w:r>
      <w:r w:rsidRPr="00276C17">
        <w:rPr>
          <w:i/>
          <w:iCs/>
          <w:sz w:val="28"/>
          <w:szCs w:val="28"/>
          <w:lang w:val="en-US"/>
        </w:rPr>
        <w:t>Department</w:t>
      </w:r>
      <w:r>
        <w:rPr>
          <w:i/>
          <w:iCs/>
          <w:sz w:val="28"/>
          <w:szCs w:val="28"/>
          <w:lang w:val="en-US"/>
        </w:rPr>
        <w:t xml:space="preserve"> </w:t>
      </w:r>
      <w:r w:rsidRPr="00276C17">
        <w:rPr>
          <w:i/>
          <w:sz w:val="28"/>
          <w:szCs w:val="28"/>
          <w:lang w:val="en-US"/>
        </w:rPr>
        <w:t>of</w:t>
      </w:r>
      <w:r>
        <w:rPr>
          <w:i/>
          <w:sz w:val="28"/>
          <w:szCs w:val="28"/>
          <w:lang w:val="en-US"/>
        </w:rPr>
        <w:t xml:space="preserve"> </w:t>
      </w:r>
      <w:r w:rsidRPr="00276C17">
        <w:rPr>
          <w:i/>
          <w:sz w:val="28"/>
          <w:szCs w:val="28"/>
          <w:lang w:val="en-US"/>
        </w:rPr>
        <w:t>General</w:t>
      </w:r>
      <w:r>
        <w:rPr>
          <w:i/>
          <w:sz w:val="28"/>
          <w:szCs w:val="28"/>
          <w:lang w:val="en-US"/>
        </w:rPr>
        <w:t xml:space="preserve"> </w:t>
      </w:r>
      <w:r w:rsidRPr="00276C17">
        <w:rPr>
          <w:i/>
          <w:sz w:val="28"/>
          <w:szCs w:val="28"/>
          <w:lang w:val="en-US"/>
        </w:rPr>
        <w:t>and</w:t>
      </w:r>
      <w:r>
        <w:rPr>
          <w:i/>
          <w:sz w:val="28"/>
          <w:szCs w:val="28"/>
          <w:lang w:val="en-US"/>
        </w:rPr>
        <w:t xml:space="preserve"> </w:t>
      </w:r>
      <w:r w:rsidRPr="00276C17">
        <w:rPr>
          <w:i/>
          <w:sz w:val="28"/>
          <w:szCs w:val="28"/>
          <w:lang w:val="en-US"/>
        </w:rPr>
        <w:t>Inorganic</w:t>
      </w:r>
      <w:r>
        <w:rPr>
          <w:i/>
          <w:sz w:val="28"/>
          <w:szCs w:val="28"/>
          <w:lang w:val="en-US"/>
        </w:rPr>
        <w:t xml:space="preserve"> </w:t>
      </w:r>
      <w:r w:rsidRPr="00276C17">
        <w:rPr>
          <w:i/>
          <w:sz w:val="28"/>
          <w:szCs w:val="28"/>
          <w:lang w:val="en-US"/>
        </w:rPr>
        <w:t>Chemistry,</w:t>
      </w:r>
      <w:r>
        <w:rPr>
          <w:i/>
          <w:sz w:val="28"/>
          <w:szCs w:val="28"/>
          <w:lang w:val="en-US"/>
        </w:rPr>
        <w:t xml:space="preserve"> </w:t>
      </w:r>
      <w:r w:rsidRPr="00276C17">
        <w:rPr>
          <w:i/>
          <w:sz w:val="28"/>
          <w:szCs w:val="28"/>
          <w:lang w:val="en-US"/>
        </w:rPr>
        <w:t>SSU)</w:t>
      </w:r>
    </w:p>
    <w:p w:rsidR="00642A6C" w:rsidRPr="00276C17" w:rsidRDefault="00642A6C" w:rsidP="00642A6C">
      <w:pPr>
        <w:jc w:val="both"/>
        <w:rPr>
          <w:b/>
          <w:color w:val="FF0000"/>
          <w:sz w:val="28"/>
          <w:szCs w:val="28"/>
          <w:lang w:val="en-US"/>
        </w:rPr>
      </w:pPr>
    </w:p>
    <w:p w:rsidR="00642A6C" w:rsidRPr="009860C5" w:rsidRDefault="00642A6C" w:rsidP="00642A6C">
      <w:pPr>
        <w:jc w:val="both"/>
        <w:rPr>
          <w:b/>
          <w:color w:val="1A1A1A"/>
          <w:sz w:val="28"/>
          <w:szCs w:val="28"/>
          <w:shd w:val="clear" w:color="auto" w:fill="FFFFFF"/>
          <w:lang w:val="en-US"/>
        </w:rPr>
      </w:pPr>
      <w:r w:rsidRPr="009860C5">
        <w:rPr>
          <w:b/>
          <w:color w:val="1A1A1A"/>
          <w:sz w:val="28"/>
          <w:szCs w:val="28"/>
          <w:shd w:val="clear" w:color="auto" w:fill="FFFFFF"/>
          <w:lang w:val="en-US"/>
        </w:rPr>
        <w:t>Anastasia</w:t>
      </w:r>
      <w:r>
        <w:rPr>
          <w:b/>
          <w:color w:val="1A1A1A"/>
          <w:sz w:val="28"/>
          <w:szCs w:val="28"/>
          <w:shd w:val="clear" w:color="auto" w:fill="FFFFFF"/>
          <w:lang w:val="en-US"/>
        </w:rPr>
        <w:t xml:space="preserve"> </w:t>
      </w:r>
      <w:proofErr w:type="spellStart"/>
      <w:r w:rsidRPr="009860C5">
        <w:rPr>
          <w:b/>
          <w:color w:val="1A1A1A"/>
          <w:sz w:val="28"/>
          <w:szCs w:val="28"/>
          <w:shd w:val="clear" w:color="auto" w:fill="FFFFFF"/>
          <w:lang w:val="en-US"/>
        </w:rPr>
        <w:t>Mironova</w:t>
      </w:r>
      <w:proofErr w:type="spellEnd"/>
    </w:p>
    <w:p w:rsidR="00642A6C" w:rsidRPr="00510FE4" w:rsidRDefault="00642A6C" w:rsidP="00642A6C">
      <w:pPr>
        <w:jc w:val="both"/>
        <w:rPr>
          <w:b/>
          <w:i/>
          <w:sz w:val="28"/>
          <w:szCs w:val="28"/>
          <w:lang w:val="en-US"/>
        </w:rPr>
      </w:pPr>
      <w:r w:rsidRPr="00510FE4">
        <w:rPr>
          <w:i/>
          <w:sz w:val="28"/>
          <w:szCs w:val="28"/>
          <w:lang w:val="en-US"/>
        </w:rPr>
        <w:t xml:space="preserve">Main Complexes of Invertebrate Animals of </w:t>
      </w:r>
      <w:proofErr w:type="spellStart"/>
      <w:r w:rsidRPr="00510FE4">
        <w:rPr>
          <w:i/>
          <w:sz w:val="28"/>
          <w:szCs w:val="28"/>
          <w:lang w:val="en-US"/>
        </w:rPr>
        <w:t>Xylotrophic</w:t>
      </w:r>
      <w:proofErr w:type="spellEnd"/>
      <w:r w:rsidRPr="00510FE4">
        <w:rPr>
          <w:i/>
          <w:sz w:val="28"/>
          <w:szCs w:val="28"/>
          <w:lang w:val="en-US"/>
        </w:rPr>
        <w:t xml:space="preserve"> Basidiomycetes of the Saratov Region</w:t>
      </w:r>
    </w:p>
    <w:p w:rsidR="00642A6C" w:rsidRPr="00510FE4" w:rsidRDefault="00642A6C" w:rsidP="00642A6C">
      <w:pPr>
        <w:jc w:val="both"/>
        <w:rPr>
          <w:b/>
          <w:lang w:val="en-US"/>
        </w:rPr>
      </w:pPr>
      <w:r w:rsidRPr="00510FE4">
        <w:rPr>
          <w:lang w:val="en-US"/>
        </w:rPr>
        <w:t xml:space="preserve">The report considers the complex of invertebrate animals of </w:t>
      </w:r>
      <w:proofErr w:type="spellStart"/>
      <w:r w:rsidRPr="00510FE4">
        <w:rPr>
          <w:lang w:val="en-US"/>
        </w:rPr>
        <w:t>xyltrophic</w:t>
      </w:r>
      <w:proofErr w:type="spellEnd"/>
      <w:r w:rsidRPr="00510FE4">
        <w:rPr>
          <w:lang w:val="en-US"/>
        </w:rPr>
        <w:t xml:space="preserve"> </w:t>
      </w:r>
      <w:proofErr w:type="spellStart"/>
      <w:r w:rsidRPr="00510FE4">
        <w:rPr>
          <w:lang w:val="en-US"/>
        </w:rPr>
        <w:t>basidial</w:t>
      </w:r>
      <w:proofErr w:type="spellEnd"/>
      <w:r w:rsidRPr="00510FE4">
        <w:rPr>
          <w:lang w:val="en-US"/>
        </w:rPr>
        <w:t xml:space="preserve"> fungi. A total of 5,920 specimens of invertebrates have been found on the fruit bodies of </w:t>
      </w:r>
      <w:proofErr w:type="spellStart"/>
      <w:r w:rsidRPr="00510FE4">
        <w:rPr>
          <w:lang w:val="en-US"/>
        </w:rPr>
        <w:t>xyltrophic</w:t>
      </w:r>
      <w:proofErr w:type="spellEnd"/>
      <w:r w:rsidRPr="00510FE4">
        <w:rPr>
          <w:lang w:val="en-US"/>
        </w:rPr>
        <w:t xml:space="preserve"> </w:t>
      </w:r>
      <w:proofErr w:type="spellStart"/>
      <w:r w:rsidRPr="00510FE4">
        <w:rPr>
          <w:lang w:val="en-US"/>
        </w:rPr>
        <w:t>basidial</w:t>
      </w:r>
      <w:proofErr w:type="spellEnd"/>
      <w:r w:rsidRPr="00510FE4">
        <w:rPr>
          <w:lang w:val="en-US"/>
        </w:rPr>
        <w:t xml:space="preserve"> fungi, of which 4,658 are </w:t>
      </w:r>
      <w:proofErr w:type="spellStart"/>
      <w:r w:rsidRPr="00510FE4">
        <w:rPr>
          <w:lang w:val="en-US"/>
        </w:rPr>
        <w:t>coleoptera</w:t>
      </w:r>
      <w:proofErr w:type="spellEnd"/>
      <w:r w:rsidRPr="00510FE4">
        <w:rPr>
          <w:lang w:val="en-US"/>
        </w:rPr>
        <w:t xml:space="preserve">. </w:t>
      </w:r>
      <w:r w:rsidRPr="00510FE4">
        <w:rPr>
          <w:shd w:val="clear" w:color="auto" w:fill="FFFFFF"/>
          <w:lang w:val="en-US"/>
        </w:rPr>
        <w:t xml:space="preserve">The vast majority of invertebrates inhabiting fungi substrates encountered in the studied territories are biceps (15%) and </w:t>
      </w:r>
      <w:proofErr w:type="spellStart"/>
      <w:r w:rsidRPr="00510FE4">
        <w:rPr>
          <w:shd w:val="clear" w:color="auto" w:fill="FFFFFF"/>
          <w:lang w:val="en-US"/>
        </w:rPr>
        <w:t>coleoptera</w:t>
      </w:r>
      <w:proofErr w:type="spellEnd"/>
      <w:r w:rsidRPr="00510FE4">
        <w:rPr>
          <w:shd w:val="clear" w:color="auto" w:fill="FFFFFF"/>
          <w:lang w:val="en-US"/>
        </w:rPr>
        <w:t xml:space="preserve"> (77%) insects.</w:t>
      </w:r>
    </w:p>
    <w:p w:rsidR="00642A6C" w:rsidRPr="00510FE4" w:rsidRDefault="00642A6C" w:rsidP="00642A6C">
      <w:pPr>
        <w:jc w:val="both"/>
        <w:rPr>
          <w:b/>
          <w:i/>
          <w:sz w:val="22"/>
          <w:szCs w:val="22"/>
          <w:lang w:val="en-US"/>
        </w:rPr>
      </w:pPr>
      <w:r w:rsidRPr="00510FE4">
        <w:rPr>
          <w:i/>
          <w:sz w:val="22"/>
          <w:szCs w:val="22"/>
          <w:lang w:val="en-US"/>
        </w:rPr>
        <w:t xml:space="preserve">(Scientific Advisor: </w:t>
      </w:r>
      <w:proofErr w:type="spellStart"/>
      <w:r w:rsidRPr="00510FE4">
        <w:rPr>
          <w:bCs/>
          <w:i/>
          <w:sz w:val="22"/>
          <w:szCs w:val="22"/>
          <w:lang w:val="en-US"/>
        </w:rPr>
        <w:t>Vasily</w:t>
      </w:r>
      <w:proofErr w:type="spellEnd"/>
      <w:r w:rsidRPr="00510FE4">
        <w:rPr>
          <w:bCs/>
          <w:i/>
          <w:sz w:val="22"/>
          <w:szCs w:val="22"/>
          <w:lang w:val="en-US"/>
        </w:rPr>
        <w:t xml:space="preserve"> V. </w:t>
      </w:r>
      <w:proofErr w:type="spellStart"/>
      <w:r w:rsidRPr="00510FE4">
        <w:rPr>
          <w:bCs/>
          <w:i/>
          <w:sz w:val="22"/>
          <w:szCs w:val="22"/>
          <w:lang w:val="en-US"/>
        </w:rPr>
        <w:t>Anikin</w:t>
      </w:r>
      <w:proofErr w:type="spellEnd"/>
      <w:r w:rsidRPr="00510FE4">
        <w:rPr>
          <w:i/>
          <w:sz w:val="22"/>
          <w:szCs w:val="22"/>
          <w:lang w:val="en-US"/>
        </w:rPr>
        <w:t>, PhD in Biology, Professor, Department of Animal Morphology and Ecology, SSU;</w:t>
      </w:r>
      <w:r w:rsidRPr="00510FE4">
        <w:rPr>
          <w:bCs/>
          <w:i/>
          <w:sz w:val="22"/>
          <w:szCs w:val="22"/>
          <w:lang w:val="en-US"/>
        </w:rPr>
        <w:t xml:space="preserve"> Olga V. Pavlova, PhD in Education, Associate Professor, Department of the English Language and Intercultural Communication, SSU</w:t>
      </w:r>
      <w:r w:rsidRPr="00510FE4">
        <w:rPr>
          <w:i/>
          <w:sz w:val="22"/>
          <w:szCs w:val="22"/>
          <w:lang w:val="en-US"/>
        </w:rPr>
        <w:t xml:space="preserve"> )</w:t>
      </w:r>
    </w:p>
    <w:p w:rsidR="00642A6C" w:rsidRPr="00510FE4" w:rsidRDefault="00642A6C" w:rsidP="00642A6C">
      <w:pPr>
        <w:jc w:val="both"/>
        <w:rPr>
          <w:b/>
          <w:sz w:val="28"/>
          <w:szCs w:val="28"/>
          <w:lang w:val="en-US"/>
        </w:rPr>
      </w:pPr>
    </w:p>
    <w:p w:rsidR="00773B17" w:rsidRPr="00F40A97" w:rsidRDefault="00773B17" w:rsidP="00642A6C">
      <w:pPr>
        <w:jc w:val="both"/>
        <w:rPr>
          <w:b/>
          <w:bCs/>
          <w:sz w:val="28"/>
          <w:szCs w:val="28"/>
          <w:lang w:val="en-US"/>
        </w:rPr>
      </w:pPr>
    </w:p>
    <w:p w:rsidR="00642A6C" w:rsidRPr="00510FE4" w:rsidRDefault="00642A6C" w:rsidP="00642A6C">
      <w:pPr>
        <w:jc w:val="both"/>
        <w:rPr>
          <w:b/>
          <w:bCs/>
          <w:sz w:val="28"/>
          <w:szCs w:val="28"/>
          <w:lang w:val="en-US"/>
        </w:rPr>
      </w:pPr>
      <w:r w:rsidRPr="00510FE4">
        <w:rPr>
          <w:b/>
          <w:bCs/>
          <w:sz w:val="28"/>
          <w:szCs w:val="28"/>
          <w:lang w:val="en-US"/>
        </w:rPr>
        <w:lastRenderedPageBreak/>
        <w:t xml:space="preserve">Anna </w:t>
      </w:r>
      <w:proofErr w:type="spellStart"/>
      <w:r w:rsidRPr="00510FE4">
        <w:rPr>
          <w:b/>
          <w:bCs/>
          <w:sz w:val="28"/>
          <w:szCs w:val="28"/>
          <w:lang w:val="en-US"/>
        </w:rPr>
        <w:t>Sklyar</w:t>
      </w:r>
      <w:proofErr w:type="spellEnd"/>
    </w:p>
    <w:p w:rsidR="00642A6C" w:rsidRPr="00510FE4" w:rsidRDefault="00642A6C" w:rsidP="00642A6C">
      <w:pPr>
        <w:jc w:val="both"/>
        <w:rPr>
          <w:bCs/>
          <w:i/>
          <w:sz w:val="28"/>
          <w:szCs w:val="28"/>
          <w:lang w:val="en-US"/>
        </w:rPr>
      </w:pPr>
      <w:r w:rsidRPr="00510FE4">
        <w:rPr>
          <w:bCs/>
          <w:i/>
          <w:sz w:val="28"/>
          <w:szCs w:val="28"/>
          <w:lang w:val="en-US"/>
        </w:rPr>
        <w:t xml:space="preserve">Reactivity of </w:t>
      </w:r>
      <w:proofErr w:type="spellStart"/>
      <w:r w:rsidRPr="00510FE4">
        <w:rPr>
          <w:bCs/>
          <w:i/>
          <w:sz w:val="28"/>
          <w:szCs w:val="28"/>
          <w:lang w:val="en-US"/>
        </w:rPr>
        <w:t>Benzopyrroloimidazolones</w:t>
      </w:r>
      <w:proofErr w:type="spellEnd"/>
      <w:r w:rsidRPr="00510FE4">
        <w:rPr>
          <w:bCs/>
          <w:i/>
          <w:sz w:val="28"/>
          <w:szCs w:val="28"/>
          <w:lang w:val="en-US"/>
        </w:rPr>
        <w:t xml:space="preserve"> with Electrophilic Reagents of the </w:t>
      </w:r>
      <w:proofErr w:type="spellStart"/>
      <w:r w:rsidRPr="00510FE4">
        <w:rPr>
          <w:bCs/>
          <w:i/>
          <w:sz w:val="28"/>
          <w:szCs w:val="28"/>
          <w:lang w:val="en-US"/>
        </w:rPr>
        <w:t>Ethoxymethylenemalononitrile</w:t>
      </w:r>
      <w:proofErr w:type="spellEnd"/>
      <w:r w:rsidRPr="00510FE4">
        <w:rPr>
          <w:bCs/>
          <w:i/>
          <w:sz w:val="28"/>
          <w:szCs w:val="28"/>
          <w:lang w:val="en-US"/>
        </w:rPr>
        <w:t xml:space="preserve"> Series</w:t>
      </w:r>
    </w:p>
    <w:p w:rsidR="00642A6C" w:rsidRPr="00510FE4" w:rsidRDefault="00642A6C" w:rsidP="00642A6C">
      <w:pPr>
        <w:snapToGrid w:val="0"/>
        <w:jc w:val="both"/>
        <w:rPr>
          <w:bCs/>
          <w:lang w:val="en-US"/>
        </w:rPr>
      </w:pPr>
      <w:r w:rsidRPr="00510FE4">
        <w:rPr>
          <w:bCs/>
          <w:lang w:val="en-US"/>
        </w:rPr>
        <w:t xml:space="preserve">The report deals with the reactivity of </w:t>
      </w:r>
      <w:proofErr w:type="spellStart"/>
      <w:r w:rsidRPr="00510FE4">
        <w:rPr>
          <w:bCs/>
          <w:lang w:val="en-US"/>
        </w:rPr>
        <w:t>benzopyrroloimidazolones</w:t>
      </w:r>
      <w:proofErr w:type="spellEnd"/>
      <w:r w:rsidRPr="00510FE4">
        <w:rPr>
          <w:bCs/>
          <w:lang w:val="en-US"/>
        </w:rPr>
        <w:t xml:space="preserve"> in reactions with electrophilic reagents of the </w:t>
      </w:r>
      <w:proofErr w:type="spellStart"/>
      <w:r w:rsidRPr="00510FE4">
        <w:rPr>
          <w:bCs/>
          <w:lang w:val="en-US"/>
        </w:rPr>
        <w:t>ethoxymethylenemalononitrile</w:t>
      </w:r>
      <w:proofErr w:type="spellEnd"/>
      <w:r w:rsidRPr="00510FE4">
        <w:rPr>
          <w:bCs/>
          <w:lang w:val="en-US"/>
        </w:rPr>
        <w:t xml:space="preserve"> series and discusses possible pathways for the reaction. Analysis of the reaction centers and physicochemical properties of the proposed compounds was carried out, using quantum chemical calculations and the platform of artificial intelligence - </w:t>
      </w:r>
      <w:proofErr w:type="spellStart"/>
      <w:r w:rsidRPr="00510FE4">
        <w:rPr>
          <w:bCs/>
          <w:lang w:val="en-US"/>
        </w:rPr>
        <w:t>sintelly</w:t>
      </w:r>
      <w:proofErr w:type="spellEnd"/>
      <w:r w:rsidRPr="00510FE4">
        <w:rPr>
          <w:bCs/>
          <w:lang w:val="en-US"/>
        </w:rPr>
        <w:t>. The report discusses the spectral and physical data of the obtained compounds, and draws conclusions about the preferred way of formation.</w:t>
      </w:r>
    </w:p>
    <w:p w:rsidR="00642A6C" w:rsidRPr="00510FE4" w:rsidRDefault="00642A6C" w:rsidP="00642A6C">
      <w:pPr>
        <w:jc w:val="both"/>
        <w:rPr>
          <w:i/>
          <w:sz w:val="22"/>
          <w:szCs w:val="22"/>
          <w:lang w:val="en-US"/>
        </w:rPr>
      </w:pPr>
      <w:r w:rsidRPr="00510FE4">
        <w:rPr>
          <w:i/>
          <w:sz w:val="22"/>
          <w:szCs w:val="22"/>
          <w:lang w:val="en-US"/>
        </w:rPr>
        <w:t xml:space="preserve">(Scientific Advisor: </w:t>
      </w:r>
      <w:proofErr w:type="spellStart"/>
      <w:r w:rsidRPr="00510FE4">
        <w:rPr>
          <w:i/>
          <w:sz w:val="22"/>
          <w:szCs w:val="22"/>
          <w:lang w:val="en-US"/>
        </w:rPr>
        <w:t>Vyacheslav</w:t>
      </w:r>
      <w:proofErr w:type="spellEnd"/>
      <w:r w:rsidRPr="00510FE4">
        <w:rPr>
          <w:i/>
          <w:sz w:val="22"/>
          <w:szCs w:val="22"/>
          <w:lang w:val="en-US"/>
        </w:rPr>
        <w:t xml:space="preserve"> S. </w:t>
      </w:r>
      <w:proofErr w:type="spellStart"/>
      <w:r w:rsidRPr="00510FE4">
        <w:rPr>
          <w:i/>
          <w:sz w:val="22"/>
          <w:szCs w:val="22"/>
          <w:lang w:val="en-US"/>
        </w:rPr>
        <w:t>Grinev</w:t>
      </w:r>
      <w:proofErr w:type="spellEnd"/>
      <w:r w:rsidRPr="00510FE4">
        <w:rPr>
          <w:i/>
          <w:sz w:val="22"/>
          <w:szCs w:val="22"/>
          <w:lang w:val="en-US"/>
        </w:rPr>
        <w:t xml:space="preserve">, PhD in Chemistry, Associate Professor, Department of Organic and Bioorganic Chemistry, SSU; Language advisor: Anna A. </w:t>
      </w:r>
      <w:proofErr w:type="spellStart"/>
      <w:r w:rsidRPr="00510FE4">
        <w:rPr>
          <w:i/>
          <w:sz w:val="22"/>
          <w:szCs w:val="22"/>
          <w:lang w:val="en-US"/>
        </w:rPr>
        <w:t>Sosnovskaya</w:t>
      </w:r>
      <w:proofErr w:type="spellEnd"/>
      <w:r w:rsidRPr="00510FE4">
        <w:rPr>
          <w:i/>
          <w:sz w:val="22"/>
          <w:szCs w:val="22"/>
          <w:lang w:val="en-US"/>
        </w:rPr>
        <w:t>, PhD in Philology, Associate Professor, Department of the English Language and Intercultural Communication, SSU)</w:t>
      </w:r>
    </w:p>
    <w:p w:rsidR="00642A6C" w:rsidRPr="00510FE4" w:rsidRDefault="00642A6C" w:rsidP="00642A6C">
      <w:pPr>
        <w:jc w:val="both"/>
        <w:rPr>
          <w:lang w:val="en-US"/>
        </w:rPr>
      </w:pPr>
    </w:p>
    <w:p w:rsidR="00642A6C" w:rsidRPr="00510FE4" w:rsidRDefault="00642A6C" w:rsidP="00642A6C">
      <w:pPr>
        <w:jc w:val="both"/>
        <w:rPr>
          <w:b/>
          <w:sz w:val="28"/>
          <w:szCs w:val="28"/>
          <w:lang w:val="en-US"/>
        </w:rPr>
      </w:pPr>
      <w:r w:rsidRPr="00510FE4">
        <w:rPr>
          <w:b/>
          <w:sz w:val="28"/>
          <w:szCs w:val="28"/>
          <w:lang w:val="en-US"/>
        </w:rPr>
        <w:t>Anton Smirnov</w:t>
      </w:r>
    </w:p>
    <w:p w:rsidR="00642A6C" w:rsidRPr="00510FE4" w:rsidRDefault="00642A6C" w:rsidP="00642A6C">
      <w:pPr>
        <w:snapToGrid w:val="0"/>
        <w:jc w:val="both"/>
        <w:rPr>
          <w:i/>
          <w:sz w:val="28"/>
          <w:szCs w:val="28"/>
          <w:lang w:val="en-US"/>
        </w:rPr>
      </w:pPr>
      <w:r w:rsidRPr="00510FE4">
        <w:rPr>
          <w:i/>
          <w:sz w:val="28"/>
          <w:szCs w:val="28"/>
          <w:lang w:val="en-US"/>
        </w:rPr>
        <w:t>Synthesis and Properties of a Graft Copolymer of Xanthan Gum and Acrylamide</w:t>
      </w:r>
    </w:p>
    <w:p w:rsidR="00642A6C" w:rsidRPr="00510FE4" w:rsidRDefault="00642A6C" w:rsidP="00642A6C">
      <w:pPr>
        <w:snapToGrid w:val="0"/>
        <w:jc w:val="both"/>
        <w:rPr>
          <w:lang w:val="en-US"/>
        </w:rPr>
      </w:pPr>
      <w:r w:rsidRPr="00510FE4">
        <w:rPr>
          <w:lang w:val="en-US"/>
        </w:rPr>
        <w:t>The report is devoted to obtaining and studying the water-absorbing properties of the grafted copolymer of xanthan gum and acrylamide. The studied product was synthesized by graft copolymerization under microwave radiation conditions. Varying the content of acrylamide in the initial reaction mixture made it possible to obtain several copolymer samples. The ability of the graft copolymer to water swelling was determined by measuring the mass of samples after contact with water and calculating the ratio of the resulting mass to the sample weight. The result of the measurements was the construction of the dependence of water absorption on the amount of acrylamide in the reaction mixture.</w:t>
      </w:r>
    </w:p>
    <w:p w:rsidR="00642A6C" w:rsidRPr="00510FE4" w:rsidRDefault="00642A6C" w:rsidP="00642A6C">
      <w:pPr>
        <w:jc w:val="both"/>
        <w:rPr>
          <w:sz w:val="22"/>
          <w:szCs w:val="22"/>
          <w:lang w:val="en-US"/>
        </w:rPr>
      </w:pPr>
      <w:r w:rsidRPr="003D5A6C">
        <w:rPr>
          <w:i/>
          <w:sz w:val="22"/>
          <w:szCs w:val="22"/>
          <w:lang w:val="en-US"/>
        </w:rPr>
        <w:t xml:space="preserve">(Scientific Advisor: Anna B. </w:t>
      </w:r>
      <w:proofErr w:type="spellStart"/>
      <w:r w:rsidRPr="003D5A6C">
        <w:rPr>
          <w:i/>
          <w:sz w:val="22"/>
          <w:szCs w:val="22"/>
          <w:lang w:val="en-US"/>
        </w:rPr>
        <w:t>Shipovskaya</w:t>
      </w:r>
      <w:proofErr w:type="spellEnd"/>
      <w:r w:rsidRPr="003D5A6C">
        <w:rPr>
          <w:i/>
          <w:sz w:val="22"/>
          <w:szCs w:val="22"/>
          <w:lang w:val="en-US"/>
        </w:rPr>
        <w:t>, PhD in Chemistry, Professor, Department of Polymers on the basis of LLC "</w:t>
      </w:r>
      <w:proofErr w:type="spellStart"/>
      <w:r w:rsidRPr="003D5A6C">
        <w:rPr>
          <w:i/>
          <w:sz w:val="22"/>
          <w:szCs w:val="22"/>
          <w:lang w:val="en-US"/>
        </w:rPr>
        <w:t>Akripol</w:t>
      </w:r>
      <w:proofErr w:type="spellEnd"/>
      <w:r w:rsidRPr="003D5A6C">
        <w:rPr>
          <w:i/>
          <w:sz w:val="22"/>
          <w:szCs w:val="22"/>
          <w:lang w:val="en-US"/>
        </w:rPr>
        <w:t xml:space="preserve">"; Language advisor: Anna A. </w:t>
      </w:r>
      <w:proofErr w:type="spellStart"/>
      <w:r w:rsidRPr="003D5A6C">
        <w:rPr>
          <w:i/>
          <w:sz w:val="22"/>
          <w:szCs w:val="22"/>
          <w:lang w:val="en-US"/>
        </w:rPr>
        <w:t>Sosnovskaya</w:t>
      </w:r>
      <w:proofErr w:type="spellEnd"/>
      <w:r w:rsidRPr="003D5A6C">
        <w:rPr>
          <w:i/>
          <w:sz w:val="22"/>
          <w:szCs w:val="22"/>
          <w:lang w:val="en-US"/>
        </w:rPr>
        <w:t>, PhD in Philology, Associate Professor, Department of the English Language</w:t>
      </w:r>
      <w:r w:rsidRPr="00510FE4">
        <w:rPr>
          <w:i/>
          <w:sz w:val="22"/>
          <w:szCs w:val="22"/>
          <w:lang w:val="en-US"/>
        </w:rPr>
        <w:t xml:space="preserve"> and Intercultural Communication, SSU)</w:t>
      </w:r>
    </w:p>
    <w:p w:rsidR="00642A6C" w:rsidRPr="00510FE4" w:rsidRDefault="00642A6C" w:rsidP="00642A6C">
      <w:pPr>
        <w:jc w:val="both"/>
        <w:rPr>
          <w:sz w:val="22"/>
          <w:szCs w:val="22"/>
          <w:lang w:val="en-US"/>
        </w:rPr>
      </w:pPr>
    </w:p>
    <w:p w:rsidR="00642A6C" w:rsidRPr="00510FE4" w:rsidRDefault="00642A6C" w:rsidP="00642A6C">
      <w:pPr>
        <w:jc w:val="both"/>
        <w:rPr>
          <w:b/>
          <w:bCs/>
          <w:sz w:val="28"/>
          <w:szCs w:val="28"/>
          <w:lang w:val="en-US"/>
        </w:rPr>
      </w:pPr>
      <w:proofErr w:type="spellStart"/>
      <w:r w:rsidRPr="00510FE4">
        <w:rPr>
          <w:b/>
          <w:bCs/>
          <w:sz w:val="28"/>
          <w:szCs w:val="28"/>
          <w:lang w:val="en-US"/>
        </w:rPr>
        <w:t>Polina</w:t>
      </w:r>
      <w:proofErr w:type="spellEnd"/>
      <w:r w:rsidRPr="00510FE4">
        <w:rPr>
          <w:b/>
          <w:bCs/>
          <w:sz w:val="28"/>
          <w:szCs w:val="28"/>
          <w:lang w:val="en-US"/>
        </w:rPr>
        <w:t xml:space="preserve"> </w:t>
      </w:r>
      <w:proofErr w:type="spellStart"/>
      <w:r w:rsidRPr="00510FE4">
        <w:rPr>
          <w:b/>
          <w:bCs/>
          <w:sz w:val="28"/>
          <w:szCs w:val="28"/>
          <w:lang w:val="en-US"/>
        </w:rPr>
        <w:t>Soboleva</w:t>
      </w:r>
      <w:proofErr w:type="spellEnd"/>
    </w:p>
    <w:p w:rsidR="00642A6C" w:rsidRPr="00510FE4" w:rsidRDefault="00642A6C" w:rsidP="00642A6C">
      <w:pPr>
        <w:jc w:val="both"/>
        <w:rPr>
          <w:i/>
          <w:sz w:val="28"/>
          <w:szCs w:val="28"/>
          <w:lang w:val="en-US"/>
        </w:rPr>
      </w:pPr>
      <w:r w:rsidRPr="00510FE4">
        <w:rPr>
          <w:i/>
          <w:sz w:val="28"/>
          <w:szCs w:val="28"/>
          <w:lang w:val="en-US"/>
        </w:rPr>
        <w:t>Electrostatic Unfolding of Albumin Driven by pH Changes: A Molecular Dynamics Study</w:t>
      </w:r>
    </w:p>
    <w:p w:rsidR="00642A6C" w:rsidRPr="00510FE4" w:rsidRDefault="00642A6C" w:rsidP="00642A6C">
      <w:pPr>
        <w:jc w:val="both"/>
        <w:rPr>
          <w:lang w:val="en-US"/>
        </w:rPr>
      </w:pPr>
      <w:r w:rsidRPr="00510FE4">
        <w:rPr>
          <w:lang w:val="en-US"/>
        </w:rPr>
        <w:t>The report describes electrostatic unfolding of albumin driven by pH changes for understanding the mechanisms behind the formation of additional ligand-protein contacts during the imprinting process. All-atom molecular dynamics simulations of albumin were carried out to understand how electrostatics can affect the conformation of a single albumin molecule just prior to self-assembly as well as interactions between two proteins. This work contributes to our general understanding of protein aggregation mechanisms, provides critical new insights about the equilibrium conformation of albumin in its partially denatured state at low pH, and may spur significant progress in our efforts to develop imprinted protein.</w:t>
      </w:r>
    </w:p>
    <w:p w:rsidR="00642A6C" w:rsidRPr="00510FE4" w:rsidRDefault="00642A6C" w:rsidP="00642A6C">
      <w:pPr>
        <w:jc w:val="both"/>
        <w:rPr>
          <w:sz w:val="22"/>
          <w:szCs w:val="22"/>
          <w:lang w:val="en-US"/>
        </w:rPr>
      </w:pPr>
      <w:r w:rsidRPr="00510FE4">
        <w:rPr>
          <w:i/>
          <w:sz w:val="22"/>
          <w:szCs w:val="22"/>
          <w:lang w:val="en-US"/>
        </w:rPr>
        <w:t xml:space="preserve">(Scientific Advisor: Natalia A. </w:t>
      </w:r>
      <w:proofErr w:type="spellStart"/>
      <w:r w:rsidRPr="00510FE4">
        <w:rPr>
          <w:i/>
          <w:sz w:val="22"/>
          <w:szCs w:val="22"/>
          <w:lang w:val="en-US"/>
        </w:rPr>
        <w:t>Burmistrova</w:t>
      </w:r>
      <w:proofErr w:type="spellEnd"/>
      <w:r w:rsidRPr="00510FE4">
        <w:rPr>
          <w:i/>
          <w:sz w:val="22"/>
          <w:szCs w:val="22"/>
          <w:lang w:val="en-US"/>
        </w:rPr>
        <w:t xml:space="preserve">, PhD in Chemistry, Professor, Institute of Chemistry, SSU Language advisor: Anna A. </w:t>
      </w:r>
      <w:proofErr w:type="spellStart"/>
      <w:r w:rsidRPr="00510FE4">
        <w:rPr>
          <w:i/>
          <w:sz w:val="22"/>
          <w:szCs w:val="22"/>
          <w:lang w:val="en-US"/>
        </w:rPr>
        <w:t>Sosnovskaya</w:t>
      </w:r>
      <w:proofErr w:type="spellEnd"/>
      <w:r w:rsidRPr="00510FE4">
        <w:rPr>
          <w:i/>
          <w:sz w:val="22"/>
          <w:szCs w:val="22"/>
          <w:lang w:val="en-US"/>
        </w:rPr>
        <w:t>, PhD in Philology, Associate Professor, Department of the English Language and Intercultural Communication, SSU)</w:t>
      </w:r>
    </w:p>
    <w:p w:rsidR="00642A6C" w:rsidRPr="00510FE4" w:rsidRDefault="00642A6C" w:rsidP="00642A6C">
      <w:pPr>
        <w:jc w:val="both"/>
        <w:rPr>
          <w:lang w:val="en-US"/>
        </w:rPr>
      </w:pPr>
    </w:p>
    <w:p w:rsidR="00642A6C" w:rsidRPr="00510FE4" w:rsidRDefault="00642A6C" w:rsidP="00642A6C">
      <w:pPr>
        <w:jc w:val="both"/>
        <w:rPr>
          <w:b/>
          <w:bCs/>
          <w:sz w:val="28"/>
          <w:szCs w:val="28"/>
          <w:lang w:val="en-US"/>
        </w:rPr>
      </w:pPr>
      <w:r w:rsidRPr="00510FE4">
        <w:rPr>
          <w:b/>
          <w:bCs/>
          <w:sz w:val="28"/>
          <w:szCs w:val="28"/>
          <w:lang w:val="en-US"/>
        </w:rPr>
        <w:t xml:space="preserve">Anna </w:t>
      </w:r>
      <w:proofErr w:type="spellStart"/>
      <w:r w:rsidRPr="00510FE4">
        <w:rPr>
          <w:b/>
          <w:bCs/>
          <w:sz w:val="28"/>
          <w:szCs w:val="28"/>
          <w:lang w:val="en-US"/>
        </w:rPr>
        <w:t>Hrykina</w:t>
      </w:r>
      <w:proofErr w:type="spellEnd"/>
    </w:p>
    <w:p w:rsidR="00642A6C" w:rsidRPr="00510FE4" w:rsidRDefault="00642A6C" w:rsidP="00642A6C">
      <w:pPr>
        <w:jc w:val="both"/>
        <w:rPr>
          <w:bCs/>
          <w:i/>
          <w:sz w:val="28"/>
          <w:szCs w:val="28"/>
          <w:lang w:val="en-US"/>
        </w:rPr>
      </w:pPr>
      <w:proofErr w:type="gramStart"/>
      <w:r w:rsidRPr="00510FE4">
        <w:rPr>
          <w:bCs/>
          <w:i/>
          <w:sz w:val="28"/>
          <w:szCs w:val="28"/>
          <w:lang w:val="en-US"/>
        </w:rPr>
        <w:t>Li</w:t>
      </w:r>
      <w:r w:rsidRPr="00510FE4">
        <w:rPr>
          <w:bCs/>
          <w:i/>
          <w:sz w:val="28"/>
          <w:szCs w:val="28"/>
          <w:vertAlign w:val="subscript"/>
          <w:lang w:val="en-US"/>
        </w:rPr>
        <w:t>3</w:t>
      </w:r>
      <w:r w:rsidRPr="00510FE4">
        <w:rPr>
          <w:bCs/>
          <w:i/>
          <w:sz w:val="28"/>
          <w:szCs w:val="28"/>
          <w:lang w:val="en-US"/>
        </w:rPr>
        <w:t>V</w:t>
      </w:r>
      <w:r w:rsidRPr="00510FE4">
        <w:rPr>
          <w:bCs/>
          <w:i/>
          <w:sz w:val="28"/>
          <w:szCs w:val="28"/>
          <w:vertAlign w:val="subscript"/>
          <w:lang w:val="en-US"/>
        </w:rPr>
        <w:t>2</w:t>
      </w:r>
      <w:r w:rsidRPr="00510FE4">
        <w:rPr>
          <w:bCs/>
          <w:i/>
          <w:sz w:val="28"/>
          <w:szCs w:val="28"/>
          <w:lang w:val="en-US"/>
        </w:rPr>
        <w:t>(</w:t>
      </w:r>
      <w:proofErr w:type="gramEnd"/>
      <w:r w:rsidRPr="00510FE4">
        <w:rPr>
          <w:bCs/>
          <w:i/>
          <w:sz w:val="28"/>
          <w:szCs w:val="28"/>
          <w:lang w:val="en-US"/>
        </w:rPr>
        <w:t>PO</w:t>
      </w:r>
      <w:r w:rsidRPr="00510FE4">
        <w:rPr>
          <w:bCs/>
          <w:i/>
          <w:sz w:val="28"/>
          <w:szCs w:val="28"/>
          <w:vertAlign w:val="subscript"/>
          <w:lang w:val="en-US"/>
        </w:rPr>
        <w:t>4</w:t>
      </w:r>
      <w:r w:rsidRPr="00510FE4">
        <w:rPr>
          <w:bCs/>
          <w:i/>
          <w:sz w:val="28"/>
          <w:szCs w:val="28"/>
          <w:lang w:val="en-US"/>
        </w:rPr>
        <w:t>)</w:t>
      </w:r>
      <w:r w:rsidRPr="00510FE4">
        <w:rPr>
          <w:bCs/>
          <w:i/>
          <w:sz w:val="28"/>
          <w:szCs w:val="28"/>
          <w:vertAlign w:val="subscript"/>
          <w:lang w:val="en-US"/>
        </w:rPr>
        <w:t>3</w:t>
      </w:r>
      <w:r w:rsidRPr="00510FE4">
        <w:rPr>
          <w:bCs/>
          <w:i/>
          <w:sz w:val="28"/>
          <w:szCs w:val="28"/>
          <w:lang w:val="en-US"/>
        </w:rPr>
        <w:t xml:space="preserve"> and Carbon Nanotube Composites as Electrode Materials </w:t>
      </w:r>
      <w:proofErr w:type="spellStart"/>
      <w:r w:rsidRPr="00510FE4">
        <w:rPr>
          <w:bCs/>
          <w:i/>
          <w:sz w:val="28"/>
          <w:szCs w:val="28"/>
          <w:lang w:val="en-US"/>
        </w:rPr>
        <w:t>fEnergy</w:t>
      </w:r>
      <w:proofErr w:type="spellEnd"/>
      <w:r w:rsidRPr="00510FE4">
        <w:rPr>
          <w:bCs/>
          <w:i/>
          <w:sz w:val="28"/>
          <w:szCs w:val="28"/>
          <w:lang w:val="en-US"/>
        </w:rPr>
        <w:t xml:space="preserve"> Storage Systems</w:t>
      </w:r>
    </w:p>
    <w:p w:rsidR="00642A6C" w:rsidRPr="00510FE4" w:rsidRDefault="00642A6C" w:rsidP="00642A6C">
      <w:pPr>
        <w:snapToGrid w:val="0"/>
        <w:jc w:val="both"/>
        <w:rPr>
          <w:lang w:val="en-US"/>
        </w:rPr>
      </w:pPr>
      <w:r w:rsidRPr="00510FE4">
        <w:rPr>
          <w:lang w:val="en-US"/>
        </w:rPr>
        <w:t xml:space="preserve">The report discusses the use of composites based on </w:t>
      </w:r>
      <w:proofErr w:type="gramStart"/>
      <w:r w:rsidRPr="00510FE4">
        <w:rPr>
          <w:lang w:val="en-US"/>
        </w:rPr>
        <w:t>Li</w:t>
      </w:r>
      <w:r w:rsidRPr="00510FE4">
        <w:rPr>
          <w:vertAlign w:val="subscript"/>
          <w:lang w:val="en-US"/>
        </w:rPr>
        <w:t>3</w:t>
      </w:r>
      <w:r w:rsidRPr="00510FE4">
        <w:rPr>
          <w:lang w:val="en-US"/>
        </w:rPr>
        <w:t>V</w:t>
      </w:r>
      <w:r w:rsidRPr="00510FE4">
        <w:rPr>
          <w:vertAlign w:val="subscript"/>
          <w:lang w:val="en-US"/>
        </w:rPr>
        <w:t>2</w:t>
      </w:r>
      <w:r w:rsidRPr="00510FE4">
        <w:rPr>
          <w:lang w:val="en-US"/>
        </w:rPr>
        <w:t>(</w:t>
      </w:r>
      <w:proofErr w:type="gramEnd"/>
      <w:r w:rsidRPr="00510FE4">
        <w:rPr>
          <w:lang w:val="en-US"/>
        </w:rPr>
        <w:t>PO</w:t>
      </w:r>
      <w:r w:rsidRPr="00510FE4">
        <w:rPr>
          <w:vertAlign w:val="subscript"/>
          <w:lang w:val="en-US"/>
        </w:rPr>
        <w:t>4</w:t>
      </w:r>
      <w:r w:rsidRPr="00510FE4">
        <w:rPr>
          <w:lang w:val="en-US"/>
        </w:rPr>
        <w:t>)</w:t>
      </w:r>
      <w:r w:rsidRPr="00510FE4">
        <w:rPr>
          <w:vertAlign w:val="subscript"/>
          <w:lang w:val="en-US"/>
        </w:rPr>
        <w:t>3</w:t>
      </w:r>
      <w:r w:rsidRPr="00510FE4">
        <w:rPr>
          <w:lang w:val="en-US"/>
        </w:rPr>
        <w:t xml:space="preserve"> (LVP) synthesized by us with carbon nanotubes (CNT). The electrochemical behavior of the composites was studied in battery models with a counter electrode based on Li</w:t>
      </w:r>
      <w:r w:rsidRPr="00510FE4">
        <w:rPr>
          <w:vertAlign w:val="subscript"/>
          <w:lang w:val="en-US"/>
        </w:rPr>
        <w:t>4</w:t>
      </w:r>
      <w:r w:rsidRPr="00510FE4">
        <w:rPr>
          <w:lang w:val="en-US"/>
        </w:rPr>
        <w:t>Ti</w:t>
      </w:r>
      <w:r w:rsidRPr="00510FE4">
        <w:rPr>
          <w:vertAlign w:val="subscript"/>
          <w:lang w:val="en-US"/>
        </w:rPr>
        <w:t>5</w:t>
      </w:r>
      <w:r w:rsidRPr="00510FE4">
        <w:rPr>
          <w:lang w:val="en-US"/>
        </w:rPr>
        <w:t>O</w:t>
      </w:r>
      <w:r w:rsidRPr="00510FE4">
        <w:rPr>
          <w:vertAlign w:val="subscript"/>
          <w:lang w:val="en-US"/>
        </w:rPr>
        <w:t>12</w:t>
      </w:r>
      <w:r w:rsidRPr="00510FE4">
        <w:rPr>
          <w:lang w:val="en-US"/>
        </w:rPr>
        <w:t xml:space="preserve"> (LTO) and a reference electrode made of lithium metal. </w:t>
      </w:r>
      <w:proofErr w:type="spellStart"/>
      <w:r w:rsidRPr="00510FE4">
        <w:rPr>
          <w:lang w:val="en-US"/>
        </w:rPr>
        <w:t>Galvanostatic</w:t>
      </w:r>
      <w:proofErr w:type="spellEnd"/>
      <w:r w:rsidRPr="00510FE4">
        <w:rPr>
          <w:lang w:val="en-US"/>
        </w:rPr>
        <w:t xml:space="preserve"> cycling showed that an increase in the proportion of carbon nanotubes in the electrode material leads to a significant decrease in the difference between the </w:t>
      </w:r>
      <w:r w:rsidRPr="00510FE4">
        <w:rPr>
          <w:lang w:val="en-US"/>
        </w:rPr>
        <w:lastRenderedPageBreak/>
        <w:t>charge and discharge voltages, as well as to an increase in the cycling capacity and cycling stability. This corresponds to more energy efficient energy storage when using the studied composites.</w:t>
      </w:r>
    </w:p>
    <w:p w:rsidR="00642A6C" w:rsidRPr="00510FE4" w:rsidRDefault="00642A6C" w:rsidP="00642A6C">
      <w:pPr>
        <w:jc w:val="both"/>
        <w:rPr>
          <w:i/>
          <w:sz w:val="22"/>
          <w:szCs w:val="22"/>
          <w:lang w:val="en-US"/>
        </w:rPr>
      </w:pPr>
      <w:r w:rsidRPr="00510FE4">
        <w:rPr>
          <w:i/>
          <w:sz w:val="22"/>
          <w:szCs w:val="22"/>
          <w:lang w:val="en-US"/>
        </w:rPr>
        <w:t xml:space="preserve">(Scientific Advisor: Arseniy V. </w:t>
      </w:r>
      <w:proofErr w:type="spellStart"/>
      <w:r w:rsidRPr="00510FE4">
        <w:rPr>
          <w:i/>
          <w:sz w:val="22"/>
          <w:szCs w:val="22"/>
          <w:lang w:val="en-US"/>
        </w:rPr>
        <w:t>Ushakov</w:t>
      </w:r>
      <w:proofErr w:type="spellEnd"/>
      <w:r w:rsidRPr="00510FE4">
        <w:rPr>
          <w:i/>
          <w:sz w:val="22"/>
          <w:szCs w:val="22"/>
          <w:lang w:val="en-US"/>
        </w:rPr>
        <w:t xml:space="preserve">, PhD in Chemistry,  Associate Professor, Department of Physical Chemistry, SSU; Language advisor: Anna A. </w:t>
      </w:r>
      <w:proofErr w:type="spellStart"/>
      <w:r w:rsidRPr="00510FE4">
        <w:rPr>
          <w:i/>
          <w:sz w:val="22"/>
          <w:szCs w:val="22"/>
          <w:lang w:val="en-US"/>
        </w:rPr>
        <w:t>Sosnovskaya</w:t>
      </w:r>
      <w:proofErr w:type="spellEnd"/>
      <w:r w:rsidRPr="00510FE4">
        <w:rPr>
          <w:i/>
          <w:sz w:val="22"/>
          <w:szCs w:val="22"/>
          <w:lang w:val="en-US"/>
        </w:rPr>
        <w:t>, PhD in Philology, Associate Professor, Department of the English Language and Intercultural Communication, SSU)</w:t>
      </w:r>
    </w:p>
    <w:p w:rsidR="00642A6C" w:rsidRPr="00510FE4" w:rsidRDefault="00642A6C" w:rsidP="00642A6C">
      <w:pPr>
        <w:jc w:val="both"/>
        <w:rPr>
          <w:i/>
          <w:sz w:val="22"/>
          <w:szCs w:val="22"/>
          <w:lang w:val="en-US"/>
        </w:rPr>
      </w:pPr>
    </w:p>
    <w:p w:rsidR="00642A6C" w:rsidRPr="00510FE4" w:rsidRDefault="00642A6C" w:rsidP="00642A6C">
      <w:pPr>
        <w:jc w:val="both"/>
        <w:rPr>
          <w:b/>
          <w:bCs/>
          <w:sz w:val="28"/>
          <w:szCs w:val="28"/>
          <w:lang w:val="en-US"/>
        </w:rPr>
      </w:pPr>
      <w:r w:rsidRPr="00510FE4">
        <w:rPr>
          <w:b/>
          <w:bCs/>
          <w:sz w:val="28"/>
          <w:szCs w:val="28"/>
          <w:lang w:val="en-US"/>
        </w:rPr>
        <w:t xml:space="preserve">Ekaterina </w:t>
      </w:r>
      <w:proofErr w:type="spellStart"/>
      <w:r w:rsidRPr="00510FE4">
        <w:rPr>
          <w:b/>
          <w:bCs/>
          <w:sz w:val="28"/>
          <w:szCs w:val="28"/>
          <w:lang w:val="en-US"/>
        </w:rPr>
        <w:t>Yurova</w:t>
      </w:r>
      <w:proofErr w:type="spellEnd"/>
    </w:p>
    <w:p w:rsidR="00642A6C" w:rsidRPr="00510FE4" w:rsidRDefault="00642A6C" w:rsidP="00642A6C">
      <w:pPr>
        <w:jc w:val="both"/>
        <w:rPr>
          <w:bCs/>
          <w:i/>
          <w:sz w:val="28"/>
          <w:szCs w:val="28"/>
          <w:lang w:val="en-US"/>
        </w:rPr>
      </w:pPr>
      <w:r w:rsidRPr="00510FE4">
        <w:rPr>
          <w:bCs/>
          <w:i/>
          <w:sz w:val="28"/>
          <w:szCs w:val="28"/>
          <w:lang w:val="en-US"/>
        </w:rPr>
        <w:t>Applying the Method of Projection on Latent Structures for the Separate Spectrophotometric Determination of Antibiotics in Combined Drugs</w:t>
      </w:r>
    </w:p>
    <w:p w:rsidR="00642A6C" w:rsidRPr="00510FE4" w:rsidRDefault="00642A6C" w:rsidP="00642A6C">
      <w:pPr>
        <w:snapToGrid w:val="0"/>
        <w:jc w:val="both"/>
        <w:rPr>
          <w:lang w:val="en-US"/>
        </w:rPr>
      </w:pPr>
      <w:r w:rsidRPr="00510FE4">
        <w:rPr>
          <w:lang w:val="en-US"/>
        </w:rPr>
        <w:t xml:space="preserve">The report discusses the use of a combination of spectrophotometry and </w:t>
      </w:r>
      <w:proofErr w:type="spellStart"/>
      <w:r w:rsidRPr="00510FE4">
        <w:rPr>
          <w:lang w:val="en-US"/>
        </w:rPr>
        <w:t>chemometric</w:t>
      </w:r>
      <w:proofErr w:type="spellEnd"/>
      <w:r w:rsidRPr="00510FE4">
        <w:rPr>
          <w:lang w:val="en-US"/>
        </w:rPr>
        <w:t xml:space="preserve"> algorithms for the quantitative determination of the content of active pharmaceutical ingredients in both single-component and multicomponent medicines. The possibility of the </w:t>
      </w:r>
      <w:r w:rsidRPr="00510FE4">
        <w:rPr>
          <w:bCs/>
          <w:lang w:val="en-US"/>
        </w:rPr>
        <w:t>method of projection on latent structures</w:t>
      </w:r>
      <w:r w:rsidRPr="00510FE4">
        <w:rPr>
          <w:lang w:val="en-US"/>
        </w:rPr>
        <w:t xml:space="preserve"> (PLC) for the determination of </w:t>
      </w:r>
      <w:proofErr w:type="spellStart"/>
      <w:r w:rsidRPr="00510FE4">
        <w:rPr>
          <w:lang w:val="en-US"/>
        </w:rPr>
        <w:t>tinidazole</w:t>
      </w:r>
      <w:proofErr w:type="spellEnd"/>
      <w:r w:rsidRPr="00510FE4">
        <w:rPr>
          <w:lang w:val="en-US"/>
        </w:rPr>
        <w:t xml:space="preserve"> and ciprofloxacin in their combined presence is evaluated. A multidimensional calibration was obtained, with the help of which the content of these medicinal substances in various preparations containing both components was determined.</w:t>
      </w:r>
    </w:p>
    <w:p w:rsidR="00642A6C" w:rsidRPr="00510FE4" w:rsidRDefault="00642A6C" w:rsidP="00642A6C">
      <w:pPr>
        <w:jc w:val="both"/>
        <w:rPr>
          <w:i/>
          <w:sz w:val="22"/>
          <w:szCs w:val="22"/>
          <w:lang w:val="en-US"/>
        </w:rPr>
      </w:pPr>
      <w:r w:rsidRPr="00510FE4">
        <w:rPr>
          <w:i/>
          <w:sz w:val="22"/>
          <w:szCs w:val="22"/>
          <w:lang w:val="en-US"/>
        </w:rPr>
        <w:t xml:space="preserve">(Scientific Advisor: Tatyana Yu. </w:t>
      </w:r>
      <w:proofErr w:type="spellStart"/>
      <w:r w:rsidRPr="00510FE4">
        <w:rPr>
          <w:i/>
          <w:sz w:val="22"/>
          <w:szCs w:val="22"/>
          <w:lang w:val="en-US"/>
        </w:rPr>
        <w:t>Rusanova</w:t>
      </w:r>
      <w:proofErr w:type="spellEnd"/>
      <w:r w:rsidRPr="00510FE4">
        <w:rPr>
          <w:i/>
          <w:sz w:val="22"/>
          <w:szCs w:val="22"/>
          <w:lang w:val="en-US"/>
        </w:rPr>
        <w:t xml:space="preserve">, PhD in Chemistry, </w:t>
      </w:r>
      <w:r>
        <w:rPr>
          <w:i/>
          <w:sz w:val="22"/>
          <w:szCs w:val="22"/>
          <w:lang w:val="en-US"/>
        </w:rPr>
        <w:t xml:space="preserve">Head of Department, </w:t>
      </w:r>
      <w:r w:rsidRPr="00510FE4">
        <w:rPr>
          <w:i/>
          <w:sz w:val="22"/>
          <w:szCs w:val="22"/>
          <w:lang w:val="en-US"/>
        </w:rPr>
        <w:t xml:space="preserve">Department of Analytical Chemistry and Chemical Ecology, SSU; Language advisor: Anna A. </w:t>
      </w:r>
      <w:proofErr w:type="spellStart"/>
      <w:r w:rsidRPr="00510FE4">
        <w:rPr>
          <w:i/>
          <w:sz w:val="22"/>
          <w:szCs w:val="22"/>
          <w:lang w:val="en-US"/>
        </w:rPr>
        <w:t>Sosnovskaya</w:t>
      </w:r>
      <w:proofErr w:type="spellEnd"/>
      <w:r w:rsidRPr="00510FE4">
        <w:rPr>
          <w:i/>
          <w:sz w:val="22"/>
          <w:szCs w:val="22"/>
          <w:lang w:val="en-US"/>
        </w:rPr>
        <w:t>, PhD in Philology, Associate Professor, Department of the English Language and Intercultural Communication, SSU)</w:t>
      </w:r>
    </w:p>
    <w:p w:rsidR="00B85652" w:rsidRDefault="00B85652">
      <w:pPr>
        <w:jc w:val="both"/>
        <w:rPr>
          <w:b/>
          <w:color w:val="FF0000"/>
          <w:sz w:val="28"/>
          <w:szCs w:val="28"/>
          <w:lang w:val="en-US"/>
        </w:rPr>
      </w:pPr>
    </w:p>
    <w:p w:rsidR="00BF681A" w:rsidRPr="00914A03" w:rsidRDefault="00BF681A">
      <w:pPr>
        <w:rPr>
          <w:rFonts w:eastAsia="Calibri"/>
          <w:color w:val="FF0000"/>
          <w:lang w:val="en-US" w:eastAsia="en-US"/>
        </w:rPr>
      </w:pPr>
    </w:p>
    <w:p w:rsidR="00BF681A" w:rsidRPr="00914A03" w:rsidRDefault="00BF681A">
      <w:pPr>
        <w:rPr>
          <w:b/>
          <w:color w:val="FF0000"/>
          <w:sz w:val="28"/>
          <w:szCs w:val="28"/>
          <w:lang w:val="en-US"/>
        </w:rPr>
      </w:pPr>
    </w:p>
    <w:p w:rsidR="00276C17" w:rsidRPr="001D2F8F" w:rsidRDefault="00276C17">
      <w:pPr>
        <w:rPr>
          <w:b/>
          <w:sz w:val="32"/>
          <w:szCs w:val="32"/>
          <w:lang w:val="en-US"/>
        </w:rPr>
      </w:pPr>
    </w:p>
    <w:p w:rsidR="00276C17" w:rsidRPr="001D2F8F" w:rsidRDefault="00276C17">
      <w:pPr>
        <w:rPr>
          <w:b/>
          <w:sz w:val="32"/>
          <w:szCs w:val="32"/>
          <w:lang w:val="en-US"/>
        </w:rPr>
      </w:pPr>
    </w:p>
    <w:p w:rsidR="00276C17" w:rsidRPr="001D2F8F" w:rsidRDefault="00276C17">
      <w:pPr>
        <w:rPr>
          <w:b/>
          <w:sz w:val="32"/>
          <w:szCs w:val="32"/>
          <w:lang w:val="en-US"/>
        </w:rPr>
      </w:pPr>
    </w:p>
    <w:p w:rsidR="00276C17" w:rsidRPr="001D2F8F" w:rsidRDefault="00276C17">
      <w:pPr>
        <w:rPr>
          <w:b/>
          <w:sz w:val="32"/>
          <w:szCs w:val="32"/>
          <w:lang w:val="en-US"/>
        </w:rPr>
      </w:pPr>
    </w:p>
    <w:p w:rsidR="00276C17" w:rsidRPr="001D2F8F" w:rsidRDefault="00276C17">
      <w:pPr>
        <w:rPr>
          <w:b/>
          <w:sz w:val="32"/>
          <w:szCs w:val="32"/>
          <w:lang w:val="en-US"/>
        </w:rPr>
      </w:pPr>
    </w:p>
    <w:p w:rsidR="001855D1" w:rsidRDefault="001855D1">
      <w:pPr>
        <w:rPr>
          <w:b/>
          <w:sz w:val="32"/>
          <w:szCs w:val="32"/>
          <w:lang w:val="en-US"/>
        </w:rPr>
      </w:pPr>
      <w:r>
        <w:rPr>
          <w:b/>
          <w:sz w:val="32"/>
          <w:szCs w:val="32"/>
          <w:lang w:val="en-US"/>
        </w:rPr>
        <w:br w:type="page"/>
      </w:r>
    </w:p>
    <w:p w:rsidR="00BF681A" w:rsidRDefault="00CF0FA0">
      <w:pPr>
        <w:rPr>
          <w:b/>
          <w:sz w:val="32"/>
          <w:szCs w:val="32"/>
        </w:rPr>
      </w:pPr>
      <w:r>
        <w:rPr>
          <w:b/>
          <w:sz w:val="32"/>
          <w:szCs w:val="32"/>
        </w:rPr>
        <w:lastRenderedPageBreak/>
        <w:t>Участники</w:t>
      </w:r>
      <w:r w:rsidR="00276C17">
        <w:rPr>
          <w:b/>
          <w:sz w:val="32"/>
          <w:szCs w:val="32"/>
        </w:rPr>
        <w:t xml:space="preserve"> </w:t>
      </w:r>
      <w:r>
        <w:rPr>
          <w:b/>
          <w:sz w:val="32"/>
          <w:szCs w:val="32"/>
        </w:rPr>
        <w:t>конференции:</w:t>
      </w:r>
    </w:p>
    <w:p w:rsidR="00BF681A" w:rsidRDefault="00BF681A">
      <w:pPr>
        <w:ind w:left="-207"/>
      </w:pPr>
    </w:p>
    <w:p w:rsidR="009D4B54" w:rsidRPr="00503E2F" w:rsidRDefault="009D4B54" w:rsidP="00D97BB9">
      <w:pPr>
        <w:pStyle w:val="af4"/>
        <w:numPr>
          <w:ilvl w:val="0"/>
          <w:numId w:val="1"/>
        </w:numPr>
        <w:snapToGrid w:val="0"/>
        <w:ind w:left="567" w:hanging="567"/>
        <w:jc w:val="both"/>
      </w:pPr>
      <w:r>
        <w:t xml:space="preserve">Абрамова Анастасия Дмитриевна, </w:t>
      </w:r>
      <w:r w:rsidRPr="00503E2F">
        <w:t>магистрант</w:t>
      </w:r>
      <w:r>
        <w:t xml:space="preserve"> института физики</w:t>
      </w:r>
      <w:r w:rsidRPr="00503E2F">
        <w:t>,</w:t>
      </w:r>
      <w:r>
        <w:t xml:space="preserve"> 1321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C90622">
      <w:pPr>
        <w:pStyle w:val="af4"/>
        <w:numPr>
          <w:ilvl w:val="0"/>
          <w:numId w:val="1"/>
        </w:numPr>
        <w:snapToGrid w:val="0"/>
        <w:ind w:left="567" w:hanging="567"/>
        <w:jc w:val="both"/>
      </w:pPr>
      <w:r w:rsidRPr="0077309A">
        <w:t>Адушкина</w:t>
      </w:r>
      <w:r>
        <w:t xml:space="preserve"> </w:t>
      </w:r>
      <w:r w:rsidRPr="0077309A">
        <w:t>Виктория</w:t>
      </w:r>
      <w:r>
        <w:t xml:space="preserve"> </w:t>
      </w:r>
      <w:r w:rsidRPr="00503E2F">
        <w:t>Вячеславовна,</w:t>
      </w:r>
      <w:r>
        <w:t xml:space="preserve"> </w:t>
      </w:r>
      <w:r w:rsidRPr="00503E2F">
        <w:t>магистрант</w:t>
      </w:r>
      <w:r>
        <w:t xml:space="preserve"> </w:t>
      </w:r>
      <w:r w:rsidRPr="00503E2F">
        <w:t>биологического</w:t>
      </w:r>
      <w:r>
        <w:t xml:space="preserve"> </w:t>
      </w:r>
      <w:r w:rsidRPr="00503E2F">
        <w:t>факультета,</w:t>
      </w:r>
      <w:r>
        <w:t xml:space="preserve"> </w:t>
      </w:r>
      <w:r w:rsidRPr="00503E2F">
        <w:t>143</w:t>
      </w:r>
      <w:r>
        <w:t xml:space="preserve">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C90622">
      <w:pPr>
        <w:pStyle w:val="af4"/>
        <w:numPr>
          <w:ilvl w:val="0"/>
          <w:numId w:val="1"/>
        </w:numPr>
        <w:snapToGrid w:val="0"/>
        <w:ind w:left="567" w:hanging="567"/>
        <w:jc w:val="both"/>
      </w:pPr>
      <w:proofErr w:type="spellStart"/>
      <w:r w:rsidRPr="00860D95">
        <w:t>Балаева</w:t>
      </w:r>
      <w:proofErr w:type="spellEnd"/>
      <w:r>
        <w:t xml:space="preserve"> </w:t>
      </w:r>
      <w:r w:rsidRPr="00860D95">
        <w:t>Вера</w:t>
      </w:r>
      <w:r>
        <w:t xml:space="preserve"> </w:t>
      </w:r>
      <w:r w:rsidRPr="00860D95">
        <w:t>Вячеславовна</w:t>
      </w:r>
      <w:r>
        <w:t xml:space="preserve">, </w:t>
      </w:r>
      <w:r>
        <w:rPr>
          <w:color w:val="FF0000"/>
        </w:rPr>
        <w:t xml:space="preserve"> </w:t>
      </w:r>
      <w:r w:rsidRPr="00503E2F">
        <w:t>магистрант</w:t>
      </w:r>
      <w:r>
        <w:t xml:space="preserve"> института физики</w:t>
      </w:r>
      <w:r w:rsidRPr="00503E2F">
        <w:t>,</w:t>
      </w:r>
      <w:r>
        <w:t xml:space="preserve"> 1211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897568">
      <w:pPr>
        <w:pStyle w:val="af4"/>
        <w:numPr>
          <w:ilvl w:val="0"/>
          <w:numId w:val="1"/>
        </w:numPr>
        <w:snapToGrid w:val="0"/>
        <w:ind w:left="567" w:hanging="567"/>
        <w:jc w:val="both"/>
      </w:pPr>
      <w:proofErr w:type="spellStart"/>
      <w:r w:rsidRPr="00190171">
        <w:t>Батанова</w:t>
      </w:r>
      <w:proofErr w:type="spellEnd"/>
      <w:r w:rsidRPr="00190171">
        <w:t xml:space="preserve"> Анна </w:t>
      </w:r>
      <w:proofErr w:type="spellStart"/>
      <w:r w:rsidRPr="00190171">
        <w:t>Камильевна</w:t>
      </w:r>
      <w:proofErr w:type="spellEnd"/>
      <w:r>
        <w:t>,</w:t>
      </w:r>
      <w:r w:rsidRPr="00897568">
        <w:t xml:space="preserve"> </w:t>
      </w:r>
      <w:r w:rsidRPr="00503E2F">
        <w:t>магистрант</w:t>
      </w:r>
      <w:r>
        <w:t xml:space="preserve"> института физики</w:t>
      </w:r>
      <w:r w:rsidRPr="00503E2F">
        <w:t>,</w:t>
      </w:r>
      <w:r>
        <w:t xml:space="preserve"> 1321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6C1436">
      <w:pPr>
        <w:pStyle w:val="af4"/>
        <w:numPr>
          <w:ilvl w:val="0"/>
          <w:numId w:val="1"/>
        </w:numPr>
        <w:snapToGrid w:val="0"/>
        <w:ind w:left="567" w:hanging="567"/>
        <w:jc w:val="both"/>
      </w:pPr>
      <w:proofErr w:type="spellStart"/>
      <w:r w:rsidRPr="006C1436">
        <w:t>Бирун</w:t>
      </w:r>
      <w:proofErr w:type="spellEnd"/>
      <w:r w:rsidRPr="006C1436">
        <w:t xml:space="preserve"> Анжелика Алексеевна</w:t>
      </w:r>
      <w:r>
        <w:t>,</w:t>
      </w:r>
      <w:r w:rsidRPr="006C1436">
        <w:t xml:space="preserve"> </w:t>
      </w:r>
      <w:r w:rsidRPr="00503E2F">
        <w:t>магистрант</w:t>
      </w:r>
      <w:r>
        <w:t xml:space="preserve"> института физики</w:t>
      </w:r>
      <w:r w:rsidRPr="00503E2F">
        <w:t>,</w:t>
      </w:r>
      <w:r>
        <w:t xml:space="preserve"> 2321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C90622">
      <w:pPr>
        <w:pStyle w:val="af4"/>
        <w:numPr>
          <w:ilvl w:val="0"/>
          <w:numId w:val="1"/>
        </w:numPr>
        <w:snapToGrid w:val="0"/>
        <w:ind w:left="567" w:hanging="567"/>
        <w:jc w:val="both"/>
      </w:pPr>
      <w:proofErr w:type="spellStart"/>
      <w:r w:rsidRPr="00A15B86">
        <w:rPr>
          <w:bCs/>
        </w:rPr>
        <w:t>Бурденкова</w:t>
      </w:r>
      <w:proofErr w:type="spellEnd"/>
      <w:r>
        <w:rPr>
          <w:bCs/>
        </w:rPr>
        <w:t xml:space="preserve"> </w:t>
      </w:r>
      <w:r w:rsidRPr="00A15B86">
        <w:rPr>
          <w:bCs/>
        </w:rPr>
        <w:t>Елена</w:t>
      </w:r>
      <w:r>
        <w:rPr>
          <w:bCs/>
        </w:rPr>
        <w:t xml:space="preserve"> </w:t>
      </w:r>
      <w:r w:rsidRPr="00A15B86">
        <w:rPr>
          <w:bCs/>
        </w:rPr>
        <w:t>Юрьевна</w:t>
      </w:r>
      <w:r>
        <w:rPr>
          <w:bCs/>
        </w:rPr>
        <w:t>,</w:t>
      </w:r>
      <w:r>
        <w:t xml:space="preserve"> </w:t>
      </w:r>
      <w:r w:rsidRPr="00503E2F">
        <w:t>магистрант</w:t>
      </w:r>
      <w:r>
        <w:t xml:space="preserve"> механико-математического </w:t>
      </w:r>
      <w:r w:rsidRPr="00503E2F">
        <w:t>факультета,</w:t>
      </w:r>
      <w:r>
        <w:t xml:space="preserve"> 127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8E7011">
      <w:pPr>
        <w:pStyle w:val="af4"/>
        <w:numPr>
          <w:ilvl w:val="0"/>
          <w:numId w:val="1"/>
        </w:numPr>
        <w:snapToGrid w:val="0"/>
        <w:ind w:left="567" w:hanging="567"/>
        <w:jc w:val="both"/>
      </w:pPr>
      <w:r w:rsidRPr="001337F7">
        <w:rPr>
          <w:color w:val="000000"/>
        </w:rPr>
        <w:t>Васильева Виктория Сергеевна</w:t>
      </w:r>
      <w:r>
        <w:t>,</w:t>
      </w:r>
      <w:r w:rsidRPr="006C1436">
        <w:t xml:space="preserve"> </w:t>
      </w:r>
      <w:r w:rsidRPr="00503E2F">
        <w:t>магистрант</w:t>
      </w:r>
      <w:r>
        <w:t xml:space="preserve"> института физики</w:t>
      </w:r>
      <w:r w:rsidRPr="00503E2F">
        <w:t>,</w:t>
      </w:r>
      <w:r>
        <w:t xml:space="preserve"> 2321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C90622">
      <w:pPr>
        <w:pStyle w:val="af4"/>
        <w:numPr>
          <w:ilvl w:val="0"/>
          <w:numId w:val="1"/>
        </w:numPr>
        <w:snapToGrid w:val="0"/>
        <w:ind w:left="567" w:hanging="567"/>
        <w:jc w:val="both"/>
      </w:pPr>
      <w:proofErr w:type="spellStart"/>
      <w:r>
        <w:rPr>
          <w:u w:color="000000"/>
        </w:rPr>
        <w:t>Вахлаева</w:t>
      </w:r>
      <w:proofErr w:type="spellEnd"/>
      <w:r>
        <w:rPr>
          <w:u w:color="000000"/>
        </w:rPr>
        <w:t xml:space="preserve"> Анна Михайловна, бакалавр института физики, 3081 гр., </w:t>
      </w:r>
      <w:r w:rsidRPr="00503E2F">
        <w:t>СГУ</w:t>
      </w:r>
      <w:r>
        <w:t xml:space="preserve"> </w:t>
      </w:r>
      <w:r w:rsidRPr="00503E2F">
        <w:t>им.</w:t>
      </w:r>
      <w:r>
        <w:t xml:space="preserve"> </w:t>
      </w:r>
      <w:r w:rsidRPr="00503E2F">
        <w:t>Н.Г.</w:t>
      </w:r>
      <w:r>
        <w:t xml:space="preserve"> </w:t>
      </w:r>
      <w:r w:rsidRPr="00503E2F">
        <w:t>Чернышевского</w:t>
      </w:r>
    </w:p>
    <w:p w:rsidR="009D4B54" w:rsidRPr="00F21E48" w:rsidRDefault="009D4B54" w:rsidP="00C90622">
      <w:pPr>
        <w:pStyle w:val="af4"/>
        <w:numPr>
          <w:ilvl w:val="0"/>
          <w:numId w:val="1"/>
        </w:numPr>
        <w:snapToGrid w:val="0"/>
        <w:ind w:left="567" w:hanging="567"/>
        <w:jc w:val="both"/>
      </w:pPr>
      <w:proofErr w:type="spellStart"/>
      <w:r w:rsidRPr="002731F5">
        <w:t>Векленко</w:t>
      </w:r>
      <w:proofErr w:type="spellEnd"/>
      <w:r>
        <w:t xml:space="preserve"> </w:t>
      </w:r>
      <w:r w:rsidRPr="002731F5">
        <w:t>Ксения</w:t>
      </w:r>
      <w:r>
        <w:t xml:space="preserve"> </w:t>
      </w:r>
      <w:r w:rsidRPr="002731F5">
        <w:t>Владимировна,</w:t>
      </w:r>
      <w:r>
        <w:t xml:space="preserve"> </w:t>
      </w:r>
      <w:r w:rsidRPr="002731F5">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172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503E2F" w:rsidRDefault="009D4B54" w:rsidP="00A77BC5">
      <w:pPr>
        <w:pStyle w:val="af4"/>
        <w:numPr>
          <w:ilvl w:val="0"/>
          <w:numId w:val="1"/>
        </w:numPr>
        <w:snapToGrid w:val="0"/>
        <w:ind w:left="567" w:hanging="567"/>
        <w:jc w:val="both"/>
      </w:pPr>
      <w:r w:rsidRPr="00C72B3D">
        <w:t>Гаврилова Анна Юрьевна</w:t>
      </w:r>
      <w:r>
        <w:t xml:space="preserve">, </w:t>
      </w:r>
      <w:r w:rsidRPr="00503E2F">
        <w:t>магистрант</w:t>
      </w:r>
      <w:r>
        <w:t xml:space="preserve"> института физики</w:t>
      </w:r>
      <w:r w:rsidRPr="00503E2F">
        <w:t>,</w:t>
      </w:r>
      <w:r>
        <w:t xml:space="preserve"> 1321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4C71BB" w:rsidRDefault="009D4B54" w:rsidP="00F04543">
      <w:pPr>
        <w:pStyle w:val="af4"/>
        <w:numPr>
          <w:ilvl w:val="0"/>
          <w:numId w:val="1"/>
        </w:numPr>
        <w:ind w:left="567" w:hanging="567"/>
        <w:jc w:val="both"/>
        <w:rPr>
          <w:sz w:val="20"/>
        </w:rPr>
      </w:pPr>
      <w:r w:rsidRPr="00D27424">
        <w:rPr>
          <w:bCs/>
        </w:rPr>
        <w:t>Гамаюнова Виктория Олеговна</w:t>
      </w:r>
      <w:r>
        <w:rPr>
          <w:bCs/>
        </w:rPr>
        <w:t xml:space="preserve">,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4132A6" w:rsidRDefault="009D4B54" w:rsidP="00C90622">
      <w:pPr>
        <w:pStyle w:val="af4"/>
        <w:numPr>
          <w:ilvl w:val="0"/>
          <w:numId w:val="1"/>
        </w:numPr>
        <w:ind w:left="567" w:hanging="567"/>
        <w:jc w:val="both"/>
        <w:rPr>
          <w:sz w:val="20"/>
        </w:rPr>
      </w:pPr>
      <w:proofErr w:type="spellStart"/>
      <w:r w:rsidRPr="009E0585">
        <w:t>Гричек</w:t>
      </w:r>
      <w:proofErr w:type="spellEnd"/>
      <w:r>
        <w:t xml:space="preserve"> </w:t>
      </w:r>
      <w:r w:rsidRPr="009E0585">
        <w:t>Виктория</w:t>
      </w:r>
      <w:r>
        <w:t xml:space="preserve"> </w:t>
      </w:r>
      <w:r w:rsidRPr="009E0585">
        <w:t>Михайловна</w:t>
      </w:r>
      <w:r>
        <w:t xml:space="preserve">, студент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461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4132A6" w:rsidRDefault="009D4B54" w:rsidP="00346895">
      <w:pPr>
        <w:pStyle w:val="af4"/>
        <w:numPr>
          <w:ilvl w:val="0"/>
          <w:numId w:val="1"/>
        </w:numPr>
        <w:ind w:left="567" w:hanging="567"/>
        <w:jc w:val="both"/>
        <w:rPr>
          <w:sz w:val="20"/>
        </w:rPr>
      </w:pPr>
      <w:r>
        <w:rPr>
          <w:bCs/>
        </w:rPr>
        <w:t xml:space="preserve">Громова Галина Владиславовна, </w:t>
      </w:r>
      <w:r>
        <w:t xml:space="preserve">студент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341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F21E48" w:rsidRDefault="009D4B54" w:rsidP="0015636A">
      <w:pPr>
        <w:pStyle w:val="af4"/>
        <w:numPr>
          <w:ilvl w:val="0"/>
          <w:numId w:val="1"/>
        </w:numPr>
        <w:ind w:left="567" w:hanging="567"/>
        <w:jc w:val="both"/>
        <w:rPr>
          <w:sz w:val="20"/>
        </w:rPr>
      </w:pPr>
      <w:r>
        <w:t xml:space="preserve">Груздев Артем Анатольевич, магистрант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173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4132A6" w:rsidRDefault="009D4B54" w:rsidP="00B825C0">
      <w:pPr>
        <w:pStyle w:val="af4"/>
        <w:numPr>
          <w:ilvl w:val="0"/>
          <w:numId w:val="1"/>
        </w:numPr>
        <w:ind w:left="567" w:hanging="567"/>
        <w:jc w:val="both"/>
        <w:rPr>
          <w:sz w:val="20"/>
        </w:rPr>
      </w:pPr>
      <w:r>
        <w:rPr>
          <w:bCs/>
        </w:rPr>
        <w:t xml:space="preserve">Гудкова Екатерина Андреевна, </w:t>
      </w:r>
      <w:r>
        <w:t>студент географического факультета</w:t>
      </w:r>
      <w:r w:rsidRPr="00F21E48">
        <w:t>,</w:t>
      </w:r>
      <w:r>
        <w:t xml:space="preserve"> 422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8D70FB" w:rsidRDefault="009D4B54" w:rsidP="00C90622">
      <w:pPr>
        <w:pStyle w:val="af4"/>
        <w:numPr>
          <w:ilvl w:val="0"/>
          <w:numId w:val="1"/>
        </w:numPr>
        <w:snapToGrid w:val="0"/>
        <w:ind w:left="567" w:hanging="567"/>
        <w:jc w:val="both"/>
      </w:pPr>
      <w:proofErr w:type="spellStart"/>
      <w:r w:rsidRPr="009E4E6E">
        <w:t>Гуйо</w:t>
      </w:r>
      <w:proofErr w:type="spellEnd"/>
      <w:r w:rsidRPr="009E4E6E">
        <w:t xml:space="preserve"> Герман Александрович</w:t>
      </w:r>
      <w:r>
        <w:t xml:space="preserve">,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8D70FB">
        <w:t>Н.Г.</w:t>
      </w:r>
      <w:r>
        <w:t xml:space="preserve"> </w:t>
      </w:r>
      <w:r w:rsidRPr="008D70FB">
        <w:t>Чернышевского</w:t>
      </w:r>
    </w:p>
    <w:p w:rsidR="009D4B54" w:rsidRDefault="009D4B54" w:rsidP="00C90622">
      <w:pPr>
        <w:pStyle w:val="af4"/>
        <w:numPr>
          <w:ilvl w:val="0"/>
          <w:numId w:val="1"/>
        </w:numPr>
        <w:snapToGrid w:val="0"/>
        <w:ind w:left="567" w:hanging="567"/>
        <w:jc w:val="both"/>
      </w:pPr>
      <w:r>
        <w:t xml:space="preserve">Дубровский Александр Ильич,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8D70FB">
        <w:t>Н.Г.</w:t>
      </w:r>
      <w:r>
        <w:t xml:space="preserve"> </w:t>
      </w:r>
      <w:r w:rsidRPr="008D70FB">
        <w:t>Чернышевского</w:t>
      </w:r>
    </w:p>
    <w:p w:rsidR="009D4B54" w:rsidRDefault="009D4B54" w:rsidP="00C90622">
      <w:pPr>
        <w:pStyle w:val="af4"/>
        <w:numPr>
          <w:ilvl w:val="0"/>
          <w:numId w:val="1"/>
        </w:numPr>
        <w:snapToGrid w:val="0"/>
        <w:ind w:left="567" w:hanging="567"/>
        <w:jc w:val="both"/>
      </w:pPr>
      <w:r>
        <w:rPr>
          <w:bCs/>
        </w:rPr>
        <w:t xml:space="preserve">Дунаев Павел Дмитриевич,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503E2F" w:rsidRDefault="009D4B54" w:rsidP="00332F35">
      <w:pPr>
        <w:pStyle w:val="af4"/>
        <w:numPr>
          <w:ilvl w:val="0"/>
          <w:numId w:val="1"/>
        </w:numPr>
        <w:snapToGrid w:val="0"/>
        <w:ind w:left="567" w:hanging="567"/>
        <w:jc w:val="both"/>
      </w:pPr>
      <w:r>
        <w:t xml:space="preserve">Егорова Ольга Игоревна, студент факультета иностранных языков и лингводидактики, 414 гр.,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C90622">
      <w:pPr>
        <w:pStyle w:val="af4"/>
        <w:numPr>
          <w:ilvl w:val="0"/>
          <w:numId w:val="1"/>
        </w:numPr>
        <w:snapToGrid w:val="0"/>
        <w:ind w:left="567" w:hanging="567"/>
        <w:jc w:val="both"/>
      </w:pPr>
      <w:r>
        <w:t xml:space="preserve">Елизаров Арсений Даниилович, </w:t>
      </w:r>
      <w:r w:rsidRPr="00503E2F">
        <w:t>магистрант</w:t>
      </w:r>
      <w:r>
        <w:t xml:space="preserve"> института физики</w:t>
      </w:r>
      <w:r w:rsidRPr="00503E2F">
        <w:t>,</w:t>
      </w:r>
      <w:r>
        <w:t xml:space="preserve"> 1224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C90622">
      <w:pPr>
        <w:pStyle w:val="af4"/>
        <w:numPr>
          <w:ilvl w:val="0"/>
          <w:numId w:val="1"/>
        </w:numPr>
        <w:snapToGrid w:val="0"/>
        <w:ind w:left="567" w:hanging="567"/>
        <w:jc w:val="both"/>
      </w:pPr>
      <w:proofErr w:type="spellStart"/>
      <w:r>
        <w:t>Еловенко</w:t>
      </w:r>
      <w:proofErr w:type="spellEnd"/>
      <w:r>
        <w:t xml:space="preserve"> Дарья Андреевна, </w:t>
      </w:r>
      <w:r w:rsidRPr="00503E2F">
        <w:t>магистрант</w:t>
      </w:r>
      <w:r>
        <w:t xml:space="preserve"> </w:t>
      </w:r>
      <w:r w:rsidRPr="00503E2F">
        <w:t>биологического</w:t>
      </w:r>
      <w:r>
        <w:t xml:space="preserve"> </w:t>
      </w:r>
      <w:r w:rsidRPr="00503E2F">
        <w:t>факультета,</w:t>
      </w:r>
      <w:r>
        <w:t xml:space="preserve"> </w:t>
      </w:r>
      <w:r w:rsidRPr="00503E2F">
        <w:t>143</w:t>
      </w:r>
      <w:r>
        <w:t xml:space="preserve">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15636A" w:rsidRDefault="009D4B54" w:rsidP="00C90622">
      <w:pPr>
        <w:pStyle w:val="af4"/>
        <w:numPr>
          <w:ilvl w:val="0"/>
          <w:numId w:val="1"/>
        </w:numPr>
        <w:snapToGrid w:val="0"/>
        <w:ind w:left="567" w:hanging="567"/>
        <w:jc w:val="both"/>
      </w:pPr>
      <w:r>
        <w:t xml:space="preserve">Емельянов Тимофей Дмитриевич, </w:t>
      </w:r>
      <w:r w:rsidRPr="00830A20">
        <w:rPr>
          <w:bCs/>
        </w:rPr>
        <w:t>аспирант факультета компьютерных наук и информационных технологий 1-го года обучения</w:t>
      </w:r>
      <w:r w:rsidR="00F40A97">
        <w:rPr>
          <w:bCs/>
        </w:rPr>
        <w:t>,</w:t>
      </w:r>
      <w:r w:rsidRPr="00830A20">
        <w:rPr>
          <w:bCs/>
        </w:rPr>
        <w:t xml:space="preserve"> СГУ им. Н.Г. Чернышевского</w:t>
      </w:r>
    </w:p>
    <w:p w:rsidR="009D4B54" w:rsidRDefault="009D4B54" w:rsidP="00C90622">
      <w:pPr>
        <w:pStyle w:val="af4"/>
        <w:numPr>
          <w:ilvl w:val="0"/>
          <w:numId w:val="1"/>
        </w:numPr>
        <w:snapToGrid w:val="0"/>
        <w:ind w:left="567" w:hanging="567"/>
        <w:jc w:val="both"/>
      </w:pPr>
      <w:proofErr w:type="spellStart"/>
      <w:r>
        <w:rPr>
          <w:bCs/>
        </w:rPr>
        <w:t>Еремакина</w:t>
      </w:r>
      <w:proofErr w:type="spellEnd"/>
      <w:r>
        <w:rPr>
          <w:bCs/>
        </w:rPr>
        <w:t xml:space="preserve"> Анастасия Викторовна, </w:t>
      </w:r>
      <w:r w:rsidRPr="00503E2F">
        <w:t>магистрант</w:t>
      </w:r>
      <w:r>
        <w:t xml:space="preserve"> </w:t>
      </w:r>
      <w:r w:rsidRPr="00503E2F">
        <w:t>биологического</w:t>
      </w:r>
      <w:r>
        <w:t xml:space="preserve"> </w:t>
      </w:r>
      <w:r w:rsidRPr="00503E2F">
        <w:t>факультета,</w:t>
      </w:r>
      <w:r>
        <w:t xml:space="preserve"> </w:t>
      </w:r>
      <w:r w:rsidRPr="00503E2F">
        <w:t>14</w:t>
      </w:r>
      <w:r>
        <w:t xml:space="preserve">2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15636A">
      <w:pPr>
        <w:pStyle w:val="af4"/>
        <w:numPr>
          <w:ilvl w:val="0"/>
          <w:numId w:val="1"/>
        </w:numPr>
        <w:snapToGrid w:val="0"/>
        <w:ind w:left="567" w:hanging="567"/>
        <w:jc w:val="both"/>
      </w:pPr>
      <w:proofErr w:type="spellStart"/>
      <w:r w:rsidRPr="00F76233">
        <w:t>Кижаев</w:t>
      </w:r>
      <w:proofErr w:type="spellEnd"/>
      <w:r w:rsidRPr="00F76233">
        <w:t xml:space="preserve"> Дмитрий Викторович</w:t>
      </w:r>
      <w:r>
        <w:t xml:space="preserve">, аспирант  экономического </w:t>
      </w:r>
      <w:r w:rsidRPr="00503E2F">
        <w:t>факультета,</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Pr="008D70FB" w:rsidRDefault="009D4B54" w:rsidP="00C90622">
      <w:pPr>
        <w:pStyle w:val="af4"/>
        <w:numPr>
          <w:ilvl w:val="0"/>
          <w:numId w:val="1"/>
        </w:numPr>
        <w:snapToGrid w:val="0"/>
        <w:ind w:left="567" w:hanging="567"/>
        <w:jc w:val="both"/>
      </w:pPr>
      <w:proofErr w:type="spellStart"/>
      <w:r w:rsidRPr="009A0471">
        <w:lastRenderedPageBreak/>
        <w:t>Кильдишева</w:t>
      </w:r>
      <w:proofErr w:type="spellEnd"/>
      <w:r w:rsidRPr="009A0471">
        <w:t xml:space="preserve"> Вероника Андреевна</w:t>
      </w:r>
      <w:r>
        <w:t xml:space="preserve">,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8D70FB">
        <w:t>Н.Г.</w:t>
      </w:r>
      <w:r>
        <w:t xml:space="preserve"> </w:t>
      </w:r>
      <w:r w:rsidRPr="008D70FB">
        <w:t>Чернышевского</w:t>
      </w:r>
    </w:p>
    <w:p w:rsidR="009D4B54" w:rsidRPr="008D70FB" w:rsidRDefault="009D4B54" w:rsidP="00C90622">
      <w:pPr>
        <w:pStyle w:val="af4"/>
        <w:numPr>
          <w:ilvl w:val="0"/>
          <w:numId w:val="1"/>
        </w:numPr>
        <w:snapToGrid w:val="0"/>
        <w:ind w:left="567" w:hanging="567"/>
        <w:jc w:val="both"/>
      </w:pPr>
      <w:r w:rsidRPr="00221EFB">
        <w:rPr>
          <w:bCs/>
        </w:rPr>
        <w:t>Клычков</w:t>
      </w:r>
      <w:r>
        <w:rPr>
          <w:bCs/>
        </w:rPr>
        <w:t xml:space="preserve"> </w:t>
      </w:r>
      <w:r w:rsidRPr="00221EFB">
        <w:rPr>
          <w:bCs/>
        </w:rPr>
        <w:t>Никита</w:t>
      </w:r>
      <w:r>
        <w:rPr>
          <w:bCs/>
        </w:rPr>
        <w:t xml:space="preserve"> </w:t>
      </w:r>
      <w:r w:rsidRPr="00221EFB">
        <w:rPr>
          <w:bCs/>
        </w:rPr>
        <w:t>Александрович</w:t>
      </w:r>
      <w:r>
        <w:rPr>
          <w:bCs/>
        </w:rPr>
        <w:t xml:space="preserve">,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8D70FB">
        <w:t>Н.Г.</w:t>
      </w:r>
      <w:r>
        <w:t xml:space="preserve"> </w:t>
      </w:r>
      <w:r w:rsidRPr="008D70FB">
        <w:t>Чернышевского</w:t>
      </w:r>
    </w:p>
    <w:p w:rsidR="009D4B54" w:rsidRPr="00503E2F" w:rsidRDefault="009D4B54" w:rsidP="00C90622">
      <w:pPr>
        <w:pStyle w:val="af4"/>
        <w:numPr>
          <w:ilvl w:val="0"/>
          <w:numId w:val="1"/>
        </w:numPr>
        <w:snapToGrid w:val="0"/>
        <w:ind w:left="567" w:hanging="567"/>
        <w:jc w:val="both"/>
      </w:pPr>
      <w:proofErr w:type="spellStart"/>
      <w:r>
        <w:t>Коврижников</w:t>
      </w:r>
      <w:proofErr w:type="spellEnd"/>
      <w:r>
        <w:t xml:space="preserve"> Александр Викторович, </w:t>
      </w:r>
      <w:r w:rsidRPr="00503E2F">
        <w:t>магистрант</w:t>
      </w:r>
      <w:r>
        <w:t xml:space="preserve"> </w:t>
      </w:r>
      <w:r w:rsidRPr="00503E2F">
        <w:t>биологического</w:t>
      </w:r>
      <w:r>
        <w:t xml:space="preserve"> </w:t>
      </w:r>
      <w:r w:rsidRPr="00503E2F">
        <w:t>факультета,</w:t>
      </w:r>
      <w:r>
        <w:t xml:space="preserve"> </w:t>
      </w:r>
      <w:r w:rsidRPr="00503E2F">
        <w:t>14</w:t>
      </w:r>
      <w:r>
        <w:t xml:space="preserve">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15636A">
      <w:pPr>
        <w:pStyle w:val="af4"/>
        <w:numPr>
          <w:ilvl w:val="0"/>
          <w:numId w:val="1"/>
        </w:numPr>
        <w:snapToGrid w:val="0"/>
        <w:ind w:left="567" w:hanging="567"/>
        <w:jc w:val="both"/>
      </w:pPr>
      <w:proofErr w:type="spellStart"/>
      <w:r w:rsidRPr="00487A42">
        <w:rPr>
          <w:bCs/>
        </w:rPr>
        <w:t>Кокин</w:t>
      </w:r>
      <w:proofErr w:type="spellEnd"/>
      <w:r w:rsidRPr="00487A42">
        <w:rPr>
          <w:bCs/>
        </w:rPr>
        <w:t xml:space="preserve"> Евгений Анатольевич</w:t>
      </w:r>
      <w:r>
        <w:rPr>
          <w:bCs/>
        </w:rPr>
        <w:t xml:space="preserve">, </w:t>
      </w:r>
      <w:r>
        <w:t xml:space="preserve">аспирант механико-математического </w:t>
      </w:r>
      <w:r w:rsidR="00F40A97">
        <w:t>факультета</w:t>
      </w:r>
      <w:r>
        <w:t xml:space="preserve"> </w:t>
      </w:r>
      <w:r w:rsidRPr="008D70FB">
        <w:t>1-го</w:t>
      </w:r>
      <w:r>
        <w:t xml:space="preserve"> </w:t>
      </w:r>
      <w:r w:rsidRPr="008D70FB">
        <w:t>года</w:t>
      </w:r>
      <w:r>
        <w:t xml:space="preserve"> </w:t>
      </w:r>
      <w:r w:rsidRPr="008D70FB">
        <w:t>обучения</w:t>
      </w:r>
      <w:r w:rsidR="00F40A97">
        <w:t>,</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Default="009D4B54" w:rsidP="00C90622">
      <w:pPr>
        <w:pStyle w:val="af4"/>
        <w:numPr>
          <w:ilvl w:val="0"/>
          <w:numId w:val="1"/>
        </w:numPr>
        <w:snapToGrid w:val="0"/>
        <w:ind w:left="567" w:hanging="567"/>
        <w:jc w:val="both"/>
      </w:pPr>
      <w:r w:rsidRPr="00FD3FA0">
        <w:t>Колесниченко</w:t>
      </w:r>
      <w:r>
        <w:t xml:space="preserve"> </w:t>
      </w:r>
      <w:r w:rsidRPr="00FD3FA0">
        <w:t>Павел</w:t>
      </w:r>
      <w:r>
        <w:t xml:space="preserve"> </w:t>
      </w:r>
      <w:r w:rsidRPr="00FD3FA0">
        <w:t>Андреевич</w:t>
      </w:r>
      <w:r>
        <w:t xml:space="preserve">,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8D70FB">
        <w:t>Н.Г.</w:t>
      </w:r>
      <w:r>
        <w:t xml:space="preserve"> </w:t>
      </w:r>
      <w:r w:rsidRPr="008D70FB">
        <w:t>Чернышевского</w:t>
      </w:r>
    </w:p>
    <w:p w:rsidR="009D4B54" w:rsidRPr="00503E2F" w:rsidRDefault="009D4B54" w:rsidP="00C90622">
      <w:pPr>
        <w:pStyle w:val="af4"/>
        <w:numPr>
          <w:ilvl w:val="0"/>
          <w:numId w:val="1"/>
        </w:numPr>
        <w:snapToGrid w:val="0"/>
        <w:ind w:left="567" w:hanging="567"/>
        <w:jc w:val="both"/>
      </w:pPr>
      <w:proofErr w:type="spellStart"/>
      <w:r w:rsidRPr="007A6CCD">
        <w:t>Коннова</w:t>
      </w:r>
      <w:proofErr w:type="spellEnd"/>
      <w:r w:rsidRPr="007A6CCD">
        <w:t xml:space="preserve"> Светлана Сергеевна,</w:t>
      </w:r>
      <w:r>
        <w:rPr>
          <w:b/>
        </w:rPr>
        <w:t xml:space="preserve"> </w:t>
      </w:r>
      <w:r w:rsidRPr="00503E2F">
        <w:t>магистрант</w:t>
      </w:r>
      <w:r>
        <w:t xml:space="preserve"> института физики</w:t>
      </w:r>
      <w:r w:rsidRPr="00503E2F">
        <w:t>,</w:t>
      </w:r>
      <w:r>
        <w:t xml:space="preserve"> 1224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A77BC5">
      <w:pPr>
        <w:pStyle w:val="af4"/>
        <w:numPr>
          <w:ilvl w:val="0"/>
          <w:numId w:val="1"/>
        </w:numPr>
        <w:snapToGrid w:val="0"/>
        <w:ind w:left="567" w:hanging="567"/>
        <w:jc w:val="both"/>
      </w:pPr>
      <w:r>
        <w:t xml:space="preserve">Корнилова Надежда Юрьевна, </w:t>
      </w:r>
      <w:r w:rsidRPr="00503E2F">
        <w:t>магистрант</w:t>
      </w:r>
      <w:r>
        <w:t xml:space="preserve"> института физики</w:t>
      </w:r>
      <w:r w:rsidRPr="00503E2F">
        <w:t>,</w:t>
      </w:r>
      <w:r>
        <w:t xml:space="preserve"> 1321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9D4B54">
      <w:pPr>
        <w:pStyle w:val="af4"/>
        <w:numPr>
          <w:ilvl w:val="0"/>
          <w:numId w:val="1"/>
        </w:numPr>
        <w:snapToGrid w:val="0"/>
        <w:ind w:left="567" w:hanging="567"/>
        <w:jc w:val="both"/>
      </w:pPr>
      <w:proofErr w:type="spellStart"/>
      <w:r>
        <w:t>Котума</w:t>
      </w:r>
      <w:proofErr w:type="spellEnd"/>
      <w:r>
        <w:t xml:space="preserve"> Андрей Александрович,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503E2F" w:rsidRDefault="009D4B54" w:rsidP="00C90622">
      <w:pPr>
        <w:pStyle w:val="af4"/>
        <w:numPr>
          <w:ilvl w:val="0"/>
          <w:numId w:val="1"/>
        </w:numPr>
        <w:snapToGrid w:val="0"/>
        <w:ind w:left="567" w:hanging="567"/>
        <w:jc w:val="both"/>
      </w:pPr>
      <w:proofErr w:type="spellStart"/>
      <w:r>
        <w:rPr>
          <w:bCs/>
        </w:rPr>
        <w:t>Кулисе</w:t>
      </w:r>
      <w:r w:rsidRPr="00D6154F">
        <w:rPr>
          <w:bCs/>
        </w:rPr>
        <w:t>ва</w:t>
      </w:r>
      <w:proofErr w:type="spellEnd"/>
      <w:r>
        <w:rPr>
          <w:bCs/>
        </w:rPr>
        <w:t xml:space="preserve"> Юлия Игор</w:t>
      </w:r>
      <w:r w:rsidRPr="00D6154F">
        <w:rPr>
          <w:bCs/>
        </w:rPr>
        <w:t>евна</w:t>
      </w:r>
      <w:r>
        <w:rPr>
          <w:bCs/>
        </w:rPr>
        <w:t xml:space="preserve">, </w:t>
      </w:r>
      <w:r w:rsidRPr="00503E2F">
        <w:t>магистрант</w:t>
      </w:r>
      <w:r>
        <w:t xml:space="preserve"> </w:t>
      </w:r>
      <w:r w:rsidRPr="00503E2F">
        <w:t>биологического</w:t>
      </w:r>
      <w:r>
        <w:t xml:space="preserve"> </w:t>
      </w:r>
      <w:r w:rsidRPr="00503E2F">
        <w:t>факультета,</w:t>
      </w:r>
      <w:r>
        <w:t xml:space="preserve"> </w:t>
      </w:r>
      <w:r w:rsidRPr="00503E2F">
        <w:t>14</w:t>
      </w:r>
      <w:r>
        <w:t xml:space="preserve">2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C90622">
      <w:pPr>
        <w:pStyle w:val="af4"/>
        <w:numPr>
          <w:ilvl w:val="0"/>
          <w:numId w:val="1"/>
        </w:numPr>
        <w:snapToGrid w:val="0"/>
        <w:ind w:left="567" w:hanging="567"/>
        <w:jc w:val="both"/>
      </w:pPr>
      <w:r>
        <w:t xml:space="preserve">Левицкий Семён Геннадьевич,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Pr="00503E2F" w:rsidRDefault="009D4B54" w:rsidP="00C90622">
      <w:pPr>
        <w:pStyle w:val="af4"/>
        <w:numPr>
          <w:ilvl w:val="0"/>
          <w:numId w:val="1"/>
        </w:numPr>
        <w:snapToGrid w:val="0"/>
        <w:ind w:left="567" w:hanging="567"/>
        <w:jc w:val="both"/>
      </w:pPr>
      <w:r>
        <w:t xml:space="preserve">Лещев В. Константинович, </w:t>
      </w:r>
      <w:r w:rsidRPr="00503E2F">
        <w:t>магистрант</w:t>
      </w:r>
      <w:r>
        <w:t xml:space="preserve"> института физики</w:t>
      </w:r>
      <w:r w:rsidRPr="00503E2F">
        <w:t>,</w:t>
      </w:r>
      <w:r>
        <w:t xml:space="preserve"> 1224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9D4B54">
      <w:pPr>
        <w:pStyle w:val="af4"/>
        <w:numPr>
          <w:ilvl w:val="0"/>
          <w:numId w:val="1"/>
        </w:numPr>
        <w:snapToGrid w:val="0"/>
        <w:ind w:left="567" w:hanging="567"/>
        <w:jc w:val="both"/>
      </w:pPr>
      <w:r>
        <w:rPr>
          <w:color w:val="000000"/>
        </w:rPr>
        <w:t xml:space="preserve">Локтев Илья Константинович,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1855D1" w:rsidRDefault="009D4B54" w:rsidP="00C90622">
      <w:pPr>
        <w:pStyle w:val="af4"/>
        <w:numPr>
          <w:ilvl w:val="0"/>
          <w:numId w:val="1"/>
        </w:numPr>
        <w:snapToGrid w:val="0"/>
        <w:ind w:left="567" w:hanging="567"/>
        <w:jc w:val="both"/>
      </w:pPr>
      <w:r w:rsidRPr="009C2DBF">
        <w:t>Лосев Семен Константинович</w:t>
      </w:r>
      <w:r w:rsidRPr="001855D1">
        <w:t xml:space="preserve">, </w:t>
      </w:r>
      <w:r w:rsidRPr="008D70FB">
        <w:t>аспирант</w:t>
      </w:r>
      <w:r>
        <w:t xml:space="preserve"> географического факультета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Pr="004132A6" w:rsidRDefault="009D4B54" w:rsidP="00314B1F">
      <w:pPr>
        <w:pStyle w:val="af4"/>
        <w:numPr>
          <w:ilvl w:val="0"/>
          <w:numId w:val="1"/>
        </w:numPr>
        <w:ind w:left="567" w:hanging="567"/>
        <w:jc w:val="both"/>
        <w:rPr>
          <w:sz w:val="20"/>
        </w:rPr>
      </w:pPr>
      <w:r w:rsidRPr="00FF69CB">
        <w:rPr>
          <w:bCs/>
        </w:rPr>
        <w:t>Монастырская Арина Олеговна</w:t>
      </w:r>
      <w:r>
        <w:rPr>
          <w:bCs/>
        </w:rPr>
        <w:t xml:space="preserve">, </w:t>
      </w:r>
      <w:r>
        <w:t xml:space="preserve">студент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451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15636A" w:rsidRDefault="009D4B54" w:rsidP="00445DDD">
      <w:pPr>
        <w:pStyle w:val="af4"/>
        <w:numPr>
          <w:ilvl w:val="0"/>
          <w:numId w:val="1"/>
        </w:numPr>
        <w:snapToGrid w:val="0"/>
        <w:ind w:left="567" w:hanging="567"/>
        <w:jc w:val="both"/>
      </w:pPr>
      <w:proofErr w:type="spellStart"/>
      <w:r>
        <w:t>Нарцев</w:t>
      </w:r>
      <w:proofErr w:type="spellEnd"/>
      <w:r>
        <w:t xml:space="preserve"> Андрей Дмитриевич, </w:t>
      </w:r>
      <w:r w:rsidRPr="00830A20">
        <w:rPr>
          <w:bCs/>
        </w:rPr>
        <w:t>аспирант факультета компьютерных наук и информационных технологий 1-го года обучения</w:t>
      </w:r>
      <w:r w:rsidR="00F40A97">
        <w:rPr>
          <w:bCs/>
        </w:rPr>
        <w:t>,</w:t>
      </w:r>
      <w:r w:rsidRPr="00830A20">
        <w:rPr>
          <w:bCs/>
        </w:rPr>
        <w:t xml:space="preserve"> СГУ им. Н.Г. Чернышевского</w:t>
      </w:r>
    </w:p>
    <w:p w:rsidR="009D4B54" w:rsidRPr="004132A6" w:rsidRDefault="009D4B54" w:rsidP="006E7D12">
      <w:pPr>
        <w:pStyle w:val="af4"/>
        <w:numPr>
          <w:ilvl w:val="0"/>
          <w:numId w:val="1"/>
        </w:numPr>
        <w:ind w:left="567" w:hanging="567"/>
        <w:jc w:val="both"/>
        <w:rPr>
          <w:sz w:val="20"/>
        </w:rPr>
      </w:pPr>
      <w:r w:rsidRPr="006E7D12">
        <w:rPr>
          <w:bCs/>
        </w:rPr>
        <w:t>Никитин Арсений Владимирович</w:t>
      </w:r>
      <w:r>
        <w:rPr>
          <w:bCs/>
        </w:rPr>
        <w:t xml:space="preserve">, </w:t>
      </w:r>
      <w:r>
        <w:t xml:space="preserve">студент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431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9D4B54">
      <w:pPr>
        <w:pStyle w:val="af4"/>
        <w:numPr>
          <w:ilvl w:val="0"/>
          <w:numId w:val="1"/>
        </w:numPr>
        <w:snapToGrid w:val="0"/>
        <w:ind w:left="567" w:hanging="567"/>
        <w:jc w:val="both"/>
      </w:pPr>
      <w:r w:rsidRPr="001855D1">
        <w:t xml:space="preserve"> </w:t>
      </w:r>
      <w:r w:rsidRPr="009D4B54">
        <w:rPr>
          <w:bCs/>
        </w:rPr>
        <w:t xml:space="preserve">Остроухов Даниил Григорьевич,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F21E48" w:rsidRDefault="009D4B54" w:rsidP="00B153C0">
      <w:pPr>
        <w:pStyle w:val="af4"/>
        <w:numPr>
          <w:ilvl w:val="0"/>
          <w:numId w:val="1"/>
        </w:numPr>
        <w:ind w:left="567" w:hanging="567"/>
        <w:jc w:val="both"/>
        <w:rPr>
          <w:sz w:val="20"/>
        </w:rPr>
      </w:pPr>
      <w:r w:rsidRPr="007041A8">
        <w:t>Павловская Анастасия Сергеевна</w:t>
      </w:r>
      <w:r>
        <w:t xml:space="preserve">, магистрант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172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C90622">
      <w:pPr>
        <w:pStyle w:val="af4"/>
        <w:numPr>
          <w:ilvl w:val="0"/>
          <w:numId w:val="1"/>
        </w:numPr>
        <w:snapToGrid w:val="0"/>
        <w:ind w:left="567" w:hanging="567"/>
        <w:jc w:val="both"/>
      </w:pPr>
      <w:r>
        <w:t xml:space="preserve">Пантелеев Дмитрий Сергеевич,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9D4B54">
      <w:pPr>
        <w:pStyle w:val="af4"/>
        <w:numPr>
          <w:ilvl w:val="0"/>
          <w:numId w:val="1"/>
        </w:numPr>
        <w:snapToGrid w:val="0"/>
        <w:ind w:left="567" w:hanging="567"/>
        <w:jc w:val="both"/>
      </w:pPr>
      <w:proofErr w:type="spellStart"/>
      <w:r>
        <w:t>Пелипец</w:t>
      </w:r>
      <w:proofErr w:type="spellEnd"/>
      <w:r>
        <w:t xml:space="preserve"> Владислав Сергеевич,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9D4B54">
      <w:pPr>
        <w:pStyle w:val="af4"/>
        <w:numPr>
          <w:ilvl w:val="0"/>
          <w:numId w:val="1"/>
        </w:numPr>
        <w:snapToGrid w:val="0"/>
        <w:ind w:left="567" w:hanging="567"/>
        <w:jc w:val="both"/>
      </w:pPr>
      <w:r>
        <w:rPr>
          <w:bCs/>
        </w:rPr>
        <w:t xml:space="preserve">Петров Алексей Станиславович,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445DDD">
      <w:pPr>
        <w:pStyle w:val="af4"/>
        <w:numPr>
          <w:ilvl w:val="0"/>
          <w:numId w:val="1"/>
        </w:numPr>
        <w:snapToGrid w:val="0"/>
        <w:ind w:left="567" w:hanging="567"/>
        <w:jc w:val="both"/>
      </w:pPr>
      <w:r>
        <w:rPr>
          <w:bCs/>
        </w:rPr>
        <w:t>Плешков</w:t>
      </w:r>
      <w:r w:rsidRPr="00D6154F">
        <w:rPr>
          <w:bCs/>
        </w:rPr>
        <w:t xml:space="preserve"> </w:t>
      </w:r>
      <w:r>
        <w:rPr>
          <w:bCs/>
        </w:rPr>
        <w:t xml:space="preserve">Владимир Николаевич, </w:t>
      </w:r>
      <w:r>
        <w:t xml:space="preserve">аспирант механико-математического </w:t>
      </w:r>
      <w:r w:rsidRPr="00503E2F">
        <w:t>факультета</w:t>
      </w:r>
      <w:r>
        <w:t xml:space="preserve"> </w:t>
      </w:r>
      <w:r w:rsidRPr="008D70FB">
        <w:t>1-го</w:t>
      </w:r>
      <w:r>
        <w:t xml:space="preserve"> </w:t>
      </w:r>
      <w:r w:rsidRPr="008D70FB">
        <w:t>года</w:t>
      </w:r>
      <w:r>
        <w:t xml:space="preserve"> </w:t>
      </w:r>
      <w:r w:rsidRPr="008D70FB">
        <w:t>обучения</w:t>
      </w:r>
      <w:r w:rsidR="00F40A97">
        <w:t>,</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Pr="00503E2F" w:rsidRDefault="009D4B54" w:rsidP="00D97BB9">
      <w:pPr>
        <w:pStyle w:val="af4"/>
        <w:numPr>
          <w:ilvl w:val="0"/>
          <w:numId w:val="1"/>
        </w:numPr>
        <w:snapToGrid w:val="0"/>
        <w:ind w:left="567" w:hanging="567"/>
        <w:jc w:val="both"/>
      </w:pPr>
      <w:r w:rsidRPr="00382969">
        <w:t>Полещук Владимир Михайлович</w:t>
      </w:r>
      <w:r>
        <w:t xml:space="preserve">, </w:t>
      </w:r>
      <w:r w:rsidRPr="00503E2F">
        <w:t>магистрант</w:t>
      </w:r>
      <w:r>
        <w:t xml:space="preserve"> института физики</w:t>
      </w:r>
      <w:r w:rsidRPr="00503E2F">
        <w:t>,</w:t>
      </w:r>
      <w:r>
        <w:t xml:space="preserve"> 1321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F21E48" w:rsidRDefault="009D4B54" w:rsidP="00E04DC5">
      <w:pPr>
        <w:pStyle w:val="af4"/>
        <w:numPr>
          <w:ilvl w:val="0"/>
          <w:numId w:val="1"/>
        </w:numPr>
        <w:ind w:left="567" w:hanging="567"/>
        <w:jc w:val="both"/>
        <w:rPr>
          <w:sz w:val="20"/>
        </w:rPr>
      </w:pPr>
      <w:r>
        <w:t xml:space="preserve">Пронин Антон </w:t>
      </w:r>
      <w:proofErr w:type="spellStart"/>
      <w:r>
        <w:t>Алекссевич</w:t>
      </w:r>
      <w:proofErr w:type="spellEnd"/>
      <w:r>
        <w:t>,</w:t>
      </w:r>
      <w:r w:rsidRPr="00E04DC5">
        <w:t xml:space="preserve"> </w:t>
      </w:r>
      <w:r>
        <w:t xml:space="preserve">магистрант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173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C90622">
      <w:pPr>
        <w:pStyle w:val="af4"/>
        <w:numPr>
          <w:ilvl w:val="0"/>
          <w:numId w:val="1"/>
        </w:numPr>
        <w:snapToGrid w:val="0"/>
        <w:ind w:left="567" w:hanging="567"/>
        <w:jc w:val="both"/>
      </w:pPr>
      <w:r w:rsidRPr="00565E07">
        <w:t xml:space="preserve">Рамазанов </w:t>
      </w:r>
      <w:proofErr w:type="spellStart"/>
      <w:r w:rsidRPr="00565E07">
        <w:t>Ибадулла</w:t>
      </w:r>
      <w:proofErr w:type="spellEnd"/>
      <w:r w:rsidRPr="00565E07">
        <w:t xml:space="preserve">  </w:t>
      </w:r>
      <w:proofErr w:type="spellStart"/>
      <w:r w:rsidRPr="00565E07">
        <w:t>Рамзесович</w:t>
      </w:r>
      <w:proofErr w:type="spellEnd"/>
      <w:r>
        <w:t xml:space="preserve">,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Default="009D4B54" w:rsidP="009D4B54">
      <w:pPr>
        <w:pStyle w:val="af4"/>
        <w:numPr>
          <w:ilvl w:val="0"/>
          <w:numId w:val="1"/>
        </w:numPr>
        <w:snapToGrid w:val="0"/>
        <w:ind w:left="567" w:hanging="567"/>
        <w:jc w:val="both"/>
      </w:pPr>
      <w:r>
        <w:lastRenderedPageBreak/>
        <w:t>Родичкин Павел Андреевич,</w:t>
      </w:r>
      <w:r w:rsidRPr="009D4B54">
        <w:t xml:space="preserve">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503E2F" w:rsidRDefault="009D4B54" w:rsidP="00566EF5">
      <w:pPr>
        <w:pStyle w:val="af4"/>
        <w:numPr>
          <w:ilvl w:val="0"/>
          <w:numId w:val="1"/>
        </w:numPr>
        <w:snapToGrid w:val="0"/>
        <w:ind w:left="567" w:hanging="567"/>
        <w:jc w:val="both"/>
      </w:pPr>
      <w:r w:rsidRPr="00D6075D">
        <w:t>Седова Дина Кирилловна</w:t>
      </w:r>
      <w:r>
        <w:t xml:space="preserve">, </w:t>
      </w:r>
      <w:r w:rsidRPr="00503E2F">
        <w:t>магистрант</w:t>
      </w:r>
      <w:r>
        <w:t xml:space="preserve"> института физики</w:t>
      </w:r>
      <w:r w:rsidRPr="00503E2F">
        <w:t>,</w:t>
      </w:r>
      <w:r>
        <w:t xml:space="preserve"> 2321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503E2F" w:rsidRDefault="009D4B54" w:rsidP="00566EF5">
      <w:pPr>
        <w:pStyle w:val="af4"/>
        <w:numPr>
          <w:ilvl w:val="0"/>
          <w:numId w:val="1"/>
        </w:numPr>
        <w:snapToGrid w:val="0"/>
        <w:ind w:left="567" w:hanging="567"/>
        <w:jc w:val="both"/>
      </w:pPr>
      <w:r>
        <w:t>Сухая</w:t>
      </w:r>
      <w:r w:rsidRPr="003E4C7C">
        <w:t xml:space="preserve"> </w:t>
      </w:r>
      <w:r>
        <w:t xml:space="preserve">Анастасия Александровна, </w:t>
      </w:r>
      <w:r w:rsidRPr="00503E2F">
        <w:t>магистрант</w:t>
      </w:r>
      <w:r>
        <w:t xml:space="preserve"> института физики</w:t>
      </w:r>
      <w:r w:rsidRPr="00503E2F">
        <w:t>,</w:t>
      </w:r>
      <w:r>
        <w:t xml:space="preserve"> 1321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F21E48" w:rsidRDefault="009D4B54" w:rsidP="00C90622">
      <w:pPr>
        <w:pStyle w:val="af4"/>
        <w:numPr>
          <w:ilvl w:val="0"/>
          <w:numId w:val="1"/>
        </w:numPr>
        <w:ind w:left="567" w:hanging="567"/>
        <w:jc w:val="both"/>
        <w:rPr>
          <w:sz w:val="20"/>
        </w:rPr>
      </w:pPr>
      <w:r>
        <w:rPr>
          <w:bCs/>
        </w:rPr>
        <w:t xml:space="preserve">Сухова Екатерина Владимировна, </w:t>
      </w:r>
      <w:r>
        <w:t xml:space="preserve">студент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341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C90622">
      <w:pPr>
        <w:pStyle w:val="af4"/>
        <w:numPr>
          <w:ilvl w:val="0"/>
          <w:numId w:val="1"/>
        </w:numPr>
        <w:snapToGrid w:val="0"/>
        <w:ind w:left="567" w:hanging="567"/>
        <w:jc w:val="both"/>
      </w:pPr>
      <w:proofErr w:type="spellStart"/>
      <w:r w:rsidRPr="004C71BB">
        <w:t>Такаишвили</w:t>
      </w:r>
      <w:proofErr w:type="spellEnd"/>
      <w:r w:rsidRPr="004C71BB">
        <w:t xml:space="preserve"> Лев Вячеславович,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Pr="0015636A" w:rsidRDefault="009D4B54" w:rsidP="00445DDD">
      <w:pPr>
        <w:pStyle w:val="af4"/>
        <w:numPr>
          <w:ilvl w:val="0"/>
          <w:numId w:val="1"/>
        </w:numPr>
        <w:snapToGrid w:val="0"/>
        <w:ind w:left="567" w:hanging="567"/>
        <w:jc w:val="both"/>
      </w:pPr>
      <w:r>
        <w:t xml:space="preserve">Томилов Дмитрий Александрович, </w:t>
      </w:r>
      <w:r w:rsidRPr="00830A20">
        <w:rPr>
          <w:bCs/>
        </w:rPr>
        <w:t>аспирант факультета компьютерных наук и информационных технологий 1-го года обучения СГУ им. Н.Г. Чернышевского</w:t>
      </w:r>
    </w:p>
    <w:p w:rsidR="009D4B54" w:rsidRPr="004132A6" w:rsidRDefault="009D4B54" w:rsidP="00BD7582">
      <w:pPr>
        <w:pStyle w:val="af4"/>
        <w:numPr>
          <w:ilvl w:val="0"/>
          <w:numId w:val="1"/>
        </w:numPr>
        <w:ind w:left="567" w:hanging="567"/>
        <w:jc w:val="both"/>
        <w:rPr>
          <w:sz w:val="20"/>
        </w:rPr>
      </w:pPr>
      <w:r w:rsidRPr="005B6712">
        <w:rPr>
          <w:bCs/>
        </w:rPr>
        <w:t>Усп</w:t>
      </w:r>
      <w:r>
        <w:rPr>
          <w:bCs/>
        </w:rPr>
        <w:t xml:space="preserve">енский Дмитрий Кириллович, </w:t>
      </w:r>
      <w:r>
        <w:t xml:space="preserve">студент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341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C90622">
      <w:pPr>
        <w:pStyle w:val="af4"/>
        <w:numPr>
          <w:ilvl w:val="0"/>
          <w:numId w:val="1"/>
        </w:numPr>
        <w:snapToGrid w:val="0"/>
        <w:ind w:left="567" w:hanging="567"/>
        <w:jc w:val="both"/>
      </w:pPr>
      <w:proofErr w:type="spellStart"/>
      <w:r w:rsidRPr="00F21E48">
        <w:t>Хачатуров</w:t>
      </w:r>
      <w:proofErr w:type="spellEnd"/>
      <w:r>
        <w:t xml:space="preserve"> </w:t>
      </w:r>
      <w:r w:rsidRPr="00F21E48">
        <w:t>Эдуард</w:t>
      </w:r>
      <w:r>
        <w:t xml:space="preserve"> </w:t>
      </w:r>
      <w:r w:rsidRPr="00F21E48">
        <w:t>Гариевич,</w:t>
      </w:r>
      <w:r>
        <w:t xml:space="preserve"> </w:t>
      </w:r>
      <w:r w:rsidRPr="00F21E48">
        <w:t>аспирант</w:t>
      </w:r>
      <w:r>
        <w:t xml:space="preserve"> </w:t>
      </w:r>
      <w:r w:rsidRPr="00F21E48">
        <w:t>биологического</w:t>
      </w:r>
      <w:r>
        <w:t xml:space="preserve"> </w:t>
      </w:r>
      <w:r w:rsidRPr="00F21E48">
        <w:t>факультета</w:t>
      </w:r>
      <w:r>
        <w:t xml:space="preserve"> </w:t>
      </w:r>
      <w:r w:rsidRPr="00F21E48">
        <w:t>1-го</w:t>
      </w:r>
      <w:r>
        <w:t xml:space="preserve"> </w:t>
      </w:r>
      <w:r w:rsidRPr="00F21E48">
        <w:t>года</w:t>
      </w:r>
      <w:r>
        <w:t xml:space="preserve"> </w:t>
      </w:r>
      <w:r w:rsidRPr="00F21E48">
        <w:t>обучения</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Default="009D4B54" w:rsidP="00445DDD">
      <w:pPr>
        <w:pStyle w:val="af4"/>
        <w:numPr>
          <w:ilvl w:val="0"/>
          <w:numId w:val="1"/>
        </w:numPr>
        <w:snapToGrid w:val="0"/>
        <w:ind w:left="567" w:hanging="567"/>
        <w:jc w:val="both"/>
      </w:pPr>
      <w:proofErr w:type="spellStart"/>
      <w:r>
        <w:rPr>
          <w:bCs/>
        </w:rPr>
        <w:t>Хрустицкий</w:t>
      </w:r>
      <w:proofErr w:type="spellEnd"/>
      <w:r w:rsidRPr="00D6154F">
        <w:rPr>
          <w:bCs/>
        </w:rPr>
        <w:t xml:space="preserve"> </w:t>
      </w:r>
      <w:r>
        <w:rPr>
          <w:bCs/>
        </w:rPr>
        <w:t xml:space="preserve">Кирилл Владимирович, </w:t>
      </w:r>
      <w:r w:rsidR="00F40A97">
        <w:t xml:space="preserve">аспирант </w:t>
      </w:r>
      <w:r>
        <w:t xml:space="preserve">механико-математического </w:t>
      </w:r>
      <w:r w:rsidRPr="00503E2F">
        <w:t>факультета</w:t>
      </w:r>
      <w:r>
        <w:t xml:space="preserve"> </w:t>
      </w:r>
      <w:r w:rsidRPr="008D70FB">
        <w:t>1-го</w:t>
      </w:r>
      <w:r>
        <w:t xml:space="preserve"> </w:t>
      </w:r>
      <w:r w:rsidRPr="008D70FB">
        <w:t>года</w:t>
      </w:r>
      <w:r>
        <w:t xml:space="preserve"> </w:t>
      </w:r>
      <w:r w:rsidRPr="008D70FB">
        <w:t>обучения</w:t>
      </w:r>
      <w:r w:rsidR="00F40A97">
        <w:t>,</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9D4B54" w:rsidRPr="00503E2F" w:rsidRDefault="009D4B54" w:rsidP="008009B9">
      <w:pPr>
        <w:pStyle w:val="af4"/>
        <w:numPr>
          <w:ilvl w:val="0"/>
          <w:numId w:val="1"/>
        </w:numPr>
        <w:snapToGrid w:val="0"/>
        <w:ind w:left="567" w:hanging="567"/>
        <w:jc w:val="both"/>
      </w:pPr>
      <w:proofErr w:type="spellStart"/>
      <w:r w:rsidRPr="008009B9">
        <w:t>Царанников</w:t>
      </w:r>
      <w:proofErr w:type="spellEnd"/>
      <w:r w:rsidRPr="008009B9">
        <w:t xml:space="preserve"> Станислав Валерьевич,</w:t>
      </w:r>
      <w:r>
        <w:t xml:space="preserve"> </w:t>
      </w:r>
      <w:r w:rsidRPr="00503E2F">
        <w:t>магистрант</w:t>
      </w:r>
      <w:r>
        <w:t xml:space="preserve"> института физики</w:t>
      </w:r>
      <w:r w:rsidRPr="00503E2F">
        <w:t>,</w:t>
      </w:r>
      <w:r>
        <w:t xml:space="preserve"> 2321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Default="009D4B54" w:rsidP="00C90622">
      <w:pPr>
        <w:pStyle w:val="af4"/>
        <w:numPr>
          <w:ilvl w:val="0"/>
          <w:numId w:val="1"/>
        </w:numPr>
        <w:snapToGrid w:val="0"/>
        <w:ind w:left="567" w:hanging="567"/>
        <w:jc w:val="both"/>
      </w:pPr>
      <w:r w:rsidRPr="009D4B54">
        <w:rPr>
          <w:bCs/>
        </w:rPr>
        <w:t xml:space="preserve">Чернец Мария Владиславовна, </w:t>
      </w:r>
      <w:r w:rsidRPr="00F21E48">
        <w:t>магистрант</w:t>
      </w:r>
      <w:r>
        <w:t xml:space="preserve">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w:t>
      </w:r>
      <w:r w:rsidRPr="00F21E48">
        <w:t>173</w:t>
      </w:r>
      <w:r>
        <w:t xml:space="preserve">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503E2F" w:rsidRDefault="009D4B54" w:rsidP="00C90622">
      <w:pPr>
        <w:pStyle w:val="af4"/>
        <w:numPr>
          <w:ilvl w:val="0"/>
          <w:numId w:val="1"/>
        </w:numPr>
        <w:snapToGrid w:val="0"/>
        <w:ind w:left="567" w:hanging="567"/>
        <w:jc w:val="both"/>
      </w:pPr>
      <w:proofErr w:type="spellStart"/>
      <w:r>
        <w:rPr>
          <w:bCs/>
        </w:rPr>
        <w:t>Шардин</w:t>
      </w:r>
      <w:proofErr w:type="spellEnd"/>
      <w:r>
        <w:rPr>
          <w:bCs/>
        </w:rPr>
        <w:t xml:space="preserve"> Виталий Владимирович, </w:t>
      </w:r>
      <w:r w:rsidRPr="00503E2F">
        <w:t>магистрант</w:t>
      </w:r>
      <w:r>
        <w:t xml:space="preserve"> </w:t>
      </w:r>
      <w:r w:rsidRPr="00503E2F">
        <w:t>биологического</w:t>
      </w:r>
      <w:r>
        <w:t xml:space="preserve"> </w:t>
      </w:r>
      <w:r w:rsidRPr="00503E2F">
        <w:t>факультета,</w:t>
      </w:r>
      <w:r>
        <w:t xml:space="preserve"> </w:t>
      </w:r>
      <w:r w:rsidRPr="00503E2F">
        <w:t>14</w:t>
      </w:r>
      <w:r>
        <w:t xml:space="preserve">1 </w:t>
      </w:r>
      <w:r w:rsidRPr="00503E2F">
        <w:t>гр.,</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9D4B54" w:rsidRPr="0015636A" w:rsidRDefault="009D4B54" w:rsidP="005F4F76">
      <w:pPr>
        <w:pStyle w:val="af4"/>
        <w:numPr>
          <w:ilvl w:val="0"/>
          <w:numId w:val="1"/>
        </w:numPr>
        <w:snapToGrid w:val="0"/>
        <w:ind w:left="567" w:hanging="567"/>
        <w:jc w:val="both"/>
      </w:pPr>
      <w:proofErr w:type="spellStart"/>
      <w:r>
        <w:t>Шкатов</w:t>
      </w:r>
      <w:proofErr w:type="spellEnd"/>
      <w:r>
        <w:t xml:space="preserve"> Владимир Михайлович, </w:t>
      </w:r>
      <w:r w:rsidRPr="00830A20">
        <w:rPr>
          <w:bCs/>
        </w:rPr>
        <w:t>аспирант факультета компьютерных наук и информационных технологий 1-го года обучения</w:t>
      </w:r>
      <w:r w:rsidR="00F40A97">
        <w:rPr>
          <w:bCs/>
        </w:rPr>
        <w:t>,</w:t>
      </w:r>
      <w:r w:rsidRPr="00830A20">
        <w:rPr>
          <w:bCs/>
        </w:rPr>
        <w:t xml:space="preserve"> СГУ им. Н.Г. Чернышевского</w:t>
      </w:r>
    </w:p>
    <w:p w:rsidR="009D4B54" w:rsidRPr="00F21E48" w:rsidRDefault="009D4B54" w:rsidP="00C90622">
      <w:pPr>
        <w:pStyle w:val="af4"/>
        <w:numPr>
          <w:ilvl w:val="0"/>
          <w:numId w:val="1"/>
        </w:numPr>
        <w:ind w:left="567" w:hanging="567"/>
        <w:jc w:val="both"/>
        <w:rPr>
          <w:sz w:val="20"/>
        </w:rPr>
      </w:pPr>
      <w:proofErr w:type="spellStart"/>
      <w:r w:rsidRPr="00523A2A">
        <w:rPr>
          <w:bCs/>
        </w:rPr>
        <w:t>Шкодин</w:t>
      </w:r>
      <w:proofErr w:type="spellEnd"/>
      <w:r>
        <w:rPr>
          <w:bCs/>
        </w:rPr>
        <w:t xml:space="preserve"> </w:t>
      </w:r>
      <w:r w:rsidRPr="00523A2A">
        <w:rPr>
          <w:bCs/>
        </w:rPr>
        <w:t>Максим</w:t>
      </w:r>
      <w:r>
        <w:rPr>
          <w:bCs/>
        </w:rPr>
        <w:t xml:space="preserve"> </w:t>
      </w:r>
      <w:r w:rsidRPr="00523A2A">
        <w:rPr>
          <w:bCs/>
        </w:rPr>
        <w:t>Сергеевич</w:t>
      </w:r>
      <w:r>
        <w:rPr>
          <w:bCs/>
        </w:rPr>
        <w:t xml:space="preserve">, </w:t>
      </w:r>
      <w:r>
        <w:t xml:space="preserve">магистрант </w:t>
      </w:r>
      <w:r w:rsidRPr="00F21E48">
        <w:t>факультета</w:t>
      </w:r>
      <w:r>
        <w:t xml:space="preserve"> </w:t>
      </w:r>
      <w:r w:rsidRPr="00F21E48">
        <w:t>компьютерных</w:t>
      </w:r>
      <w:r>
        <w:t xml:space="preserve"> </w:t>
      </w:r>
      <w:r w:rsidRPr="00F21E48">
        <w:t>наук</w:t>
      </w:r>
      <w:r>
        <w:t xml:space="preserve"> </w:t>
      </w:r>
      <w:r w:rsidRPr="00F21E48">
        <w:t>и</w:t>
      </w:r>
      <w:r>
        <w:t xml:space="preserve"> </w:t>
      </w:r>
      <w:r w:rsidRPr="00F21E48">
        <w:t>информационных</w:t>
      </w:r>
      <w:r>
        <w:t xml:space="preserve"> </w:t>
      </w:r>
      <w:r w:rsidRPr="00F21E48">
        <w:t>технологий,</w:t>
      </w:r>
      <w:r>
        <w:t xml:space="preserve"> 173 </w:t>
      </w:r>
      <w:r w:rsidRPr="00F21E48">
        <w:t>гр.,</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9D4B54" w:rsidRPr="0015636A" w:rsidRDefault="009D4B54" w:rsidP="00AA6F7F">
      <w:pPr>
        <w:pStyle w:val="af4"/>
        <w:numPr>
          <w:ilvl w:val="0"/>
          <w:numId w:val="1"/>
        </w:numPr>
        <w:snapToGrid w:val="0"/>
        <w:ind w:left="567" w:hanging="567"/>
        <w:jc w:val="both"/>
      </w:pPr>
      <w:r>
        <w:rPr>
          <w:bCs/>
        </w:rPr>
        <w:t xml:space="preserve">Шнайдер Илья Андреевич, </w:t>
      </w:r>
      <w:r w:rsidRPr="00830A20">
        <w:rPr>
          <w:bCs/>
        </w:rPr>
        <w:t>аспирант факультета компьютерных наук и информационных технологий 1-го года обучения</w:t>
      </w:r>
      <w:r w:rsidR="00F40A97">
        <w:rPr>
          <w:bCs/>
        </w:rPr>
        <w:t>,</w:t>
      </w:r>
      <w:r w:rsidRPr="00830A20">
        <w:rPr>
          <w:bCs/>
        </w:rPr>
        <w:t xml:space="preserve"> СГУ им. Н.Г. Чернышевского</w:t>
      </w:r>
    </w:p>
    <w:p w:rsidR="009D4B54" w:rsidRDefault="009D4B54" w:rsidP="00C90622">
      <w:pPr>
        <w:pStyle w:val="af4"/>
        <w:numPr>
          <w:ilvl w:val="0"/>
          <w:numId w:val="1"/>
        </w:numPr>
        <w:snapToGrid w:val="0"/>
        <w:ind w:left="567" w:hanging="567"/>
        <w:jc w:val="both"/>
      </w:pPr>
      <w:r w:rsidRPr="00A5403F">
        <w:rPr>
          <w:bCs/>
        </w:rPr>
        <w:t>Шубин</w:t>
      </w:r>
      <w:r>
        <w:rPr>
          <w:bCs/>
        </w:rPr>
        <w:t xml:space="preserve"> </w:t>
      </w:r>
      <w:r w:rsidRPr="00A5403F">
        <w:rPr>
          <w:bCs/>
        </w:rPr>
        <w:t>Сергей</w:t>
      </w:r>
      <w:r>
        <w:rPr>
          <w:bCs/>
        </w:rPr>
        <w:t xml:space="preserve"> </w:t>
      </w:r>
      <w:r w:rsidRPr="00A5403F">
        <w:rPr>
          <w:bCs/>
        </w:rPr>
        <w:t>Алексеевич,</w:t>
      </w:r>
      <w:r>
        <w:t xml:space="preserve"> аспирант  экономического </w:t>
      </w:r>
      <w:r w:rsidRPr="00503E2F">
        <w:t>факультета,</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546A7F" w:rsidRPr="007A000F" w:rsidRDefault="008009B9" w:rsidP="007A000F">
      <w:pPr>
        <w:snapToGrid w:val="0"/>
        <w:jc w:val="both"/>
        <w:rPr>
          <w:color w:val="FF0000"/>
          <w:sz w:val="20"/>
        </w:rPr>
      </w:pPr>
      <w:r>
        <w:t xml:space="preserve"> </w:t>
      </w:r>
      <w:r w:rsidRPr="008009B9">
        <w:t xml:space="preserve"> </w:t>
      </w:r>
    </w:p>
    <w:p w:rsidR="00546A7F" w:rsidRPr="00A5403F" w:rsidRDefault="00546A7F" w:rsidP="00546A7F">
      <w:pPr>
        <w:jc w:val="both"/>
        <w:rPr>
          <w:color w:val="FF0000"/>
          <w:sz w:val="20"/>
        </w:rPr>
      </w:pPr>
    </w:p>
    <w:p w:rsidR="00546A7F" w:rsidRDefault="00546A7F" w:rsidP="00546A7F">
      <w:pPr>
        <w:rPr>
          <w:b/>
          <w:sz w:val="32"/>
          <w:szCs w:val="32"/>
        </w:rPr>
      </w:pPr>
      <w:r>
        <w:rPr>
          <w:b/>
          <w:sz w:val="32"/>
          <w:szCs w:val="32"/>
        </w:rPr>
        <w:t>Участники</w:t>
      </w:r>
      <w:r w:rsidR="00276C17">
        <w:rPr>
          <w:b/>
          <w:sz w:val="32"/>
          <w:szCs w:val="32"/>
        </w:rPr>
        <w:t xml:space="preserve"> </w:t>
      </w:r>
      <w:r>
        <w:rPr>
          <w:b/>
          <w:sz w:val="32"/>
          <w:szCs w:val="32"/>
        </w:rPr>
        <w:t>конференции</w:t>
      </w:r>
      <w:r w:rsidR="00276C17">
        <w:rPr>
          <w:b/>
          <w:sz w:val="32"/>
          <w:szCs w:val="32"/>
        </w:rPr>
        <w:t xml:space="preserve"> </w:t>
      </w:r>
      <w:r>
        <w:rPr>
          <w:b/>
          <w:sz w:val="32"/>
          <w:szCs w:val="32"/>
          <w:lang w:val="en-US"/>
        </w:rPr>
        <w:t>c</w:t>
      </w:r>
      <w:r w:rsidR="00276C17">
        <w:rPr>
          <w:b/>
          <w:sz w:val="32"/>
          <w:szCs w:val="32"/>
        </w:rPr>
        <w:t xml:space="preserve"> </w:t>
      </w:r>
      <w:proofErr w:type="spellStart"/>
      <w:r>
        <w:rPr>
          <w:b/>
          <w:sz w:val="32"/>
          <w:szCs w:val="32"/>
        </w:rPr>
        <w:t>постерными</w:t>
      </w:r>
      <w:proofErr w:type="spellEnd"/>
      <w:r w:rsidR="00276C17">
        <w:rPr>
          <w:b/>
          <w:sz w:val="32"/>
          <w:szCs w:val="32"/>
        </w:rPr>
        <w:t xml:space="preserve"> </w:t>
      </w:r>
      <w:r>
        <w:rPr>
          <w:b/>
          <w:sz w:val="32"/>
          <w:szCs w:val="32"/>
        </w:rPr>
        <w:t>(стендовыми</w:t>
      </w:r>
      <w:r w:rsidR="00276C17">
        <w:rPr>
          <w:b/>
          <w:sz w:val="32"/>
          <w:szCs w:val="32"/>
        </w:rPr>
        <w:t xml:space="preserve"> </w:t>
      </w:r>
      <w:r>
        <w:rPr>
          <w:b/>
          <w:sz w:val="32"/>
          <w:szCs w:val="32"/>
        </w:rPr>
        <w:t>докладами):</w:t>
      </w:r>
    </w:p>
    <w:p w:rsidR="008B4F99" w:rsidRPr="00546A7F" w:rsidRDefault="008B4F99" w:rsidP="00546A7F">
      <w:pPr>
        <w:jc w:val="both"/>
        <w:rPr>
          <w:color w:val="FF0000"/>
          <w:sz w:val="20"/>
        </w:rPr>
      </w:pPr>
    </w:p>
    <w:p w:rsidR="00830A20" w:rsidRPr="00B811F2" w:rsidRDefault="00830A20" w:rsidP="00C00CDD">
      <w:pPr>
        <w:pStyle w:val="af4"/>
        <w:numPr>
          <w:ilvl w:val="0"/>
          <w:numId w:val="7"/>
        </w:numPr>
        <w:snapToGrid w:val="0"/>
        <w:ind w:left="567" w:hanging="567"/>
        <w:jc w:val="both"/>
        <w:rPr>
          <w:sz w:val="22"/>
        </w:rPr>
      </w:pPr>
      <w:r>
        <w:t>Андреев Антон Андреевич</w:t>
      </w:r>
      <w:r>
        <w:rPr>
          <w:color w:val="000000" w:themeColor="text1"/>
        </w:rPr>
        <w:t xml:space="preserve">, студент 4 курса института физики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pPr>
      <w:r w:rsidRPr="00546A7F">
        <w:rPr>
          <w:color w:val="000000"/>
        </w:rPr>
        <w:t>Богомолова</w:t>
      </w:r>
      <w:r>
        <w:rPr>
          <w:color w:val="000000"/>
        </w:rPr>
        <w:t xml:space="preserve"> </w:t>
      </w:r>
      <w:r w:rsidRPr="00546A7F">
        <w:rPr>
          <w:color w:val="000000"/>
        </w:rPr>
        <w:t>Александра</w:t>
      </w:r>
      <w:r>
        <w:rPr>
          <w:color w:val="000000"/>
        </w:rPr>
        <w:t xml:space="preserve"> </w:t>
      </w:r>
      <w:r w:rsidRPr="00546A7F">
        <w:rPr>
          <w:color w:val="000000"/>
        </w:rPr>
        <w:t>Владимировна,</w:t>
      </w:r>
      <w:r>
        <w:rPr>
          <w:color w:val="000000"/>
        </w:rPr>
        <w:t xml:space="preserve"> </w:t>
      </w:r>
      <w:r w:rsidRPr="008D70FB">
        <w:t>аспирант</w:t>
      </w:r>
      <w:r>
        <w:t xml:space="preserve"> </w:t>
      </w:r>
      <w:r w:rsidRPr="008D70FB">
        <w:t>института</w:t>
      </w:r>
      <w:r>
        <w:t xml:space="preserve"> </w:t>
      </w:r>
      <w:r w:rsidRPr="008D70FB">
        <w:t>физики</w:t>
      </w:r>
      <w:r>
        <w:t xml:space="preserve"> </w:t>
      </w:r>
      <w:r w:rsidRPr="008D70FB">
        <w:t>1-го</w:t>
      </w:r>
      <w:r>
        <w:t xml:space="preserve"> </w:t>
      </w:r>
      <w:r w:rsidRPr="008D70FB">
        <w:t>года</w:t>
      </w:r>
      <w:r>
        <w:t xml:space="preserve"> </w:t>
      </w:r>
      <w:r w:rsidRPr="008D70FB">
        <w:t>обучения</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830A20" w:rsidRDefault="00830A20" w:rsidP="00C00CDD">
      <w:pPr>
        <w:pStyle w:val="af4"/>
        <w:numPr>
          <w:ilvl w:val="0"/>
          <w:numId w:val="7"/>
        </w:numPr>
        <w:snapToGrid w:val="0"/>
        <w:ind w:left="567" w:hanging="567"/>
        <w:jc w:val="both"/>
        <w:rPr>
          <w:bCs/>
        </w:rPr>
      </w:pPr>
      <w:r w:rsidRPr="007A000F">
        <w:rPr>
          <w:bCs/>
        </w:rPr>
        <w:t xml:space="preserve">Великанов Илья Сергеевич, студент </w:t>
      </w:r>
      <w:r>
        <w:rPr>
          <w:bCs/>
        </w:rPr>
        <w:t>3</w:t>
      </w:r>
      <w:r w:rsidRPr="007A000F">
        <w:rPr>
          <w:bCs/>
        </w:rPr>
        <w:t xml:space="preserve"> курса института физики СГУ им. Н.Г. Чернышевского</w:t>
      </w:r>
    </w:p>
    <w:p w:rsidR="00830A20" w:rsidRDefault="00830A20" w:rsidP="00C00CDD">
      <w:pPr>
        <w:pStyle w:val="af4"/>
        <w:numPr>
          <w:ilvl w:val="0"/>
          <w:numId w:val="7"/>
        </w:numPr>
        <w:snapToGrid w:val="0"/>
        <w:ind w:left="567" w:hanging="567"/>
        <w:jc w:val="both"/>
      </w:pPr>
      <w:proofErr w:type="spellStart"/>
      <w:r w:rsidRPr="0023680F">
        <w:t>Гудова</w:t>
      </w:r>
      <w:proofErr w:type="spellEnd"/>
      <w:r>
        <w:t xml:space="preserve"> </w:t>
      </w:r>
      <w:r w:rsidRPr="0023680F">
        <w:t>Юлия</w:t>
      </w:r>
      <w:r>
        <w:t xml:space="preserve"> </w:t>
      </w:r>
      <w:r w:rsidRPr="0023680F">
        <w:t>Дмитриевна</w:t>
      </w:r>
      <w:r>
        <w:t xml:space="preserve">, </w:t>
      </w:r>
      <w:r w:rsidRPr="007D36FF">
        <w:rPr>
          <w:sz w:val="22"/>
        </w:rPr>
        <w:t>магистрант</w:t>
      </w:r>
      <w:r>
        <w:rPr>
          <w:color w:val="00B050"/>
          <w:sz w:val="22"/>
        </w:rPr>
        <w:t xml:space="preserve"> </w:t>
      </w:r>
      <w:r>
        <w:rPr>
          <w:sz w:val="22"/>
        </w:rPr>
        <w:t xml:space="preserve">1224 гр., </w:t>
      </w:r>
      <w:r w:rsidRPr="008D70FB">
        <w:t>института</w:t>
      </w:r>
      <w:r>
        <w:t xml:space="preserve"> </w:t>
      </w:r>
      <w:r w:rsidRPr="008D70FB">
        <w:t>физики</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830A20" w:rsidRPr="00773B17" w:rsidRDefault="00830A20" w:rsidP="00C00CDD">
      <w:pPr>
        <w:pStyle w:val="af4"/>
        <w:numPr>
          <w:ilvl w:val="0"/>
          <w:numId w:val="7"/>
        </w:numPr>
        <w:snapToGrid w:val="0"/>
        <w:ind w:left="567" w:hanging="567"/>
        <w:jc w:val="both"/>
      </w:pPr>
      <w:r w:rsidRPr="0064313B">
        <w:rPr>
          <w:sz w:val="22"/>
        </w:rPr>
        <w:t>Коваленко</w:t>
      </w:r>
      <w:r>
        <w:rPr>
          <w:sz w:val="22"/>
        </w:rPr>
        <w:t xml:space="preserve"> </w:t>
      </w:r>
      <w:r w:rsidRPr="0064313B">
        <w:rPr>
          <w:sz w:val="22"/>
        </w:rPr>
        <w:t>Ксения</w:t>
      </w:r>
      <w:r>
        <w:rPr>
          <w:sz w:val="22"/>
        </w:rPr>
        <w:t xml:space="preserve"> </w:t>
      </w:r>
      <w:r w:rsidRPr="0064313B">
        <w:rPr>
          <w:sz w:val="22"/>
        </w:rPr>
        <w:t>Александровна,</w:t>
      </w:r>
      <w:r>
        <w:rPr>
          <w:sz w:val="22"/>
        </w:rPr>
        <w:t xml:space="preserve"> </w:t>
      </w:r>
      <w:r w:rsidRPr="00773B17">
        <w:rPr>
          <w:sz w:val="22"/>
        </w:rPr>
        <w:t xml:space="preserve">магистрант 1221 гр., </w:t>
      </w:r>
      <w:r w:rsidRPr="00773B17">
        <w:t>института физики СГУ им. Н.Г. Чернышевского</w:t>
      </w:r>
    </w:p>
    <w:p w:rsidR="00830A20" w:rsidRDefault="00830A20" w:rsidP="00C00CDD">
      <w:pPr>
        <w:pStyle w:val="af4"/>
        <w:numPr>
          <w:ilvl w:val="0"/>
          <w:numId w:val="7"/>
        </w:numPr>
        <w:snapToGrid w:val="0"/>
        <w:ind w:left="567" w:hanging="567"/>
        <w:jc w:val="both"/>
      </w:pPr>
      <w:r w:rsidRPr="00773B17">
        <w:rPr>
          <w:sz w:val="22"/>
        </w:rPr>
        <w:t xml:space="preserve">Королева Дарья Александровна, магистрант 1221 </w:t>
      </w:r>
      <w:r>
        <w:rPr>
          <w:sz w:val="22"/>
        </w:rPr>
        <w:t xml:space="preserve">гр., </w:t>
      </w:r>
      <w:r w:rsidRPr="008D70FB">
        <w:t>института</w:t>
      </w:r>
      <w:r>
        <w:t xml:space="preserve"> </w:t>
      </w:r>
      <w:r w:rsidRPr="008D70FB">
        <w:t>физики</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830A20" w:rsidRPr="007A000F" w:rsidRDefault="00830A20" w:rsidP="00C00CDD">
      <w:pPr>
        <w:pStyle w:val="af4"/>
        <w:numPr>
          <w:ilvl w:val="0"/>
          <w:numId w:val="7"/>
        </w:numPr>
        <w:snapToGrid w:val="0"/>
        <w:ind w:left="567" w:hanging="567"/>
        <w:jc w:val="both"/>
        <w:rPr>
          <w:bCs/>
        </w:rPr>
      </w:pPr>
      <w:proofErr w:type="spellStart"/>
      <w:r>
        <w:t>Короневский</w:t>
      </w:r>
      <w:proofErr w:type="spellEnd"/>
      <w:r>
        <w:t xml:space="preserve"> Никита Владимирович, аспирант </w:t>
      </w:r>
      <w:r w:rsidRPr="007A000F">
        <w:rPr>
          <w:bCs/>
        </w:rPr>
        <w:t xml:space="preserve">института физики </w:t>
      </w:r>
      <w:r>
        <w:t xml:space="preserve">СГУ им. Н.Г. Чернышевского </w:t>
      </w:r>
    </w:p>
    <w:p w:rsidR="00830A20" w:rsidRDefault="00830A20" w:rsidP="00C00CDD">
      <w:pPr>
        <w:pStyle w:val="af4"/>
        <w:numPr>
          <w:ilvl w:val="0"/>
          <w:numId w:val="7"/>
        </w:numPr>
        <w:snapToGrid w:val="0"/>
        <w:ind w:left="567" w:hanging="567"/>
        <w:jc w:val="both"/>
      </w:pPr>
      <w:proofErr w:type="spellStart"/>
      <w:r>
        <w:lastRenderedPageBreak/>
        <w:t>Лепилин</w:t>
      </w:r>
      <w:proofErr w:type="spellEnd"/>
      <w:r>
        <w:t xml:space="preserve"> Павел Андреевич, </w:t>
      </w:r>
      <w:r w:rsidRPr="007D36FF">
        <w:rPr>
          <w:sz w:val="22"/>
        </w:rPr>
        <w:t>магистрант</w:t>
      </w:r>
      <w:r>
        <w:rPr>
          <w:color w:val="00B050"/>
          <w:sz w:val="22"/>
        </w:rPr>
        <w:t xml:space="preserve"> </w:t>
      </w:r>
      <w:r w:rsidRPr="008D70FB">
        <w:t>института</w:t>
      </w:r>
      <w:r>
        <w:t xml:space="preserve"> </w:t>
      </w:r>
      <w:r w:rsidRPr="008D70FB">
        <w:t>физики</w:t>
      </w:r>
      <w:r>
        <w:t xml:space="preserve">, </w:t>
      </w:r>
      <w:r>
        <w:rPr>
          <w:sz w:val="22"/>
        </w:rPr>
        <w:t xml:space="preserve">1224 гр., </w:t>
      </w:r>
      <w:r w:rsidRPr="008D70FB">
        <w:t>СГУ</w:t>
      </w:r>
      <w:r>
        <w:t xml:space="preserve"> </w:t>
      </w:r>
      <w:r w:rsidRPr="008D70FB">
        <w:t>им.</w:t>
      </w:r>
      <w:r>
        <w:t xml:space="preserve"> </w:t>
      </w:r>
      <w:r w:rsidRPr="00F21E48">
        <w:t>Н.Г.</w:t>
      </w:r>
      <w:r>
        <w:t xml:space="preserve"> </w:t>
      </w:r>
      <w:r w:rsidRPr="00F21E48">
        <w:t>Чернышевского</w:t>
      </w:r>
    </w:p>
    <w:p w:rsidR="00830A20" w:rsidRDefault="00830A20" w:rsidP="00C00CDD">
      <w:pPr>
        <w:pStyle w:val="af4"/>
        <w:numPr>
          <w:ilvl w:val="0"/>
          <w:numId w:val="7"/>
        </w:numPr>
        <w:snapToGrid w:val="0"/>
        <w:ind w:left="567" w:hanging="567"/>
        <w:jc w:val="both"/>
      </w:pPr>
      <w:r>
        <w:t xml:space="preserve">Луконина Варвара Андреевна, </w:t>
      </w:r>
      <w:r w:rsidRPr="007D36FF">
        <w:rPr>
          <w:sz w:val="22"/>
        </w:rPr>
        <w:t>магистрант</w:t>
      </w:r>
      <w:r>
        <w:rPr>
          <w:color w:val="00B050"/>
          <w:sz w:val="22"/>
        </w:rPr>
        <w:t xml:space="preserve"> </w:t>
      </w:r>
      <w:r w:rsidRPr="008D70FB">
        <w:t>института</w:t>
      </w:r>
      <w:r>
        <w:t xml:space="preserve"> </w:t>
      </w:r>
      <w:r w:rsidRPr="008D70FB">
        <w:t>физики</w:t>
      </w:r>
      <w:r>
        <w:t xml:space="preserve">, </w:t>
      </w:r>
      <w:r>
        <w:rPr>
          <w:sz w:val="22"/>
        </w:rPr>
        <w:t xml:space="preserve">1221 гр., </w:t>
      </w:r>
      <w:r w:rsidRPr="008D70FB">
        <w:t>СГУ</w:t>
      </w:r>
      <w:r>
        <w:t xml:space="preserve"> </w:t>
      </w:r>
      <w:r w:rsidRPr="008D70FB">
        <w:t>им.</w:t>
      </w:r>
      <w:r>
        <w:t xml:space="preserve"> </w:t>
      </w:r>
      <w:r w:rsidRPr="00F21E48">
        <w:t>Н.Г.</w:t>
      </w:r>
      <w:r>
        <w:t xml:space="preserve"> </w:t>
      </w:r>
      <w:r w:rsidRPr="00F21E48">
        <w:t>Чернышевского</w:t>
      </w:r>
    </w:p>
    <w:p w:rsidR="00830A20" w:rsidRDefault="00830A20" w:rsidP="00C00CDD">
      <w:pPr>
        <w:pStyle w:val="af4"/>
        <w:numPr>
          <w:ilvl w:val="0"/>
          <w:numId w:val="7"/>
        </w:numPr>
        <w:snapToGrid w:val="0"/>
        <w:ind w:left="567" w:hanging="567"/>
        <w:jc w:val="both"/>
        <w:rPr>
          <w:sz w:val="22"/>
        </w:rPr>
      </w:pPr>
      <w:r w:rsidRPr="007B164B">
        <w:t>Масленникова Арина Алексеевна</w:t>
      </w:r>
      <w: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Pr="00F21E48" w:rsidRDefault="00830A20" w:rsidP="00C00CDD">
      <w:pPr>
        <w:pStyle w:val="af4"/>
        <w:numPr>
          <w:ilvl w:val="0"/>
          <w:numId w:val="7"/>
        </w:numPr>
        <w:snapToGrid w:val="0"/>
        <w:ind w:left="567" w:hanging="567"/>
        <w:jc w:val="both"/>
      </w:pPr>
      <w:r w:rsidRPr="00B2227F">
        <w:t>Миронова</w:t>
      </w:r>
      <w:r>
        <w:t xml:space="preserve"> </w:t>
      </w:r>
      <w:r w:rsidRPr="00B2227F">
        <w:t>Анастасия</w:t>
      </w:r>
      <w:r>
        <w:t xml:space="preserve"> </w:t>
      </w:r>
      <w:r w:rsidRPr="00B2227F">
        <w:t>Алексеевна,</w:t>
      </w:r>
      <w:r>
        <w:t xml:space="preserve"> </w:t>
      </w:r>
      <w:r w:rsidRPr="00F21E48">
        <w:t>аспирант</w:t>
      </w:r>
      <w:r>
        <w:t xml:space="preserve"> </w:t>
      </w:r>
      <w:r w:rsidRPr="00F21E48">
        <w:t>биологического</w:t>
      </w:r>
      <w:r>
        <w:t xml:space="preserve"> </w:t>
      </w:r>
      <w:r w:rsidRPr="00F21E48">
        <w:t>факультета</w:t>
      </w:r>
      <w:r>
        <w:t xml:space="preserve"> </w:t>
      </w:r>
      <w:r w:rsidRPr="00F21E48">
        <w:t>1-го</w:t>
      </w:r>
      <w:r>
        <w:t xml:space="preserve"> </w:t>
      </w:r>
      <w:r w:rsidRPr="00F21E48">
        <w:t>года</w:t>
      </w:r>
      <w:r>
        <w:t xml:space="preserve"> </w:t>
      </w:r>
      <w:r w:rsidRPr="00F21E48">
        <w:t>обучения</w:t>
      </w:r>
      <w:r>
        <w:t xml:space="preserve"> </w:t>
      </w:r>
      <w:r w:rsidRPr="00F21E48">
        <w:t>СГУ</w:t>
      </w:r>
      <w:r>
        <w:t xml:space="preserve"> </w:t>
      </w:r>
      <w:r w:rsidRPr="00F21E48">
        <w:t>им.</w:t>
      </w:r>
      <w:r>
        <w:t xml:space="preserve"> </w:t>
      </w:r>
      <w:r w:rsidRPr="00F21E48">
        <w:t>Н.Г.</w:t>
      </w:r>
      <w:r>
        <w:t xml:space="preserve"> </w:t>
      </w:r>
      <w:r w:rsidRPr="00F21E48">
        <w:t>Чернышевского</w:t>
      </w:r>
    </w:p>
    <w:p w:rsidR="00830A20" w:rsidRDefault="00830A20" w:rsidP="00C00CDD">
      <w:pPr>
        <w:pStyle w:val="af4"/>
        <w:numPr>
          <w:ilvl w:val="0"/>
          <w:numId w:val="7"/>
        </w:numPr>
        <w:snapToGrid w:val="0"/>
        <w:ind w:left="567" w:hanging="567"/>
        <w:jc w:val="both"/>
      </w:pPr>
      <w:proofErr w:type="spellStart"/>
      <w:r w:rsidRPr="008E3792">
        <w:rPr>
          <w:sz w:val="22"/>
        </w:rPr>
        <w:t>Помякшева</w:t>
      </w:r>
      <w:proofErr w:type="spellEnd"/>
      <w:r>
        <w:rPr>
          <w:sz w:val="22"/>
        </w:rPr>
        <w:t xml:space="preserve"> </w:t>
      </w:r>
      <w:r w:rsidRPr="008E3792">
        <w:rPr>
          <w:sz w:val="22"/>
        </w:rPr>
        <w:t>Маргарита</w:t>
      </w:r>
      <w:r>
        <w:rPr>
          <w:sz w:val="22"/>
        </w:rPr>
        <w:t xml:space="preserve"> </w:t>
      </w:r>
      <w:r w:rsidRPr="008E3792">
        <w:rPr>
          <w:sz w:val="22"/>
        </w:rPr>
        <w:t>Владимировна</w:t>
      </w:r>
      <w:r w:rsidRPr="0064313B">
        <w:rPr>
          <w:sz w:val="22"/>
        </w:rPr>
        <w:t>,</w:t>
      </w:r>
      <w:r>
        <w:rPr>
          <w:sz w:val="22"/>
        </w:rPr>
        <w:t xml:space="preserve"> </w:t>
      </w:r>
      <w:bookmarkStart w:id="1" w:name="_GoBack"/>
      <w:r w:rsidRPr="008D04D6">
        <w:rPr>
          <w:sz w:val="22"/>
        </w:rPr>
        <w:t xml:space="preserve">магистрант </w:t>
      </w:r>
      <w:bookmarkEnd w:id="1"/>
      <w:r>
        <w:rPr>
          <w:sz w:val="22"/>
        </w:rPr>
        <w:t xml:space="preserve">1221 гр., </w:t>
      </w:r>
      <w:r w:rsidRPr="008D70FB">
        <w:t>института</w:t>
      </w:r>
      <w:r>
        <w:t xml:space="preserve"> </w:t>
      </w:r>
      <w:r w:rsidRPr="008D70FB">
        <w:t>физики</w:t>
      </w:r>
      <w:r>
        <w:t xml:space="preserve"> </w:t>
      </w:r>
      <w:r w:rsidRPr="008D70FB">
        <w:t>СГУ</w:t>
      </w:r>
      <w:r>
        <w:t xml:space="preserve"> </w:t>
      </w:r>
      <w:r w:rsidRPr="008D70FB">
        <w:t>им.</w:t>
      </w:r>
      <w:r>
        <w:t xml:space="preserve"> </w:t>
      </w:r>
      <w:r w:rsidRPr="00F21E48">
        <w:t>Н.Г.</w:t>
      </w:r>
      <w:r>
        <w:t xml:space="preserve"> </w:t>
      </w:r>
      <w:r w:rsidRPr="00F21E48">
        <w:t>Чернышевского</w:t>
      </w:r>
    </w:p>
    <w:p w:rsidR="00830A20" w:rsidRDefault="00830A20" w:rsidP="00C00CDD">
      <w:pPr>
        <w:pStyle w:val="af4"/>
        <w:numPr>
          <w:ilvl w:val="0"/>
          <w:numId w:val="7"/>
        </w:numPr>
        <w:snapToGrid w:val="0"/>
        <w:ind w:left="567" w:hanging="567"/>
        <w:jc w:val="both"/>
        <w:rPr>
          <w:sz w:val="22"/>
        </w:rPr>
      </w:pPr>
      <w:r>
        <w:t>Рябов Евгений Александрович</w:t>
      </w:r>
      <w:r>
        <w:rPr>
          <w:color w:val="000000" w:themeColor="text1"/>
        </w:rP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Pr="007A000F" w:rsidRDefault="00830A20" w:rsidP="00C00CDD">
      <w:pPr>
        <w:pStyle w:val="af4"/>
        <w:numPr>
          <w:ilvl w:val="0"/>
          <w:numId w:val="7"/>
        </w:numPr>
        <w:snapToGrid w:val="0"/>
        <w:ind w:left="567" w:hanging="567"/>
        <w:jc w:val="both"/>
        <w:rPr>
          <w:sz w:val="22"/>
        </w:rPr>
      </w:pPr>
      <w:r>
        <w:t>Сергеева Бэла Владимировна, аспирант 2-го года обучения института физики СГУ им. Н.Г. Чернышевского</w:t>
      </w:r>
    </w:p>
    <w:p w:rsidR="00830A20" w:rsidRPr="00B811F2" w:rsidRDefault="00830A20" w:rsidP="00C00CDD">
      <w:pPr>
        <w:pStyle w:val="af4"/>
        <w:numPr>
          <w:ilvl w:val="0"/>
          <w:numId w:val="7"/>
        </w:numPr>
        <w:snapToGrid w:val="0"/>
        <w:ind w:left="567" w:hanging="567"/>
        <w:jc w:val="both"/>
        <w:rPr>
          <w:sz w:val="22"/>
        </w:rPr>
      </w:pPr>
      <w:r w:rsidRPr="00B811F2">
        <w:rPr>
          <w:sz w:val="22"/>
        </w:rPr>
        <w:t>Серебрякова</w:t>
      </w:r>
      <w:r>
        <w:rPr>
          <w:sz w:val="22"/>
        </w:rPr>
        <w:t xml:space="preserve"> </w:t>
      </w:r>
      <w:r w:rsidRPr="00B811F2">
        <w:rPr>
          <w:sz w:val="22"/>
        </w:rPr>
        <w:t>Изабелла</w:t>
      </w:r>
      <w:r>
        <w:rPr>
          <w:sz w:val="22"/>
        </w:rPr>
        <w:t xml:space="preserve"> </w:t>
      </w:r>
      <w:r w:rsidRPr="00B811F2">
        <w:rPr>
          <w:sz w:val="22"/>
        </w:rPr>
        <w:t>Анатольевна,</w:t>
      </w:r>
      <w:r>
        <w:rPr>
          <w:sz w:val="22"/>
        </w:rP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Pr="00B811F2" w:rsidRDefault="00830A20" w:rsidP="00C00CDD">
      <w:pPr>
        <w:pStyle w:val="af4"/>
        <w:numPr>
          <w:ilvl w:val="0"/>
          <w:numId w:val="7"/>
        </w:numPr>
        <w:snapToGrid w:val="0"/>
        <w:ind w:left="567" w:hanging="567"/>
        <w:jc w:val="both"/>
        <w:rPr>
          <w:sz w:val="22"/>
        </w:rPr>
      </w:pPr>
      <w:r w:rsidRPr="009E0418">
        <w:rPr>
          <w:bCs/>
        </w:rPr>
        <w:t>Скляр Анна Евгеньевна</w:t>
      </w:r>
      <w:r>
        <w:rPr>
          <w:bCs/>
        </w:rPr>
        <w:t>,</w:t>
      </w:r>
      <w:r w:rsidRPr="008B4F99">
        <w:rPr>
          <w:sz w:val="22"/>
        </w:rPr>
        <w:t xml:space="preserve"> </w:t>
      </w:r>
      <w:r w:rsidRPr="00B811F2">
        <w:rPr>
          <w:sz w:val="22"/>
        </w:rPr>
        <w:t>аспирант</w:t>
      </w:r>
      <w:r>
        <w:rPr>
          <w:sz w:val="22"/>
        </w:rPr>
        <w:t xml:space="preserve"> </w:t>
      </w:r>
      <w:r w:rsidRPr="00B811F2">
        <w:rPr>
          <w:sz w:val="22"/>
        </w:rPr>
        <w:t>института</w:t>
      </w:r>
      <w:r>
        <w:rPr>
          <w:sz w:val="22"/>
        </w:rPr>
        <w:t xml:space="preserve"> химии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r w:rsidRPr="00B76D81">
        <w:t>Сми</w:t>
      </w:r>
      <w:r>
        <w:t xml:space="preserve">рнов Антон Константинович, </w:t>
      </w:r>
      <w:r w:rsidRPr="00B811F2">
        <w:rPr>
          <w:sz w:val="22"/>
        </w:rPr>
        <w:t>аспирант</w:t>
      </w:r>
      <w:r>
        <w:rPr>
          <w:sz w:val="22"/>
        </w:rPr>
        <w:t xml:space="preserve"> </w:t>
      </w:r>
      <w:r w:rsidRPr="00B811F2">
        <w:rPr>
          <w:sz w:val="22"/>
        </w:rPr>
        <w:t>института</w:t>
      </w:r>
      <w:r>
        <w:rPr>
          <w:sz w:val="22"/>
        </w:rPr>
        <w:t xml:space="preserve"> химии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r>
        <w:rPr>
          <w:bCs/>
        </w:rPr>
        <w:t xml:space="preserve">Соболева Полина Михайловна, </w:t>
      </w:r>
      <w:r w:rsidRPr="00B811F2">
        <w:rPr>
          <w:sz w:val="22"/>
        </w:rPr>
        <w:t>аспирант</w:t>
      </w:r>
      <w:r>
        <w:rPr>
          <w:sz w:val="22"/>
        </w:rPr>
        <w:t xml:space="preserve"> </w:t>
      </w:r>
      <w:r w:rsidRPr="00B811F2">
        <w:rPr>
          <w:sz w:val="22"/>
        </w:rPr>
        <w:t>института</w:t>
      </w:r>
      <w:r>
        <w:rPr>
          <w:sz w:val="22"/>
        </w:rPr>
        <w:t xml:space="preserve"> химии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r w:rsidRPr="00635555">
        <w:t>Сурков</w:t>
      </w:r>
      <w:r>
        <w:t xml:space="preserve"> </w:t>
      </w:r>
      <w:r w:rsidRPr="00635555">
        <w:t>Юрий</w:t>
      </w:r>
      <w:r>
        <w:t xml:space="preserve"> </w:t>
      </w:r>
      <w:r w:rsidRPr="00635555">
        <w:t>Игоревич</w:t>
      </w:r>
      <w: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r w:rsidRPr="00635555">
        <w:t>Сурков Юрий Игоревич</w:t>
      </w:r>
      <w: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Pr="00830A20" w:rsidRDefault="00830A20" w:rsidP="00830A20">
      <w:pPr>
        <w:pStyle w:val="af4"/>
        <w:numPr>
          <w:ilvl w:val="0"/>
          <w:numId w:val="7"/>
        </w:numPr>
        <w:snapToGrid w:val="0"/>
        <w:ind w:left="567" w:hanging="567"/>
        <w:jc w:val="both"/>
        <w:rPr>
          <w:bCs/>
        </w:rPr>
      </w:pPr>
      <w:r w:rsidRPr="00DE5D13">
        <w:rPr>
          <w:bCs/>
        </w:rPr>
        <w:t>Фомин</w:t>
      </w:r>
      <w:r>
        <w:rPr>
          <w:bCs/>
        </w:rPr>
        <w:t xml:space="preserve"> </w:t>
      </w:r>
      <w:r w:rsidRPr="00DE5D13">
        <w:rPr>
          <w:bCs/>
        </w:rPr>
        <w:t>Андрей</w:t>
      </w:r>
      <w:r>
        <w:rPr>
          <w:bCs/>
        </w:rPr>
        <w:t xml:space="preserve"> </w:t>
      </w:r>
      <w:r w:rsidRPr="00DE5D13">
        <w:rPr>
          <w:bCs/>
        </w:rPr>
        <w:t>Анатольевич</w:t>
      </w:r>
      <w:r>
        <w:rPr>
          <w:bCs/>
        </w:rPr>
        <w:t>,</w:t>
      </w:r>
      <w:r w:rsidRPr="00830A20">
        <w:rPr>
          <w:bCs/>
        </w:rPr>
        <w:t xml:space="preserve"> аспирант факультета компьютерных наук и информационных технологий 1-го года обучения</w:t>
      </w:r>
      <w:r w:rsidR="00F40A97">
        <w:rPr>
          <w:bCs/>
        </w:rPr>
        <w:t>,</w:t>
      </w:r>
      <w:r w:rsidRPr="00830A20">
        <w:rPr>
          <w:bCs/>
        </w:rPr>
        <w:t xml:space="preserve"> СГУ им. Н.Г. Чернышевского</w:t>
      </w:r>
    </w:p>
    <w:p w:rsidR="00830A20" w:rsidRPr="00503E2F" w:rsidRDefault="00830A20" w:rsidP="00C00CDD">
      <w:pPr>
        <w:pStyle w:val="af4"/>
        <w:numPr>
          <w:ilvl w:val="0"/>
          <w:numId w:val="7"/>
        </w:numPr>
        <w:snapToGrid w:val="0"/>
        <w:ind w:left="567" w:hanging="567"/>
        <w:jc w:val="both"/>
      </w:pPr>
      <w:proofErr w:type="spellStart"/>
      <w:r>
        <w:t>Хайрушев</w:t>
      </w:r>
      <w:proofErr w:type="spellEnd"/>
      <w:r>
        <w:t xml:space="preserve"> Игорь Валентинович, </w:t>
      </w:r>
      <w:r w:rsidRPr="00503E2F">
        <w:t>магистрант</w:t>
      </w:r>
      <w:r>
        <w:t xml:space="preserve"> института физики</w:t>
      </w:r>
      <w:r w:rsidRPr="00503E2F">
        <w:t>,</w:t>
      </w:r>
      <w:r>
        <w:t xml:space="preserve"> </w:t>
      </w:r>
      <w:r w:rsidRPr="00503E2F">
        <w:t>СГУ</w:t>
      </w:r>
      <w:r>
        <w:t xml:space="preserve"> </w:t>
      </w:r>
      <w:r w:rsidRPr="00503E2F">
        <w:t>им.</w:t>
      </w:r>
      <w:r>
        <w:t xml:space="preserve"> </w:t>
      </w:r>
      <w:r w:rsidRPr="00503E2F">
        <w:t>Н.Г.</w:t>
      </w:r>
      <w:r>
        <w:t xml:space="preserve"> </w:t>
      </w:r>
      <w:r w:rsidRPr="00503E2F">
        <w:t>Чернышевского</w:t>
      </w:r>
    </w:p>
    <w:p w:rsidR="00830A20" w:rsidRPr="00B811F2" w:rsidRDefault="00830A20" w:rsidP="00C00CDD">
      <w:pPr>
        <w:pStyle w:val="af4"/>
        <w:numPr>
          <w:ilvl w:val="0"/>
          <w:numId w:val="7"/>
        </w:numPr>
        <w:snapToGrid w:val="0"/>
        <w:ind w:left="567" w:hanging="567"/>
        <w:jc w:val="both"/>
        <w:rPr>
          <w:sz w:val="22"/>
        </w:rPr>
      </w:pPr>
      <w:proofErr w:type="spellStart"/>
      <w:r>
        <w:rPr>
          <w:bCs/>
        </w:rPr>
        <w:t>Хрыкина</w:t>
      </w:r>
      <w:proofErr w:type="spellEnd"/>
      <w:r>
        <w:rPr>
          <w:bCs/>
        </w:rPr>
        <w:t xml:space="preserve"> Анна Валериевна, </w:t>
      </w:r>
      <w:r w:rsidRPr="00B811F2">
        <w:rPr>
          <w:sz w:val="22"/>
        </w:rPr>
        <w:t>аспирант</w:t>
      </w:r>
      <w:r>
        <w:rPr>
          <w:sz w:val="22"/>
        </w:rPr>
        <w:t xml:space="preserve"> </w:t>
      </w:r>
      <w:r w:rsidRPr="00B811F2">
        <w:rPr>
          <w:sz w:val="22"/>
        </w:rPr>
        <w:t>института</w:t>
      </w:r>
      <w:r>
        <w:rPr>
          <w:sz w:val="22"/>
        </w:rPr>
        <w:t xml:space="preserve"> химии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pPr>
      <w:r w:rsidRPr="00100ADE">
        <w:t>Чуланов Кирилл Алексеевич</w:t>
      </w:r>
      <w:r>
        <w:t xml:space="preserve">, </w:t>
      </w:r>
      <w:r w:rsidRPr="007D36FF">
        <w:rPr>
          <w:sz w:val="22"/>
        </w:rPr>
        <w:t>магистрант</w:t>
      </w:r>
      <w:r>
        <w:rPr>
          <w:color w:val="00B050"/>
          <w:sz w:val="22"/>
        </w:rPr>
        <w:t xml:space="preserve"> </w:t>
      </w:r>
      <w:r w:rsidRPr="008D70FB">
        <w:t>института</w:t>
      </w:r>
      <w:r>
        <w:t xml:space="preserve"> </w:t>
      </w:r>
      <w:r w:rsidRPr="008D70FB">
        <w:t>физики</w:t>
      </w:r>
      <w:r>
        <w:t xml:space="preserve">, </w:t>
      </w:r>
      <w:r>
        <w:rPr>
          <w:sz w:val="22"/>
        </w:rPr>
        <w:t xml:space="preserve">1221 гр., </w:t>
      </w:r>
      <w:r w:rsidRPr="008D70FB">
        <w:t>СГУ</w:t>
      </w:r>
      <w:r>
        <w:t xml:space="preserve"> </w:t>
      </w:r>
      <w:r w:rsidRPr="008D70FB">
        <w:t>им.</w:t>
      </w:r>
      <w:r>
        <w:t xml:space="preserve"> </w:t>
      </w:r>
      <w:r w:rsidRPr="00F21E48">
        <w:t>Н.Г.</w:t>
      </w:r>
      <w:r>
        <w:t xml:space="preserve"> </w:t>
      </w:r>
      <w:r w:rsidRPr="00F21E48">
        <w:t>Чернышевского</w:t>
      </w:r>
    </w:p>
    <w:p w:rsidR="00830A20" w:rsidRPr="00B811F2" w:rsidRDefault="00830A20" w:rsidP="00C00CDD">
      <w:pPr>
        <w:pStyle w:val="af4"/>
        <w:numPr>
          <w:ilvl w:val="0"/>
          <w:numId w:val="7"/>
        </w:numPr>
        <w:snapToGrid w:val="0"/>
        <w:ind w:left="567" w:hanging="567"/>
        <w:jc w:val="both"/>
        <w:rPr>
          <w:sz w:val="22"/>
        </w:rPr>
      </w:pPr>
      <w:proofErr w:type="spellStart"/>
      <w:r w:rsidRPr="00146A82">
        <w:t>Шабунин</w:t>
      </w:r>
      <w:proofErr w:type="spellEnd"/>
      <w:r>
        <w:t xml:space="preserve"> </w:t>
      </w:r>
      <w:r w:rsidRPr="00146A82">
        <w:t>Никита</w:t>
      </w:r>
      <w:r>
        <w:t xml:space="preserve"> </w:t>
      </w:r>
      <w:r w:rsidRPr="00146A82">
        <w:t>Олегович</w:t>
      </w:r>
      <w:r>
        <w:t>,</w:t>
      </w:r>
      <w:r>
        <w:rPr>
          <w:sz w:val="22"/>
        </w:rP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proofErr w:type="spellStart"/>
      <w:r w:rsidRPr="00146A82">
        <w:t>Шабунин</w:t>
      </w:r>
      <w:proofErr w:type="spellEnd"/>
      <w:r w:rsidRPr="00146A82">
        <w:t xml:space="preserve"> Никита Олегович</w:t>
      </w:r>
      <w: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r w:rsidRPr="00146A82">
        <w:t>Шаронов</w:t>
      </w:r>
      <w:r>
        <w:t xml:space="preserve"> </w:t>
      </w:r>
      <w:r w:rsidRPr="00146A82">
        <w:t>Василий</w:t>
      </w:r>
      <w:r>
        <w:t xml:space="preserve"> </w:t>
      </w:r>
      <w:r w:rsidRPr="00146A82">
        <w:t>Евгеньевич</w:t>
      </w:r>
      <w: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r w:rsidRPr="00146A82">
        <w:t>Шаронов Василий Евгеньевич</w:t>
      </w:r>
      <w:r>
        <w:t>,</w:t>
      </w:r>
      <w:r w:rsidRPr="00C863A5">
        <w:rPr>
          <w:sz w:val="22"/>
        </w:rPr>
        <w:t xml:space="preserve"> </w:t>
      </w:r>
      <w:r w:rsidRPr="00B811F2">
        <w:rPr>
          <w:sz w:val="22"/>
        </w:rPr>
        <w:t>аспирант</w:t>
      </w:r>
      <w:r>
        <w:rPr>
          <w:sz w:val="22"/>
        </w:rPr>
        <w:t xml:space="preserve"> </w:t>
      </w:r>
      <w:r w:rsidRPr="00B811F2">
        <w:rPr>
          <w:sz w:val="22"/>
        </w:rPr>
        <w:t>института</w:t>
      </w:r>
      <w:r>
        <w:rPr>
          <w:sz w:val="22"/>
        </w:rPr>
        <w:t xml:space="preserve"> </w:t>
      </w:r>
      <w:r w:rsidRPr="00B811F2">
        <w:rPr>
          <w:sz w:val="22"/>
        </w:rPr>
        <w:t>физики</w:t>
      </w:r>
      <w:r>
        <w:rPr>
          <w:sz w:val="22"/>
        </w:rPr>
        <w:t xml:space="preserve">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830A20" w:rsidRDefault="00830A20" w:rsidP="00C00CDD">
      <w:pPr>
        <w:pStyle w:val="af4"/>
        <w:numPr>
          <w:ilvl w:val="0"/>
          <w:numId w:val="7"/>
        </w:numPr>
        <w:snapToGrid w:val="0"/>
        <w:ind w:left="567" w:hanging="567"/>
        <w:jc w:val="both"/>
        <w:rPr>
          <w:sz w:val="22"/>
        </w:rPr>
      </w:pPr>
      <w:r>
        <w:rPr>
          <w:bCs/>
        </w:rPr>
        <w:t xml:space="preserve">Юрова Екатерина Владимировна, </w:t>
      </w:r>
      <w:r w:rsidRPr="00B811F2">
        <w:rPr>
          <w:sz w:val="22"/>
        </w:rPr>
        <w:t>аспирант</w:t>
      </w:r>
      <w:r>
        <w:rPr>
          <w:sz w:val="22"/>
        </w:rPr>
        <w:t xml:space="preserve"> </w:t>
      </w:r>
      <w:r w:rsidRPr="00B811F2">
        <w:rPr>
          <w:sz w:val="22"/>
        </w:rPr>
        <w:t>института</w:t>
      </w:r>
      <w:r>
        <w:rPr>
          <w:sz w:val="22"/>
        </w:rPr>
        <w:t xml:space="preserve"> химии </w:t>
      </w:r>
      <w:r w:rsidRPr="00B811F2">
        <w:rPr>
          <w:sz w:val="22"/>
        </w:rPr>
        <w:t>1-го</w:t>
      </w:r>
      <w:r>
        <w:rPr>
          <w:sz w:val="22"/>
        </w:rPr>
        <w:t xml:space="preserve"> </w:t>
      </w:r>
      <w:r w:rsidRPr="00B811F2">
        <w:rPr>
          <w:sz w:val="22"/>
        </w:rPr>
        <w:t>года</w:t>
      </w:r>
      <w:r>
        <w:rPr>
          <w:sz w:val="22"/>
        </w:rPr>
        <w:t xml:space="preserve"> </w:t>
      </w:r>
      <w:r w:rsidRPr="00B811F2">
        <w:rPr>
          <w:sz w:val="22"/>
        </w:rPr>
        <w:t>обучения</w:t>
      </w:r>
      <w:r>
        <w:rPr>
          <w:sz w:val="22"/>
        </w:rPr>
        <w:t xml:space="preserve"> </w:t>
      </w:r>
      <w:r w:rsidRPr="00B811F2">
        <w:rPr>
          <w:sz w:val="22"/>
        </w:rPr>
        <w:t>СГУ</w:t>
      </w:r>
      <w:r>
        <w:rPr>
          <w:sz w:val="22"/>
        </w:rPr>
        <w:t xml:space="preserve"> </w:t>
      </w:r>
      <w:r w:rsidRPr="00B811F2">
        <w:rPr>
          <w:sz w:val="22"/>
        </w:rPr>
        <w:t>им.</w:t>
      </w:r>
      <w:r>
        <w:rPr>
          <w:sz w:val="22"/>
        </w:rPr>
        <w:t xml:space="preserve"> </w:t>
      </w:r>
      <w:r w:rsidRPr="00B811F2">
        <w:rPr>
          <w:sz w:val="22"/>
        </w:rPr>
        <w:t>Н.Г.</w:t>
      </w:r>
      <w:r>
        <w:rPr>
          <w:sz w:val="22"/>
        </w:rPr>
        <w:t xml:space="preserve"> </w:t>
      </w:r>
      <w:r w:rsidRPr="00B811F2">
        <w:rPr>
          <w:sz w:val="22"/>
        </w:rPr>
        <w:t>Чернышевского</w:t>
      </w:r>
    </w:p>
    <w:p w:rsidR="00644741" w:rsidRDefault="00644741" w:rsidP="00644741">
      <w:pPr>
        <w:snapToGrid w:val="0"/>
        <w:jc w:val="both"/>
        <w:rPr>
          <w:sz w:val="22"/>
        </w:rPr>
      </w:pPr>
    </w:p>
    <w:p w:rsidR="00644741" w:rsidRDefault="00644741" w:rsidP="00644741">
      <w:pPr>
        <w:snapToGrid w:val="0"/>
        <w:jc w:val="both"/>
        <w:rPr>
          <w:sz w:val="22"/>
        </w:rPr>
      </w:pPr>
    </w:p>
    <w:p w:rsidR="00644741" w:rsidRDefault="00644741" w:rsidP="00644741">
      <w:pPr>
        <w:snapToGrid w:val="0"/>
        <w:jc w:val="both"/>
        <w:rPr>
          <w:sz w:val="22"/>
        </w:rPr>
        <w:sectPr w:rsidR="00644741" w:rsidSect="00F40A97">
          <w:headerReference w:type="default" r:id="rId12"/>
          <w:footerReference w:type="default" r:id="rId13"/>
          <w:pgSz w:w="11906" w:h="16838"/>
          <w:pgMar w:top="1134" w:right="850" w:bottom="1134" w:left="1701" w:header="708" w:footer="708" w:gutter="0"/>
          <w:cols w:space="708"/>
          <w:titlePg/>
          <w:docGrid w:linePitch="360"/>
        </w:sectPr>
      </w:pPr>
    </w:p>
    <w:p w:rsidR="00475548" w:rsidRDefault="00475548" w:rsidP="00475548">
      <w:pPr>
        <w:pStyle w:val="msonormalcxspmiddle"/>
        <w:jc w:val="center"/>
        <w:rPr>
          <w:b/>
          <w:sz w:val="28"/>
          <w:szCs w:val="28"/>
          <w:u w:val="single"/>
          <w:lang w:val="de-DE"/>
        </w:rPr>
      </w:pPr>
      <w:r>
        <w:rPr>
          <w:b/>
          <w:sz w:val="28"/>
          <w:szCs w:val="28"/>
          <w:u w:val="single"/>
          <w:lang w:val="de-DE"/>
        </w:rPr>
        <w:lastRenderedPageBreak/>
        <w:t xml:space="preserve">SEKTION DEUTSCH </w:t>
      </w:r>
    </w:p>
    <w:p w:rsidR="00475548" w:rsidRPr="00455AA8" w:rsidRDefault="00475548" w:rsidP="00475548">
      <w:pPr>
        <w:pStyle w:val="msonormalcxsplast"/>
        <w:spacing w:before="0" w:beforeAutospacing="0" w:after="0" w:afterAutospacing="0"/>
        <w:jc w:val="both"/>
        <w:rPr>
          <w:lang w:val="de-DE"/>
        </w:rPr>
      </w:pPr>
      <w:r>
        <w:rPr>
          <w:b/>
          <w:lang w:val="de-DE"/>
        </w:rPr>
        <w:t xml:space="preserve">Zeit:   </w:t>
      </w:r>
      <w:r w:rsidRPr="00455AA8">
        <w:rPr>
          <w:b/>
          <w:lang w:val="de-DE"/>
        </w:rPr>
        <w:t>16-00</w:t>
      </w:r>
      <w:r w:rsidRPr="00475548">
        <w:rPr>
          <w:b/>
          <w:lang w:val="de-DE"/>
        </w:rPr>
        <w:t xml:space="preserve"> </w:t>
      </w:r>
      <w:r>
        <w:rPr>
          <w:b/>
        </w:rPr>
        <w:t xml:space="preserve">    </w:t>
      </w:r>
      <w:r w:rsidRPr="00455AA8">
        <w:rPr>
          <w:b/>
          <w:lang w:val="de-DE"/>
        </w:rPr>
        <w:t xml:space="preserve">Tagungsort: </w:t>
      </w:r>
      <w:r w:rsidRPr="00455AA8">
        <w:rPr>
          <w:b/>
          <w:lang w:val="de-DE"/>
        </w:rPr>
        <w:tab/>
      </w:r>
      <w:r w:rsidRPr="00455AA8">
        <w:rPr>
          <w:lang w:val="de-DE"/>
        </w:rPr>
        <w:t xml:space="preserve">Online </w:t>
      </w:r>
      <w:r w:rsidRPr="00455AA8">
        <w:t>платформа</w:t>
      </w:r>
      <w:r w:rsidRPr="00455AA8">
        <w:rPr>
          <w:lang w:val="de-DE"/>
        </w:rPr>
        <w:t xml:space="preserve"> Zoom</w:t>
      </w:r>
    </w:p>
    <w:p w:rsidR="00475548" w:rsidRDefault="00475548" w:rsidP="00475548">
      <w:pPr>
        <w:pStyle w:val="msonormalcxspmiddle"/>
        <w:spacing w:before="0" w:beforeAutospacing="0" w:after="0" w:afterAutospacing="0"/>
        <w:jc w:val="both"/>
        <w:rPr>
          <w:lang w:val="de-DE"/>
        </w:rPr>
      </w:pPr>
    </w:p>
    <w:p w:rsidR="00475548" w:rsidRPr="00455AA8" w:rsidRDefault="00475548" w:rsidP="00475548">
      <w:pPr>
        <w:pStyle w:val="af2"/>
        <w:shd w:val="clear" w:color="auto" w:fill="FFFFFF"/>
        <w:spacing w:before="0" w:beforeAutospacing="0" w:after="0" w:afterAutospacing="0"/>
        <w:rPr>
          <w:color w:val="262626"/>
          <w:lang w:val="de-DE"/>
        </w:rPr>
      </w:pPr>
      <w:hyperlink r:id="rId14" w:history="1">
        <w:r w:rsidRPr="00455AA8">
          <w:rPr>
            <w:rStyle w:val="a5"/>
            <w:lang w:val="de-DE"/>
          </w:rPr>
          <w:t>https://us04web.zoom.us/j/764471884?pwd=MGM0eVNnNlF3QWJmTnFQK05mTkVLUT09</w:t>
        </w:r>
      </w:hyperlink>
      <w:r w:rsidRPr="00455AA8">
        <w:rPr>
          <w:color w:val="262626"/>
          <w:lang w:val="de-DE"/>
        </w:rPr>
        <w:t xml:space="preserve"> </w:t>
      </w:r>
    </w:p>
    <w:p w:rsidR="00475548" w:rsidRDefault="00475548" w:rsidP="00475548">
      <w:pPr>
        <w:pStyle w:val="af2"/>
        <w:shd w:val="clear" w:color="auto" w:fill="FFFFFF"/>
        <w:spacing w:before="0" w:beforeAutospacing="0" w:after="0" w:afterAutospacing="0"/>
        <w:rPr>
          <w:color w:val="262626"/>
          <w:lang w:val="de-DE"/>
        </w:rPr>
      </w:pPr>
      <w:r w:rsidRPr="00455AA8">
        <w:rPr>
          <w:b/>
          <w:i/>
          <w:color w:val="262626"/>
        </w:rPr>
        <w:t>Идентификатор</w:t>
      </w:r>
      <w:r w:rsidRPr="00455AA8">
        <w:rPr>
          <w:b/>
          <w:i/>
          <w:color w:val="262626"/>
          <w:lang w:val="de-DE"/>
        </w:rPr>
        <w:t xml:space="preserve"> </w:t>
      </w:r>
      <w:r w:rsidRPr="00455AA8">
        <w:rPr>
          <w:b/>
          <w:i/>
          <w:color w:val="262626"/>
        </w:rPr>
        <w:t>конференции</w:t>
      </w:r>
      <w:r w:rsidRPr="00455AA8">
        <w:rPr>
          <w:b/>
          <w:i/>
          <w:color w:val="262626"/>
          <w:lang w:val="de-DE"/>
        </w:rPr>
        <w:t>:</w:t>
      </w:r>
      <w:r w:rsidRPr="00455AA8">
        <w:rPr>
          <w:color w:val="262626"/>
          <w:lang w:val="de-DE"/>
        </w:rPr>
        <w:t xml:space="preserve"> 764 471 884</w:t>
      </w:r>
      <w:r w:rsidRPr="00455AA8">
        <w:rPr>
          <w:color w:val="262626"/>
          <w:lang w:val="de-DE"/>
        </w:rPr>
        <w:br/>
      </w:r>
      <w:r w:rsidRPr="00455AA8">
        <w:rPr>
          <w:b/>
          <w:i/>
          <w:color w:val="262626"/>
        </w:rPr>
        <w:t>Код</w:t>
      </w:r>
      <w:r w:rsidRPr="00455AA8">
        <w:rPr>
          <w:b/>
          <w:i/>
          <w:color w:val="262626"/>
          <w:lang w:val="de-DE"/>
        </w:rPr>
        <w:t xml:space="preserve"> </w:t>
      </w:r>
      <w:r w:rsidRPr="00455AA8">
        <w:rPr>
          <w:b/>
          <w:i/>
          <w:color w:val="262626"/>
        </w:rPr>
        <w:t>доступа</w:t>
      </w:r>
      <w:r w:rsidRPr="00455AA8">
        <w:rPr>
          <w:b/>
          <w:i/>
          <w:color w:val="262626"/>
          <w:lang w:val="de-DE"/>
        </w:rPr>
        <w:t>:</w:t>
      </w:r>
      <w:r w:rsidRPr="00455AA8">
        <w:rPr>
          <w:color w:val="262626"/>
          <w:lang w:val="de-DE"/>
        </w:rPr>
        <w:t xml:space="preserve"> april2020</w:t>
      </w:r>
    </w:p>
    <w:p w:rsidR="00475548" w:rsidRDefault="00475548" w:rsidP="00475548">
      <w:pPr>
        <w:pStyle w:val="msonormalcxspmiddle"/>
        <w:jc w:val="both"/>
        <w:rPr>
          <w:b/>
          <w:lang w:val="de-DE"/>
        </w:rPr>
      </w:pPr>
      <w:r>
        <w:rPr>
          <w:b/>
          <w:lang w:val="de-DE"/>
        </w:rPr>
        <w:t xml:space="preserve">Vorsitzende: </w:t>
      </w:r>
      <w:r w:rsidRPr="00455AA8">
        <w:rPr>
          <w:b/>
          <w:lang w:val="de-DE"/>
        </w:rPr>
        <w:t xml:space="preserve">T.A. </w:t>
      </w:r>
      <w:proofErr w:type="spellStart"/>
      <w:r w:rsidRPr="00455AA8">
        <w:rPr>
          <w:b/>
          <w:lang w:val="de-DE"/>
        </w:rPr>
        <w:t>Schido</w:t>
      </w:r>
      <w:proofErr w:type="spellEnd"/>
      <w:r w:rsidRPr="00455AA8">
        <w:rPr>
          <w:b/>
          <w:lang w:val="de-DE"/>
        </w:rPr>
        <w:t xml:space="preserve">, </w:t>
      </w:r>
      <w:r w:rsidRPr="00455AA8">
        <w:rPr>
          <w:i/>
          <w:lang w:val="de-DE"/>
        </w:rPr>
        <w:t>Kandidat  der philologischen Wissenschaften, Dozentin</w:t>
      </w:r>
    </w:p>
    <w:p w:rsidR="00475548" w:rsidRDefault="00475548" w:rsidP="00475548">
      <w:pPr>
        <w:pStyle w:val="msonormalcxspmiddle"/>
        <w:jc w:val="both"/>
        <w:rPr>
          <w:i/>
          <w:sz w:val="28"/>
          <w:szCs w:val="28"/>
          <w:lang w:val="de-DE"/>
        </w:rPr>
      </w:pPr>
      <w:r>
        <w:rPr>
          <w:b/>
          <w:i/>
          <w:sz w:val="28"/>
          <w:szCs w:val="28"/>
          <w:u w:val="single"/>
          <w:lang w:val="de-DE"/>
        </w:rPr>
        <w:t>Vorträge</w:t>
      </w:r>
      <w:r>
        <w:rPr>
          <w:b/>
          <w:i/>
          <w:sz w:val="28"/>
          <w:szCs w:val="28"/>
          <w:lang w:val="de-DE"/>
        </w:rPr>
        <w:t xml:space="preserve">  </w:t>
      </w:r>
      <w:r>
        <w:rPr>
          <w:i/>
          <w:lang w:val="de-DE"/>
        </w:rPr>
        <w:t>(Redezeit 7 Minuten)</w:t>
      </w:r>
      <w:r>
        <w:rPr>
          <w:i/>
          <w:sz w:val="28"/>
          <w:szCs w:val="28"/>
          <w:lang w:val="de-DE"/>
        </w:rPr>
        <w:t xml:space="preserve">  </w:t>
      </w:r>
    </w:p>
    <w:p w:rsidR="00475548" w:rsidRPr="00DC34CA" w:rsidRDefault="00475548" w:rsidP="00475548">
      <w:pPr>
        <w:rPr>
          <w:b/>
          <w:sz w:val="28"/>
          <w:szCs w:val="28"/>
          <w:lang w:val="de-DE"/>
        </w:rPr>
      </w:pPr>
      <w:r w:rsidRPr="00DC34CA">
        <w:rPr>
          <w:b/>
          <w:sz w:val="28"/>
          <w:szCs w:val="28"/>
          <w:lang w:val="de-DE"/>
        </w:rPr>
        <w:t xml:space="preserve">Farida </w:t>
      </w:r>
      <w:proofErr w:type="spellStart"/>
      <w:r w:rsidRPr="00DC34CA">
        <w:rPr>
          <w:b/>
          <w:sz w:val="28"/>
          <w:szCs w:val="28"/>
          <w:lang w:val="de-DE"/>
        </w:rPr>
        <w:t>A</w:t>
      </w:r>
      <w:r>
        <w:rPr>
          <w:b/>
          <w:sz w:val="28"/>
          <w:szCs w:val="28"/>
          <w:lang w:val="de-DE"/>
        </w:rPr>
        <w:t>c</w:t>
      </w:r>
      <w:r w:rsidRPr="00DC34CA">
        <w:rPr>
          <w:b/>
          <w:sz w:val="28"/>
          <w:szCs w:val="28"/>
          <w:lang w:val="de-DE"/>
        </w:rPr>
        <w:t>hmedow</w:t>
      </w:r>
      <w:r>
        <w:rPr>
          <w:b/>
          <w:sz w:val="28"/>
          <w:szCs w:val="28"/>
          <w:lang w:val="de-DE"/>
        </w:rPr>
        <w:t>a</w:t>
      </w:r>
      <w:proofErr w:type="spellEnd"/>
    </w:p>
    <w:p w:rsidR="00475548" w:rsidRPr="00475548" w:rsidRDefault="00475548" w:rsidP="00475548">
      <w:pPr>
        <w:rPr>
          <w:sz w:val="28"/>
          <w:szCs w:val="28"/>
          <w:lang w:val="en-US"/>
        </w:rPr>
      </w:pPr>
      <w:r w:rsidRPr="008E4396">
        <w:rPr>
          <w:sz w:val="28"/>
          <w:szCs w:val="28"/>
          <w:lang w:val="de-DE"/>
        </w:rPr>
        <w:t>Die Geschichte der türkischen Migration in Deutschland.</w:t>
      </w:r>
    </w:p>
    <w:p w:rsidR="00475548" w:rsidRDefault="00475548" w:rsidP="00475548">
      <w:pPr>
        <w:tabs>
          <w:tab w:val="left" w:pos="7200"/>
        </w:tabs>
        <w:jc w:val="both"/>
        <w:rPr>
          <w:i/>
          <w:lang w:val="de-DE"/>
        </w:rPr>
      </w:pPr>
      <w:r>
        <w:rPr>
          <w:i/>
          <w:lang w:val="de-DE"/>
        </w:rPr>
        <w:t xml:space="preserve">(Wissenschaftlicher Betreuer: W.G. </w:t>
      </w:r>
      <w:proofErr w:type="spellStart"/>
      <w:r>
        <w:rPr>
          <w:i/>
          <w:lang w:val="de-DE"/>
        </w:rPr>
        <w:t>Zyplin</w:t>
      </w:r>
      <w:proofErr w:type="spellEnd"/>
      <w:r>
        <w:rPr>
          <w:i/>
          <w:lang w:val="de-DE"/>
        </w:rPr>
        <w:t xml:space="preserve">,  Kandidat  der historischen Wissenschaften, Professor) </w:t>
      </w:r>
    </w:p>
    <w:p w:rsidR="00475548" w:rsidRPr="00DC34CA" w:rsidRDefault="00475548" w:rsidP="00475548">
      <w:pPr>
        <w:rPr>
          <w:lang w:val="de-DE"/>
        </w:rPr>
      </w:pPr>
    </w:p>
    <w:p w:rsidR="00475548" w:rsidRDefault="00475548" w:rsidP="00475548">
      <w:pPr>
        <w:rPr>
          <w:b/>
          <w:sz w:val="28"/>
          <w:szCs w:val="28"/>
          <w:lang w:val="en-US"/>
        </w:rPr>
      </w:pPr>
      <w:proofErr w:type="spellStart"/>
      <w:r>
        <w:rPr>
          <w:b/>
          <w:sz w:val="28"/>
          <w:szCs w:val="28"/>
          <w:lang w:val="en-US"/>
        </w:rPr>
        <w:t>Dmitriy</w:t>
      </w:r>
      <w:proofErr w:type="spellEnd"/>
      <w:r>
        <w:rPr>
          <w:b/>
          <w:sz w:val="28"/>
          <w:szCs w:val="28"/>
          <w:lang w:val="en-US"/>
        </w:rPr>
        <w:t xml:space="preserve"> </w:t>
      </w:r>
      <w:proofErr w:type="spellStart"/>
      <w:r>
        <w:rPr>
          <w:b/>
          <w:sz w:val="28"/>
          <w:szCs w:val="28"/>
          <w:lang w:val="en-US"/>
        </w:rPr>
        <w:t>Borissow</w:t>
      </w:r>
      <w:proofErr w:type="spellEnd"/>
    </w:p>
    <w:p w:rsidR="00475548" w:rsidRPr="00DC34CA" w:rsidRDefault="00475548" w:rsidP="00475548">
      <w:pPr>
        <w:rPr>
          <w:sz w:val="28"/>
          <w:szCs w:val="28"/>
          <w:lang w:val="en-US"/>
        </w:rPr>
      </w:pPr>
      <w:proofErr w:type="spellStart"/>
      <w:r w:rsidRPr="00DC34CA">
        <w:rPr>
          <w:sz w:val="28"/>
          <w:szCs w:val="28"/>
          <w:lang w:val="en-US"/>
        </w:rPr>
        <w:t>Hopjor</w:t>
      </w:r>
      <w:proofErr w:type="spellEnd"/>
      <w:r w:rsidRPr="00DC34CA">
        <w:rPr>
          <w:sz w:val="28"/>
          <w:szCs w:val="28"/>
          <w:lang w:val="en-US"/>
        </w:rPr>
        <w:t xml:space="preserve"> </w:t>
      </w:r>
      <w:proofErr w:type="spellStart"/>
      <w:proofErr w:type="gramStart"/>
      <w:r w:rsidRPr="00DC34CA">
        <w:rPr>
          <w:sz w:val="28"/>
          <w:szCs w:val="28"/>
          <w:lang w:val="en-US"/>
        </w:rPr>
        <w:t>ist</w:t>
      </w:r>
      <w:proofErr w:type="spellEnd"/>
      <w:proofErr w:type="gramEnd"/>
      <w:r w:rsidRPr="00DC34CA">
        <w:rPr>
          <w:sz w:val="28"/>
          <w:szCs w:val="28"/>
          <w:lang w:val="en-US"/>
        </w:rPr>
        <w:t xml:space="preserve"> </w:t>
      </w:r>
      <w:proofErr w:type="spellStart"/>
      <w:r w:rsidRPr="00DC34CA">
        <w:rPr>
          <w:sz w:val="28"/>
          <w:szCs w:val="28"/>
          <w:lang w:val="en-US"/>
        </w:rPr>
        <w:t>Russland</w:t>
      </w:r>
      <w:r>
        <w:rPr>
          <w:sz w:val="28"/>
          <w:szCs w:val="28"/>
          <w:lang w:val="en-US"/>
        </w:rPr>
        <w:t>s</w:t>
      </w:r>
      <w:proofErr w:type="spellEnd"/>
      <w:r w:rsidRPr="00DC34CA">
        <w:rPr>
          <w:sz w:val="28"/>
          <w:szCs w:val="28"/>
          <w:lang w:val="en-US"/>
        </w:rPr>
        <w:t xml:space="preserve"> </w:t>
      </w:r>
      <w:proofErr w:type="spellStart"/>
      <w:r w:rsidRPr="00DC34CA">
        <w:rPr>
          <w:sz w:val="28"/>
          <w:szCs w:val="28"/>
          <w:lang w:val="en-US"/>
        </w:rPr>
        <w:t>Perle</w:t>
      </w:r>
      <w:proofErr w:type="spellEnd"/>
    </w:p>
    <w:p w:rsidR="00475548" w:rsidRPr="00DC34CA" w:rsidRDefault="00475548" w:rsidP="00475548">
      <w:pPr>
        <w:rPr>
          <w:b/>
          <w:sz w:val="28"/>
          <w:szCs w:val="28"/>
          <w:lang w:val="en-US"/>
        </w:rPr>
      </w:pPr>
      <w:r w:rsidRPr="00DC34CA">
        <w:rPr>
          <w:b/>
          <w:sz w:val="28"/>
          <w:szCs w:val="28"/>
          <w:lang w:val="en-US"/>
        </w:rPr>
        <w:t xml:space="preserve"> </w:t>
      </w:r>
    </w:p>
    <w:p w:rsidR="00475548" w:rsidRPr="00475548" w:rsidRDefault="00475548" w:rsidP="00475548">
      <w:pPr>
        <w:jc w:val="both"/>
        <w:rPr>
          <w:b/>
          <w:sz w:val="28"/>
          <w:szCs w:val="28"/>
          <w:lang w:val="en-US"/>
        </w:rPr>
      </w:pPr>
      <w:r w:rsidRPr="00455AA8">
        <w:rPr>
          <w:b/>
          <w:sz w:val="28"/>
          <w:szCs w:val="28"/>
          <w:lang w:val="de-DE"/>
        </w:rPr>
        <w:t xml:space="preserve">Alina </w:t>
      </w:r>
      <w:proofErr w:type="spellStart"/>
      <w:r w:rsidRPr="00455AA8">
        <w:rPr>
          <w:b/>
          <w:sz w:val="28"/>
          <w:szCs w:val="28"/>
          <w:lang w:val="de-DE"/>
        </w:rPr>
        <w:t>Borodussowa</w:t>
      </w:r>
      <w:proofErr w:type="spellEnd"/>
    </w:p>
    <w:p w:rsidR="00475548" w:rsidRPr="00EC42C6" w:rsidRDefault="00475548" w:rsidP="00475548">
      <w:pPr>
        <w:jc w:val="both"/>
        <w:rPr>
          <w:sz w:val="28"/>
          <w:szCs w:val="28"/>
          <w:lang w:val="de-DE"/>
        </w:rPr>
      </w:pPr>
      <w:r w:rsidRPr="00EC42C6">
        <w:rPr>
          <w:sz w:val="28"/>
          <w:szCs w:val="28"/>
          <w:lang w:val="de-DE"/>
        </w:rPr>
        <w:t xml:space="preserve">Zur Deutung des </w:t>
      </w:r>
      <w:proofErr w:type="spellStart"/>
      <w:r w:rsidRPr="00EC42C6">
        <w:rPr>
          <w:sz w:val="28"/>
          <w:szCs w:val="28"/>
          <w:lang w:val="de-DE"/>
        </w:rPr>
        <w:t>Ethnonyms</w:t>
      </w:r>
      <w:proofErr w:type="spellEnd"/>
      <w:r w:rsidRPr="00EC42C6">
        <w:rPr>
          <w:sz w:val="28"/>
          <w:szCs w:val="28"/>
          <w:lang w:val="de-DE"/>
        </w:rPr>
        <w:t xml:space="preserve"> „Kasache“</w:t>
      </w:r>
    </w:p>
    <w:p w:rsidR="00475548" w:rsidRPr="00085A74" w:rsidRDefault="00475548" w:rsidP="00475548">
      <w:pPr>
        <w:shd w:val="clear" w:color="auto" w:fill="FFFFFF"/>
        <w:jc w:val="both"/>
        <w:rPr>
          <w:i/>
          <w:color w:val="000000"/>
          <w:sz w:val="20"/>
          <w:szCs w:val="20"/>
          <w:lang w:val="de-DE"/>
        </w:rPr>
      </w:pPr>
      <w:r w:rsidRPr="00A73520">
        <w:rPr>
          <w:i/>
          <w:lang w:val="de-DE"/>
        </w:rPr>
        <w:t xml:space="preserve"> </w:t>
      </w:r>
      <w:r>
        <w:rPr>
          <w:i/>
          <w:lang w:val="de-DE"/>
        </w:rPr>
        <w:t>(Wissenschaftlicher Betreuer</w:t>
      </w:r>
      <w:r w:rsidRPr="00A73520">
        <w:rPr>
          <w:i/>
          <w:lang w:val="de-DE"/>
        </w:rPr>
        <w:t>: A.W.</w:t>
      </w:r>
      <w:r>
        <w:rPr>
          <w:i/>
          <w:lang w:val="de-DE"/>
        </w:rPr>
        <w:t xml:space="preserve"> </w:t>
      </w:r>
      <w:proofErr w:type="spellStart"/>
      <w:r>
        <w:rPr>
          <w:i/>
          <w:lang w:val="de-DE"/>
        </w:rPr>
        <w:t>Baranow</w:t>
      </w:r>
      <w:proofErr w:type="spellEnd"/>
      <w:r w:rsidRPr="00A73520">
        <w:rPr>
          <w:i/>
          <w:lang w:val="de-DE"/>
        </w:rPr>
        <w:t xml:space="preserve">, Kandidat  der historischen Wissenschaften, </w:t>
      </w:r>
      <w:r w:rsidRPr="00A73520">
        <w:rPr>
          <w:i/>
          <w:sz w:val="20"/>
          <w:szCs w:val="20"/>
          <w:lang w:val="de-DE"/>
        </w:rPr>
        <w:t xml:space="preserve"> Doze</w:t>
      </w:r>
      <w:r>
        <w:rPr>
          <w:i/>
          <w:sz w:val="20"/>
          <w:szCs w:val="20"/>
          <w:lang w:val="de-DE"/>
        </w:rPr>
        <w:t>nt</w:t>
      </w:r>
      <w:r w:rsidRPr="00A73520">
        <w:rPr>
          <w:i/>
          <w:color w:val="000000"/>
          <w:sz w:val="20"/>
          <w:szCs w:val="20"/>
          <w:lang w:val="de-DE"/>
        </w:rPr>
        <w:t>)</w:t>
      </w:r>
    </w:p>
    <w:p w:rsidR="00475548" w:rsidRPr="00011B34" w:rsidRDefault="00475548" w:rsidP="00475548">
      <w:pPr>
        <w:shd w:val="clear" w:color="auto" w:fill="FFFFFF"/>
        <w:jc w:val="both"/>
        <w:rPr>
          <w:i/>
          <w:color w:val="000000"/>
          <w:sz w:val="20"/>
          <w:szCs w:val="20"/>
          <w:lang w:val="de-DE"/>
        </w:rPr>
      </w:pPr>
    </w:p>
    <w:p w:rsidR="00475548" w:rsidRPr="00EC42C6" w:rsidRDefault="00475548" w:rsidP="00475548">
      <w:pPr>
        <w:shd w:val="clear" w:color="auto" w:fill="FFFFFF"/>
        <w:jc w:val="both"/>
        <w:rPr>
          <w:b/>
          <w:color w:val="000000"/>
          <w:sz w:val="28"/>
          <w:szCs w:val="28"/>
          <w:lang w:val="de-DE"/>
        </w:rPr>
      </w:pPr>
      <w:r w:rsidRPr="006F440A">
        <w:rPr>
          <w:b/>
          <w:color w:val="000000"/>
          <w:sz w:val="28"/>
          <w:szCs w:val="28"/>
          <w:lang w:val="de-DE"/>
        </w:rPr>
        <w:t xml:space="preserve">Elmira </w:t>
      </w:r>
      <w:proofErr w:type="spellStart"/>
      <w:r w:rsidRPr="006F440A">
        <w:rPr>
          <w:b/>
          <w:color w:val="000000"/>
          <w:sz w:val="28"/>
          <w:szCs w:val="28"/>
          <w:lang w:val="de-DE"/>
        </w:rPr>
        <w:t>Buschkowa</w:t>
      </w:r>
      <w:proofErr w:type="spellEnd"/>
      <w:r w:rsidRPr="00EC42C6">
        <w:rPr>
          <w:b/>
          <w:color w:val="000000"/>
          <w:sz w:val="28"/>
          <w:szCs w:val="28"/>
          <w:lang w:val="de-DE"/>
        </w:rPr>
        <w:t xml:space="preserve">, Nadeshda  </w:t>
      </w:r>
      <w:proofErr w:type="spellStart"/>
      <w:r w:rsidRPr="00EC42C6">
        <w:rPr>
          <w:b/>
          <w:color w:val="000000"/>
          <w:sz w:val="28"/>
          <w:szCs w:val="28"/>
          <w:lang w:val="de-DE"/>
        </w:rPr>
        <w:t>Fentschenko</w:t>
      </w:r>
      <w:proofErr w:type="spellEnd"/>
      <w:r w:rsidRPr="00EC42C6">
        <w:rPr>
          <w:b/>
          <w:color w:val="000000"/>
          <w:sz w:val="28"/>
          <w:szCs w:val="28"/>
          <w:lang w:val="de-DE"/>
        </w:rPr>
        <w:t xml:space="preserve"> </w:t>
      </w:r>
    </w:p>
    <w:p w:rsidR="00475548" w:rsidRPr="00EC42C6" w:rsidRDefault="00475548" w:rsidP="00475548">
      <w:pPr>
        <w:shd w:val="clear" w:color="auto" w:fill="FFFFFF"/>
        <w:jc w:val="both"/>
        <w:rPr>
          <w:color w:val="000000"/>
          <w:sz w:val="28"/>
          <w:szCs w:val="28"/>
          <w:lang w:val="de-DE"/>
        </w:rPr>
      </w:pPr>
      <w:r w:rsidRPr="00EC42C6">
        <w:rPr>
          <w:color w:val="000000"/>
          <w:sz w:val="28"/>
          <w:szCs w:val="28"/>
          <w:lang w:val="de-DE"/>
        </w:rPr>
        <w:t>Das Vorschulsystem in Russland</w:t>
      </w:r>
      <w:r>
        <w:rPr>
          <w:color w:val="000000"/>
          <w:sz w:val="28"/>
          <w:szCs w:val="28"/>
          <w:lang w:val="de-DE"/>
        </w:rPr>
        <w:t xml:space="preserve"> und </w:t>
      </w:r>
      <w:r w:rsidRPr="00EC42C6">
        <w:rPr>
          <w:color w:val="000000"/>
          <w:sz w:val="28"/>
          <w:szCs w:val="28"/>
          <w:lang w:val="de-DE"/>
        </w:rPr>
        <w:t>in Deutschland</w:t>
      </w:r>
    </w:p>
    <w:p w:rsidR="00475548" w:rsidRDefault="00475548" w:rsidP="00475548">
      <w:pPr>
        <w:shd w:val="clear" w:color="auto" w:fill="FFFFFF"/>
        <w:jc w:val="both"/>
        <w:rPr>
          <w:b/>
          <w:color w:val="000000"/>
          <w:sz w:val="28"/>
          <w:szCs w:val="28"/>
          <w:lang w:val="de-DE"/>
        </w:rPr>
      </w:pPr>
    </w:p>
    <w:p w:rsidR="00475548" w:rsidRPr="00475548" w:rsidRDefault="00475548" w:rsidP="00475548">
      <w:pPr>
        <w:shd w:val="clear" w:color="auto" w:fill="FFFFFF"/>
        <w:jc w:val="both"/>
        <w:rPr>
          <w:b/>
          <w:color w:val="000000"/>
          <w:sz w:val="28"/>
          <w:szCs w:val="28"/>
          <w:lang w:val="en-US"/>
        </w:rPr>
      </w:pPr>
      <w:proofErr w:type="spellStart"/>
      <w:r>
        <w:rPr>
          <w:b/>
          <w:color w:val="000000"/>
          <w:sz w:val="28"/>
          <w:szCs w:val="28"/>
          <w:lang w:val="de-DE"/>
        </w:rPr>
        <w:t>Darina</w:t>
      </w:r>
      <w:proofErr w:type="spellEnd"/>
      <w:r w:rsidRPr="00475548">
        <w:rPr>
          <w:b/>
          <w:color w:val="000000"/>
          <w:sz w:val="28"/>
          <w:szCs w:val="28"/>
          <w:lang w:val="en-US"/>
        </w:rPr>
        <w:t xml:space="preserve"> </w:t>
      </w:r>
      <w:proofErr w:type="spellStart"/>
      <w:r>
        <w:rPr>
          <w:b/>
          <w:color w:val="000000"/>
          <w:sz w:val="28"/>
          <w:szCs w:val="28"/>
          <w:lang w:val="de-DE"/>
        </w:rPr>
        <w:t>Isbassarowa</w:t>
      </w:r>
      <w:proofErr w:type="spellEnd"/>
    </w:p>
    <w:p w:rsidR="00475548" w:rsidRPr="00C74D0F" w:rsidRDefault="00475548" w:rsidP="00475548">
      <w:pPr>
        <w:shd w:val="clear" w:color="auto" w:fill="FFFFFF"/>
        <w:jc w:val="both"/>
        <w:rPr>
          <w:b/>
          <w:color w:val="000000"/>
          <w:sz w:val="28"/>
          <w:szCs w:val="28"/>
          <w:lang w:val="de-DE"/>
        </w:rPr>
      </w:pPr>
      <w:r>
        <w:rPr>
          <w:b/>
          <w:color w:val="000000"/>
          <w:sz w:val="28"/>
          <w:szCs w:val="28"/>
          <w:lang w:val="de-DE"/>
        </w:rPr>
        <w:t xml:space="preserve"> </w:t>
      </w:r>
      <w:r w:rsidRPr="00EC42C6">
        <w:rPr>
          <w:color w:val="000000"/>
          <w:sz w:val="28"/>
          <w:szCs w:val="28"/>
          <w:lang w:val="de-DE"/>
        </w:rPr>
        <w:t>Die Merkmale der Grundschulbildung in Russland und in Deutschland</w:t>
      </w:r>
    </w:p>
    <w:p w:rsidR="00475548" w:rsidRPr="00EC42C6" w:rsidRDefault="00475548" w:rsidP="00475548">
      <w:pPr>
        <w:shd w:val="clear" w:color="auto" w:fill="FFFFFF"/>
        <w:jc w:val="both"/>
        <w:rPr>
          <w:color w:val="000000"/>
          <w:sz w:val="28"/>
          <w:szCs w:val="28"/>
          <w:lang w:val="de-DE"/>
        </w:rPr>
      </w:pPr>
    </w:p>
    <w:p w:rsidR="00475548" w:rsidRPr="00264C1F" w:rsidRDefault="00475548" w:rsidP="00475548">
      <w:pPr>
        <w:jc w:val="both"/>
        <w:rPr>
          <w:b/>
          <w:sz w:val="28"/>
          <w:szCs w:val="28"/>
          <w:lang w:val="de-DE"/>
        </w:rPr>
      </w:pPr>
      <w:r w:rsidRPr="00264C1F">
        <w:rPr>
          <w:b/>
          <w:sz w:val="28"/>
          <w:szCs w:val="28"/>
          <w:lang w:val="de-DE"/>
        </w:rPr>
        <w:t xml:space="preserve">Anna </w:t>
      </w:r>
      <w:proofErr w:type="spellStart"/>
      <w:r w:rsidRPr="00264C1F">
        <w:rPr>
          <w:b/>
          <w:sz w:val="28"/>
          <w:szCs w:val="28"/>
          <w:lang w:val="de-DE"/>
        </w:rPr>
        <w:t>Kwas</w:t>
      </w:r>
      <w:proofErr w:type="spellEnd"/>
      <w:r w:rsidRPr="00264C1F">
        <w:rPr>
          <w:b/>
          <w:sz w:val="28"/>
          <w:szCs w:val="28"/>
          <w:lang w:val="de-DE"/>
        </w:rPr>
        <w:t xml:space="preserve"> </w:t>
      </w:r>
    </w:p>
    <w:p w:rsidR="00475548" w:rsidRPr="00662674" w:rsidRDefault="00475548" w:rsidP="00475548">
      <w:pPr>
        <w:rPr>
          <w:sz w:val="28"/>
          <w:szCs w:val="28"/>
          <w:lang w:val="de-DE"/>
        </w:rPr>
      </w:pPr>
      <w:r w:rsidRPr="00DD4C84">
        <w:rPr>
          <w:sz w:val="28"/>
          <w:szCs w:val="28"/>
          <w:lang w:val="de-DE"/>
        </w:rPr>
        <w:t>Vertrauen als Wert in der politischen Kommunikation</w:t>
      </w:r>
    </w:p>
    <w:p w:rsidR="00475548" w:rsidRPr="00662674" w:rsidRDefault="00475548" w:rsidP="00475548">
      <w:pPr>
        <w:jc w:val="both"/>
        <w:rPr>
          <w:sz w:val="28"/>
          <w:szCs w:val="28"/>
          <w:lang w:val="de-DE"/>
        </w:rPr>
      </w:pPr>
      <w:r>
        <w:rPr>
          <w:i/>
          <w:lang w:val="de-DE"/>
        </w:rPr>
        <w:t>(Wissenschaftlicher Betreuer</w:t>
      </w:r>
      <w:r w:rsidRPr="00A73520">
        <w:rPr>
          <w:i/>
          <w:lang w:val="de-DE"/>
        </w:rPr>
        <w:t>:</w:t>
      </w:r>
      <w:r>
        <w:rPr>
          <w:i/>
          <w:lang w:val="de-DE"/>
        </w:rPr>
        <w:t xml:space="preserve"> S.A. </w:t>
      </w:r>
      <w:proofErr w:type="spellStart"/>
      <w:r>
        <w:rPr>
          <w:i/>
          <w:lang w:val="de-DE"/>
        </w:rPr>
        <w:t>Danilow</w:t>
      </w:r>
      <w:proofErr w:type="spellEnd"/>
      <w:r>
        <w:rPr>
          <w:i/>
          <w:lang w:val="de-DE"/>
        </w:rPr>
        <w:t>,</w:t>
      </w:r>
      <w:r w:rsidRPr="00662674">
        <w:rPr>
          <w:i/>
          <w:lang w:val="de-DE"/>
        </w:rPr>
        <w:t xml:space="preserve"> </w:t>
      </w:r>
      <w:r w:rsidRPr="00A73520">
        <w:rPr>
          <w:i/>
          <w:lang w:val="de-DE"/>
        </w:rPr>
        <w:t>Kandidat  der</w:t>
      </w:r>
      <w:r w:rsidRPr="00662674">
        <w:rPr>
          <w:i/>
          <w:lang w:val="de-DE"/>
        </w:rPr>
        <w:t xml:space="preserve"> </w:t>
      </w:r>
      <w:r w:rsidRPr="00264C1F">
        <w:rPr>
          <w:i/>
          <w:lang w:val="de-DE"/>
        </w:rPr>
        <w:t>philosophischen Wissenschaften</w:t>
      </w:r>
      <w:r w:rsidRPr="000A4E03">
        <w:rPr>
          <w:i/>
          <w:lang w:val="de-DE"/>
        </w:rPr>
        <w:t>,</w:t>
      </w:r>
      <w:r w:rsidRPr="00662674">
        <w:rPr>
          <w:i/>
          <w:sz w:val="20"/>
          <w:szCs w:val="20"/>
          <w:lang w:val="de-DE"/>
        </w:rPr>
        <w:t xml:space="preserve"> </w:t>
      </w:r>
      <w:r w:rsidRPr="00A73520">
        <w:rPr>
          <w:i/>
          <w:sz w:val="20"/>
          <w:szCs w:val="20"/>
          <w:lang w:val="de-DE"/>
        </w:rPr>
        <w:t>Doze</w:t>
      </w:r>
      <w:r>
        <w:rPr>
          <w:i/>
          <w:sz w:val="20"/>
          <w:szCs w:val="20"/>
          <w:lang w:val="de-DE"/>
        </w:rPr>
        <w:t>nt</w:t>
      </w:r>
      <w:r w:rsidRPr="00662674">
        <w:rPr>
          <w:i/>
          <w:sz w:val="20"/>
          <w:szCs w:val="20"/>
          <w:lang w:val="de-DE"/>
        </w:rPr>
        <w:t>)</w:t>
      </w:r>
    </w:p>
    <w:p w:rsidR="00475548" w:rsidRPr="00475548" w:rsidRDefault="00475548" w:rsidP="00475548">
      <w:pPr>
        <w:jc w:val="both"/>
        <w:rPr>
          <w:b/>
          <w:sz w:val="28"/>
          <w:szCs w:val="28"/>
          <w:lang w:val="en-US"/>
        </w:rPr>
      </w:pPr>
    </w:p>
    <w:p w:rsidR="00475548" w:rsidRDefault="00475548" w:rsidP="00475548">
      <w:pPr>
        <w:jc w:val="both"/>
        <w:rPr>
          <w:b/>
          <w:sz w:val="28"/>
          <w:szCs w:val="28"/>
          <w:lang w:val="de-DE"/>
        </w:rPr>
      </w:pPr>
      <w:r w:rsidRPr="00785F9C">
        <w:rPr>
          <w:b/>
          <w:sz w:val="28"/>
          <w:szCs w:val="28"/>
          <w:lang w:val="de-DE"/>
        </w:rPr>
        <w:t xml:space="preserve">Marija </w:t>
      </w:r>
      <w:proofErr w:type="spellStart"/>
      <w:r w:rsidRPr="00785F9C">
        <w:rPr>
          <w:b/>
          <w:sz w:val="28"/>
          <w:szCs w:val="28"/>
          <w:lang w:val="de-DE"/>
        </w:rPr>
        <w:t>Semjonowa</w:t>
      </w:r>
      <w:proofErr w:type="spellEnd"/>
    </w:p>
    <w:p w:rsidR="00475548" w:rsidRPr="00FA3004" w:rsidRDefault="00475548" w:rsidP="00475548">
      <w:pPr>
        <w:jc w:val="both"/>
        <w:rPr>
          <w:b/>
          <w:sz w:val="28"/>
          <w:szCs w:val="28"/>
          <w:lang w:val="de-DE"/>
        </w:rPr>
      </w:pPr>
      <w:r>
        <w:rPr>
          <w:b/>
          <w:sz w:val="28"/>
          <w:szCs w:val="28"/>
          <w:lang w:val="de-DE"/>
        </w:rPr>
        <w:t>Historisch</w:t>
      </w:r>
      <w:r w:rsidRPr="00FA3004">
        <w:rPr>
          <w:b/>
          <w:sz w:val="28"/>
          <w:szCs w:val="28"/>
          <w:lang w:val="de-DE"/>
        </w:rPr>
        <w:t>-</w:t>
      </w:r>
      <w:r>
        <w:rPr>
          <w:b/>
          <w:sz w:val="28"/>
          <w:szCs w:val="28"/>
          <w:lang w:val="de-DE"/>
        </w:rPr>
        <w:t>theoretische Grundlagen der eurasischen Integration</w:t>
      </w:r>
    </w:p>
    <w:p w:rsidR="00475548" w:rsidRPr="00045CB3" w:rsidRDefault="00475548" w:rsidP="00475548">
      <w:pPr>
        <w:rPr>
          <w:i/>
          <w:lang w:val="de-DE"/>
        </w:rPr>
      </w:pPr>
      <w:r>
        <w:rPr>
          <w:i/>
          <w:lang w:val="de-DE"/>
        </w:rPr>
        <w:t>(Wissenschaftlicher Betreuer</w:t>
      </w:r>
      <w:r w:rsidRPr="00990546">
        <w:rPr>
          <w:i/>
          <w:lang w:val="de-DE"/>
        </w:rPr>
        <w:t xml:space="preserve">: </w:t>
      </w:r>
      <w:proofErr w:type="spellStart"/>
      <w:r w:rsidRPr="00045CB3">
        <w:rPr>
          <w:i/>
          <w:lang w:val="de-DE"/>
        </w:rPr>
        <w:t>Ju.</w:t>
      </w:r>
      <w:r w:rsidRPr="00990546">
        <w:rPr>
          <w:i/>
          <w:lang w:val="de-DE"/>
        </w:rPr>
        <w:t>G.</w:t>
      </w:r>
      <w:r>
        <w:rPr>
          <w:i/>
          <w:lang w:val="de-DE"/>
        </w:rPr>
        <w:t>Golub</w:t>
      </w:r>
      <w:proofErr w:type="spellEnd"/>
      <w:r w:rsidRPr="00045CB3">
        <w:rPr>
          <w:i/>
          <w:lang w:val="de-DE"/>
        </w:rPr>
        <w:t>, Doktor der historischen Wissenschaften, Professor)</w:t>
      </w:r>
    </w:p>
    <w:p w:rsidR="00475548" w:rsidRPr="00990546" w:rsidRDefault="00475548" w:rsidP="00475548">
      <w:pPr>
        <w:jc w:val="both"/>
        <w:rPr>
          <w:sz w:val="28"/>
          <w:szCs w:val="28"/>
          <w:lang w:val="de-DE"/>
        </w:rPr>
      </w:pPr>
    </w:p>
    <w:p w:rsidR="00475548" w:rsidRPr="00455AA8" w:rsidRDefault="00475548" w:rsidP="00475548">
      <w:pPr>
        <w:jc w:val="both"/>
        <w:rPr>
          <w:b/>
          <w:sz w:val="28"/>
          <w:szCs w:val="28"/>
          <w:lang w:val="de-DE"/>
        </w:rPr>
      </w:pPr>
      <w:proofErr w:type="spellStart"/>
      <w:r w:rsidRPr="00455AA8">
        <w:rPr>
          <w:b/>
          <w:sz w:val="28"/>
          <w:szCs w:val="28"/>
          <w:lang w:val="de-DE"/>
        </w:rPr>
        <w:t>Vladislaw</w:t>
      </w:r>
      <w:proofErr w:type="spellEnd"/>
      <w:r w:rsidRPr="00455AA8">
        <w:rPr>
          <w:b/>
          <w:sz w:val="28"/>
          <w:szCs w:val="28"/>
          <w:lang w:val="de-DE"/>
        </w:rPr>
        <w:t xml:space="preserve"> </w:t>
      </w:r>
      <w:proofErr w:type="spellStart"/>
      <w:r w:rsidRPr="00455AA8">
        <w:rPr>
          <w:b/>
          <w:sz w:val="28"/>
          <w:szCs w:val="28"/>
          <w:lang w:val="de-DE"/>
        </w:rPr>
        <w:t>Smirnof</w:t>
      </w:r>
      <w:proofErr w:type="spellEnd"/>
    </w:p>
    <w:p w:rsidR="00475548" w:rsidRPr="00C74D0F" w:rsidRDefault="00475548" w:rsidP="00475548">
      <w:pPr>
        <w:jc w:val="both"/>
        <w:rPr>
          <w:sz w:val="28"/>
          <w:szCs w:val="28"/>
          <w:lang w:val="de-DE"/>
        </w:rPr>
      </w:pPr>
      <w:r w:rsidRPr="00C74D0F">
        <w:rPr>
          <w:sz w:val="28"/>
          <w:szCs w:val="28"/>
          <w:lang w:val="de-DE"/>
        </w:rPr>
        <w:t>Russische Praxis des Einsatzes von PMCs in der Arabischen Republik Syrien</w:t>
      </w:r>
    </w:p>
    <w:p w:rsidR="00475548" w:rsidRDefault="00475548" w:rsidP="00475548">
      <w:pPr>
        <w:tabs>
          <w:tab w:val="left" w:pos="7200"/>
        </w:tabs>
        <w:jc w:val="both"/>
        <w:rPr>
          <w:i/>
          <w:lang w:val="de-DE"/>
        </w:rPr>
      </w:pPr>
      <w:r>
        <w:rPr>
          <w:i/>
          <w:lang w:val="de-DE"/>
        </w:rPr>
        <w:t xml:space="preserve">(Wissenschaftlicher Betreuer: W.G. </w:t>
      </w:r>
      <w:proofErr w:type="spellStart"/>
      <w:r>
        <w:rPr>
          <w:i/>
          <w:lang w:val="de-DE"/>
        </w:rPr>
        <w:t>Zyplin</w:t>
      </w:r>
      <w:proofErr w:type="spellEnd"/>
      <w:r>
        <w:rPr>
          <w:i/>
          <w:lang w:val="de-DE"/>
        </w:rPr>
        <w:t xml:space="preserve">,  Kandidat  der historischen Wissenschaften, Professor) </w:t>
      </w:r>
    </w:p>
    <w:p w:rsidR="00475548" w:rsidRPr="00DC34CA" w:rsidRDefault="00475548" w:rsidP="00475548">
      <w:pPr>
        <w:rPr>
          <w:lang w:val="de-DE"/>
        </w:rPr>
      </w:pPr>
    </w:p>
    <w:p w:rsidR="00475548" w:rsidRPr="0073396F" w:rsidRDefault="00475548" w:rsidP="00475548">
      <w:pPr>
        <w:tabs>
          <w:tab w:val="left" w:pos="7200"/>
        </w:tabs>
        <w:jc w:val="both"/>
        <w:rPr>
          <w:sz w:val="28"/>
          <w:szCs w:val="28"/>
          <w:lang w:val="de-DE"/>
        </w:rPr>
      </w:pPr>
      <w:r w:rsidRPr="0073396F">
        <w:rPr>
          <w:b/>
          <w:sz w:val="28"/>
          <w:szCs w:val="28"/>
          <w:lang w:val="de-DE"/>
        </w:rPr>
        <w:t xml:space="preserve">Julija </w:t>
      </w:r>
      <w:proofErr w:type="spellStart"/>
      <w:r w:rsidRPr="0073396F">
        <w:rPr>
          <w:b/>
          <w:sz w:val="28"/>
          <w:szCs w:val="28"/>
          <w:lang w:val="de-DE"/>
        </w:rPr>
        <w:t>Torjanik</w:t>
      </w:r>
      <w:proofErr w:type="spellEnd"/>
      <w:r w:rsidRPr="0073396F">
        <w:rPr>
          <w:b/>
          <w:sz w:val="28"/>
          <w:szCs w:val="28"/>
          <w:lang w:val="de-DE"/>
        </w:rPr>
        <w:t xml:space="preserve"> </w:t>
      </w:r>
    </w:p>
    <w:p w:rsidR="00475548" w:rsidRDefault="00475548" w:rsidP="00475548">
      <w:pPr>
        <w:jc w:val="both"/>
        <w:rPr>
          <w:sz w:val="28"/>
          <w:szCs w:val="28"/>
          <w:lang w:val="de-DE"/>
        </w:rPr>
      </w:pPr>
      <w:r w:rsidRPr="00E05F84">
        <w:rPr>
          <w:sz w:val="28"/>
          <w:szCs w:val="28"/>
          <w:lang w:val="de-DE"/>
        </w:rPr>
        <w:t>Die Macht des Wahnsin</w:t>
      </w:r>
      <w:r>
        <w:rPr>
          <w:sz w:val="28"/>
          <w:szCs w:val="28"/>
          <w:lang w:val="de-DE"/>
        </w:rPr>
        <w:t>n</w:t>
      </w:r>
      <w:r w:rsidRPr="00E05F84">
        <w:rPr>
          <w:sz w:val="28"/>
          <w:szCs w:val="28"/>
          <w:lang w:val="de-DE"/>
        </w:rPr>
        <w:t>s in einer postsäkularen Gesellschaft</w:t>
      </w:r>
    </w:p>
    <w:p w:rsidR="00475548" w:rsidRDefault="00475548" w:rsidP="00475548">
      <w:pPr>
        <w:jc w:val="both"/>
        <w:rPr>
          <w:i/>
          <w:lang w:val="de-DE"/>
        </w:rPr>
      </w:pPr>
      <w:r w:rsidRPr="00A73520">
        <w:rPr>
          <w:i/>
          <w:lang w:val="de-DE"/>
        </w:rPr>
        <w:lastRenderedPageBreak/>
        <w:t>(Wissenschaftliche Betreuerin:</w:t>
      </w:r>
      <w:r w:rsidRPr="00E05F84">
        <w:rPr>
          <w:i/>
          <w:lang w:val="de-DE"/>
        </w:rPr>
        <w:t xml:space="preserve"> </w:t>
      </w:r>
      <w:r>
        <w:rPr>
          <w:i/>
          <w:lang w:val="de-DE"/>
        </w:rPr>
        <w:t xml:space="preserve">E.W. </w:t>
      </w:r>
      <w:proofErr w:type="spellStart"/>
      <w:r>
        <w:rPr>
          <w:i/>
          <w:lang w:val="de-DE"/>
        </w:rPr>
        <w:t>Romanowskaja</w:t>
      </w:r>
      <w:proofErr w:type="spellEnd"/>
      <w:r w:rsidRPr="00E05F84">
        <w:rPr>
          <w:i/>
          <w:lang w:val="de-DE"/>
        </w:rPr>
        <w:t>,</w:t>
      </w:r>
      <w:r>
        <w:rPr>
          <w:i/>
          <w:lang w:val="de-DE"/>
        </w:rPr>
        <w:t xml:space="preserve"> </w:t>
      </w:r>
      <w:r w:rsidRPr="00B14A30">
        <w:rPr>
          <w:i/>
          <w:lang w:val="de-DE"/>
        </w:rPr>
        <w:t>Doktorin</w:t>
      </w:r>
      <w:r w:rsidRPr="00264C1F">
        <w:rPr>
          <w:i/>
          <w:sz w:val="20"/>
          <w:szCs w:val="20"/>
          <w:lang w:val="de-DE"/>
        </w:rPr>
        <w:t xml:space="preserve"> </w:t>
      </w:r>
      <w:r w:rsidRPr="00264C1F">
        <w:rPr>
          <w:i/>
          <w:lang w:val="de-DE"/>
        </w:rPr>
        <w:t>der philosophischen Wissenschaften</w:t>
      </w:r>
      <w:r w:rsidRPr="000A4E03">
        <w:rPr>
          <w:i/>
          <w:lang w:val="de-DE"/>
        </w:rPr>
        <w:t xml:space="preserve">, </w:t>
      </w:r>
      <w:r>
        <w:rPr>
          <w:i/>
          <w:lang w:val="de-DE"/>
        </w:rPr>
        <w:t>Professorin</w:t>
      </w:r>
      <w:r w:rsidRPr="000A4E03">
        <w:rPr>
          <w:i/>
          <w:lang w:val="de-DE"/>
        </w:rPr>
        <w:t>)</w:t>
      </w:r>
    </w:p>
    <w:p w:rsidR="00475548" w:rsidRDefault="00475548" w:rsidP="00475548">
      <w:pPr>
        <w:jc w:val="both"/>
        <w:rPr>
          <w:i/>
          <w:lang w:val="de-DE"/>
        </w:rPr>
      </w:pPr>
    </w:p>
    <w:p w:rsidR="00475548" w:rsidRDefault="00475548" w:rsidP="00475548">
      <w:pPr>
        <w:jc w:val="both"/>
        <w:rPr>
          <w:b/>
          <w:sz w:val="28"/>
          <w:szCs w:val="28"/>
          <w:lang w:val="de-DE"/>
        </w:rPr>
      </w:pPr>
      <w:r w:rsidRPr="00EC42C6">
        <w:rPr>
          <w:b/>
          <w:sz w:val="28"/>
          <w:szCs w:val="28"/>
          <w:lang w:val="de-DE"/>
        </w:rPr>
        <w:t xml:space="preserve">Alina </w:t>
      </w:r>
      <w:proofErr w:type="spellStart"/>
      <w:r w:rsidRPr="00EC42C6">
        <w:rPr>
          <w:b/>
          <w:sz w:val="28"/>
          <w:szCs w:val="28"/>
          <w:lang w:val="de-DE"/>
        </w:rPr>
        <w:t>Fomina</w:t>
      </w:r>
      <w:proofErr w:type="spellEnd"/>
    </w:p>
    <w:p w:rsidR="00475548" w:rsidRPr="00C74D0F" w:rsidRDefault="00475548" w:rsidP="00475548">
      <w:pPr>
        <w:jc w:val="both"/>
        <w:rPr>
          <w:sz w:val="28"/>
          <w:szCs w:val="28"/>
          <w:lang w:val="de-DE"/>
        </w:rPr>
      </w:pPr>
      <w:r w:rsidRPr="00C74D0F">
        <w:rPr>
          <w:sz w:val="28"/>
          <w:szCs w:val="28"/>
          <w:lang w:val="de-DE"/>
        </w:rPr>
        <w:t>Entstehung des deutschen Bankensystems</w:t>
      </w:r>
    </w:p>
    <w:p w:rsidR="00475548" w:rsidRPr="00EC42C6" w:rsidRDefault="00475548" w:rsidP="00475548">
      <w:pPr>
        <w:jc w:val="both"/>
        <w:rPr>
          <w:b/>
          <w:sz w:val="28"/>
          <w:szCs w:val="28"/>
          <w:lang w:val="de-DE"/>
        </w:rPr>
      </w:pPr>
    </w:p>
    <w:p w:rsidR="00475548" w:rsidRPr="00EC42C6" w:rsidRDefault="00475548" w:rsidP="00475548">
      <w:pPr>
        <w:jc w:val="center"/>
        <w:rPr>
          <w:b/>
          <w:sz w:val="28"/>
          <w:szCs w:val="28"/>
          <w:lang w:val="de-DE"/>
        </w:rPr>
      </w:pPr>
      <w:r>
        <w:rPr>
          <w:b/>
          <w:sz w:val="28"/>
          <w:szCs w:val="28"/>
        </w:rPr>
        <w:t>Участники</w:t>
      </w:r>
      <w:r w:rsidRPr="00EC42C6">
        <w:rPr>
          <w:b/>
          <w:sz w:val="28"/>
          <w:szCs w:val="28"/>
          <w:lang w:val="de-DE"/>
        </w:rPr>
        <w:t xml:space="preserve"> </w:t>
      </w:r>
      <w:r>
        <w:rPr>
          <w:b/>
          <w:sz w:val="28"/>
          <w:szCs w:val="28"/>
        </w:rPr>
        <w:t>немецкой</w:t>
      </w:r>
      <w:r w:rsidRPr="00EC42C6">
        <w:rPr>
          <w:b/>
          <w:sz w:val="28"/>
          <w:szCs w:val="28"/>
          <w:lang w:val="de-DE"/>
        </w:rPr>
        <w:t xml:space="preserve"> </w:t>
      </w:r>
      <w:r>
        <w:rPr>
          <w:b/>
          <w:sz w:val="28"/>
          <w:szCs w:val="28"/>
        </w:rPr>
        <w:t>секции</w:t>
      </w:r>
    </w:p>
    <w:p w:rsidR="00475548" w:rsidRPr="00EC42C6" w:rsidRDefault="00475548" w:rsidP="00475548">
      <w:pPr>
        <w:rPr>
          <w:sz w:val="28"/>
          <w:szCs w:val="28"/>
          <w:lang w:val="de-DE"/>
        </w:rPr>
      </w:pPr>
    </w:p>
    <w:p w:rsidR="00475548" w:rsidRPr="002232B8" w:rsidRDefault="00475548" w:rsidP="00475548">
      <w:pPr>
        <w:numPr>
          <w:ilvl w:val="0"/>
          <w:numId w:val="11"/>
        </w:numPr>
        <w:rPr>
          <w:b/>
        </w:rPr>
      </w:pPr>
      <w:r w:rsidRPr="002232B8">
        <w:rPr>
          <w:b/>
        </w:rPr>
        <w:t>Ахмедова</w:t>
      </w:r>
      <w:r w:rsidRPr="00475548">
        <w:rPr>
          <w:b/>
        </w:rPr>
        <w:t xml:space="preserve"> </w:t>
      </w:r>
      <w:r w:rsidRPr="002232B8">
        <w:rPr>
          <w:b/>
        </w:rPr>
        <w:t>Фарида</w:t>
      </w:r>
      <w:r w:rsidRPr="00475548">
        <w:t xml:space="preserve">, </w:t>
      </w:r>
      <w:r>
        <w:t>студентка</w:t>
      </w:r>
      <w:r w:rsidRPr="00475548">
        <w:t xml:space="preserve"> 2 </w:t>
      </w:r>
      <w:r>
        <w:t>курса</w:t>
      </w:r>
      <w:r w:rsidRPr="00475548">
        <w:t xml:space="preserve"> </w:t>
      </w:r>
      <w:r>
        <w:t>Института</w:t>
      </w:r>
      <w:r w:rsidRPr="00475548">
        <w:t xml:space="preserve"> </w:t>
      </w:r>
      <w:r>
        <w:t>истории</w:t>
      </w:r>
      <w:r w:rsidRPr="00475548">
        <w:t xml:space="preserve"> </w:t>
      </w:r>
      <w:r>
        <w:t>и</w:t>
      </w:r>
      <w:r w:rsidRPr="00475548">
        <w:t xml:space="preserve"> </w:t>
      </w:r>
      <w:r>
        <w:t>международных отношений СГУ имени Н.Г. Чернышевского</w:t>
      </w:r>
    </w:p>
    <w:p w:rsidR="00475548" w:rsidRPr="00080E97" w:rsidRDefault="00475548" w:rsidP="00475548">
      <w:pPr>
        <w:ind w:left="360"/>
        <w:rPr>
          <w:b/>
          <w:i/>
        </w:rPr>
      </w:pPr>
      <w:r w:rsidRPr="00080E97">
        <w:rPr>
          <w:b/>
        </w:rPr>
        <w:t xml:space="preserve">      </w:t>
      </w:r>
      <w:r w:rsidRPr="00080E97">
        <w:rPr>
          <w:b/>
          <w:i/>
        </w:rPr>
        <w:t>«История турецкой миграции в Германии»</w:t>
      </w:r>
    </w:p>
    <w:p w:rsidR="00475548" w:rsidRDefault="00475548" w:rsidP="00475548">
      <w:pPr>
        <w:ind w:left="360"/>
        <w:rPr>
          <w:i/>
        </w:rPr>
      </w:pPr>
      <w:r>
        <w:rPr>
          <w:i/>
        </w:rPr>
        <w:t xml:space="preserve">     (Научный руководитель В.Г. </w:t>
      </w:r>
      <w:proofErr w:type="spellStart"/>
      <w:r>
        <w:rPr>
          <w:i/>
        </w:rPr>
        <w:t>Цыплин</w:t>
      </w:r>
      <w:proofErr w:type="spellEnd"/>
      <w:r>
        <w:rPr>
          <w:i/>
        </w:rPr>
        <w:t>, кандидат исторических наук, профессор)</w:t>
      </w:r>
    </w:p>
    <w:p w:rsidR="00475548" w:rsidRDefault="00475548" w:rsidP="00475548">
      <w:pPr>
        <w:numPr>
          <w:ilvl w:val="0"/>
          <w:numId w:val="11"/>
        </w:numPr>
      </w:pPr>
      <w:r w:rsidRPr="00080E97">
        <w:rPr>
          <w:b/>
        </w:rPr>
        <w:t>Борисов Дмитрий</w:t>
      </w:r>
      <w:r>
        <w:rPr>
          <w:b/>
        </w:rPr>
        <w:t xml:space="preserve">, </w:t>
      </w:r>
      <w:r w:rsidRPr="00080E97">
        <w:t>студент 2 курса</w:t>
      </w:r>
      <w:r>
        <w:t xml:space="preserve"> Института химии </w:t>
      </w:r>
    </w:p>
    <w:p w:rsidR="00475548" w:rsidRDefault="00475548" w:rsidP="00475548">
      <w:pPr>
        <w:ind w:left="360"/>
      </w:pPr>
      <w:r>
        <w:t xml:space="preserve">      СГУ  имени  Н.Г. Чернышевского </w:t>
      </w:r>
    </w:p>
    <w:p w:rsidR="00475548" w:rsidRPr="00080E97" w:rsidRDefault="00475548" w:rsidP="00475548">
      <w:pPr>
        <w:ind w:left="360"/>
        <w:rPr>
          <w:b/>
          <w:i/>
        </w:rPr>
      </w:pPr>
      <w:r>
        <w:t xml:space="preserve">      </w:t>
      </w:r>
      <w:r w:rsidRPr="00080E97">
        <w:rPr>
          <w:b/>
          <w:i/>
        </w:rPr>
        <w:t>«Хопер – жемчужина России»</w:t>
      </w:r>
    </w:p>
    <w:p w:rsidR="00475548" w:rsidRDefault="00475548" w:rsidP="00475548">
      <w:pPr>
        <w:ind w:left="360"/>
      </w:pPr>
      <w:r>
        <w:rPr>
          <w:b/>
        </w:rPr>
        <w:t xml:space="preserve">3.  </w:t>
      </w:r>
      <w:proofErr w:type="spellStart"/>
      <w:r w:rsidRPr="002232B8">
        <w:rPr>
          <w:b/>
        </w:rPr>
        <w:t>Бородусова</w:t>
      </w:r>
      <w:proofErr w:type="spellEnd"/>
      <w:r w:rsidRPr="002232B8">
        <w:rPr>
          <w:b/>
        </w:rPr>
        <w:t xml:space="preserve"> Алина</w:t>
      </w:r>
      <w:r>
        <w:t xml:space="preserve">, студентка 2 курса Института истории и </w:t>
      </w:r>
      <w:proofErr w:type="gramStart"/>
      <w:r>
        <w:t>международных</w:t>
      </w:r>
      <w:proofErr w:type="gramEnd"/>
      <w:r>
        <w:t xml:space="preserve">    </w:t>
      </w:r>
    </w:p>
    <w:p w:rsidR="00475548" w:rsidRDefault="00475548" w:rsidP="00475548">
      <w:pPr>
        <w:ind w:left="360"/>
      </w:pPr>
      <w:r>
        <w:t xml:space="preserve">      отношений  СГУ имени Н.Г. Чернышевского</w:t>
      </w:r>
    </w:p>
    <w:p w:rsidR="00475548" w:rsidRPr="002232B8" w:rsidRDefault="00475548" w:rsidP="00475548">
      <w:pPr>
        <w:rPr>
          <w:b/>
          <w:i/>
        </w:rPr>
      </w:pPr>
      <w:r>
        <w:t xml:space="preserve">            </w:t>
      </w:r>
      <w:r w:rsidRPr="002232B8">
        <w:rPr>
          <w:b/>
          <w:i/>
        </w:rPr>
        <w:t xml:space="preserve">«К истокам этнонима </w:t>
      </w:r>
      <w:r w:rsidRPr="00455AA8">
        <w:rPr>
          <w:b/>
          <w:i/>
        </w:rPr>
        <w:t>«казах»</w:t>
      </w:r>
    </w:p>
    <w:p w:rsidR="00475548" w:rsidRDefault="00475548" w:rsidP="00475548">
      <w:pPr>
        <w:rPr>
          <w:i/>
        </w:rPr>
      </w:pPr>
      <w:r w:rsidRPr="002232B8">
        <w:rPr>
          <w:i/>
        </w:rPr>
        <w:t xml:space="preserve">            (Научный руководитель А.В. Баранов, кандидат исторических наук, доцент)</w:t>
      </w:r>
    </w:p>
    <w:p w:rsidR="00475548" w:rsidRDefault="00475548" w:rsidP="00475548">
      <w:r>
        <w:rPr>
          <w:i/>
        </w:rPr>
        <w:t xml:space="preserve">      </w:t>
      </w:r>
      <w:r w:rsidRPr="00C076CA">
        <w:rPr>
          <w:b/>
        </w:rPr>
        <w:t xml:space="preserve">4.   </w:t>
      </w:r>
      <w:r>
        <w:rPr>
          <w:b/>
        </w:rPr>
        <w:t xml:space="preserve">Бушкова Эльмира, </w:t>
      </w:r>
      <w:proofErr w:type="spellStart"/>
      <w:r>
        <w:rPr>
          <w:b/>
        </w:rPr>
        <w:t>Фенченко</w:t>
      </w:r>
      <w:proofErr w:type="spellEnd"/>
      <w:r>
        <w:rPr>
          <w:b/>
        </w:rPr>
        <w:t xml:space="preserve"> Надежда, </w:t>
      </w:r>
      <w:r w:rsidRPr="00C076CA">
        <w:t>студентки</w:t>
      </w:r>
      <w:r>
        <w:t xml:space="preserve"> 1 курса факультета </w:t>
      </w:r>
      <w:proofErr w:type="spellStart"/>
      <w:r>
        <w:t>ППиСО</w:t>
      </w:r>
      <w:proofErr w:type="spellEnd"/>
      <w:r>
        <w:t xml:space="preserve">  </w:t>
      </w:r>
      <w:r>
        <w:tab/>
        <w:t>СГУ имени Н.Г. Чернышевского</w:t>
      </w:r>
    </w:p>
    <w:p w:rsidR="00475548" w:rsidRDefault="00475548" w:rsidP="00475548">
      <w:pPr>
        <w:rPr>
          <w:b/>
          <w:i/>
        </w:rPr>
      </w:pPr>
      <w:r w:rsidRPr="00C076CA">
        <w:rPr>
          <w:b/>
          <w:i/>
        </w:rPr>
        <w:t xml:space="preserve">            «Система дошкольного образования в России</w:t>
      </w:r>
      <w:r>
        <w:rPr>
          <w:b/>
          <w:i/>
        </w:rPr>
        <w:t xml:space="preserve"> и в Германии</w:t>
      </w:r>
      <w:r w:rsidRPr="00C076CA">
        <w:rPr>
          <w:b/>
          <w:i/>
        </w:rPr>
        <w:t>»</w:t>
      </w:r>
    </w:p>
    <w:p w:rsidR="00475548" w:rsidRDefault="00475548" w:rsidP="00475548">
      <w:r w:rsidRPr="00C076CA">
        <w:rPr>
          <w:b/>
          <w:i/>
        </w:rPr>
        <w:t xml:space="preserve">      </w:t>
      </w:r>
      <w:r w:rsidRPr="00C076CA">
        <w:rPr>
          <w:b/>
        </w:rPr>
        <w:t xml:space="preserve">5.   </w:t>
      </w:r>
      <w:proofErr w:type="spellStart"/>
      <w:r>
        <w:rPr>
          <w:b/>
        </w:rPr>
        <w:t>Избасарова</w:t>
      </w:r>
      <w:proofErr w:type="spellEnd"/>
      <w:r>
        <w:rPr>
          <w:b/>
        </w:rPr>
        <w:t xml:space="preserve"> </w:t>
      </w:r>
      <w:proofErr w:type="spellStart"/>
      <w:r>
        <w:rPr>
          <w:b/>
        </w:rPr>
        <w:t>Дарина</w:t>
      </w:r>
      <w:proofErr w:type="spellEnd"/>
      <w:r>
        <w:rPr>
          <w:b/>
        </w:rPr>
        <w:t xml:space="preserve">, </w:t>
      </w:r>
      <w:r w:rsidRPr="00C076CA">
        <w:t xml:space="preserve">студентка </w:t>
      </w:r>
      <w:r>
        <w:t xml:space="preserve">1 курса факультета </w:t>
      </w:r>
      <w:proofErr w:type="spellStart"/>
      <w:r>
        <w:t>ППиСО</w:t>
      </w:r>
      <w:proofErr w:type="spellEnd"/>
      <w:r>
        <w:t xml:space="preserve"> СГУ </w:t>
      </w:r>
    </w:p>
    <w:p w:rsidR="00475548" w:rsidRDefault="00475548" w:rsidP="00475548">
      <w:r>
        <w:tab/>
        <w:t>имени Н.Г. Чернышевского</w:t>
      </w:r>
    </w:p>
    <w:p w:rsidR="00475548" w:rsidRPr="00C076CA" w:rsidRDefault="00475548" w:rsidP="00475548">
      <w:pPr>
        <w:rPr>
          <w:b/>
        </w:rPr>
      </w:pPr>
      <w:r>
        <w:t xml:space="preserve">            «</w:t>
      </w:r>
      <w:r w:rsidRPr="006F440A">
        <w:rPr>
          <w:b/>
          <w:i/>
        </w:rPr>
        <w:t>Особенности начального образования в России и Германии»</w:t>
      </w:r>
    </w:p>
    <w:p w:rsidR="00475548" w:rsidRDefault="00475548" w:rsidP="00475548">
      <w:r>
        <w:rPr>
          <w:b/>
        </w:rPr>
        <w:t xml:space="preserve">      6</w:t>
      </w:r>
      <w:r w:rsidRPr="00E05F84">
        <w:rPr>
          <w:b/>
        </w:rPr>
        <w:t>.   Квас Анна</w:t>
      </w:r>
      <w:r>
        <w:rPr>
          <w:b/>
        </w:rPr>
        <w:t xml:space="preserve">, </w:t>
      </w:r>
      <w:r w:rsidRPr="00E05F84">
        <w:t>аспирант 1 курса философского факультета</w:t>
      </w:r>
      <w:r>
        <w:t xml:space="preserve"> </w:t>
      </w:r>
    </w:p>
    <w:p w:rsidR="00475548" w:rsidRDefault="00475548" w:rsidP="00475548">
      <w:r>
        <w:t xml:space="preserve">            СГУ имени  Н.Г.   Чернышевского</w:t>
      </w:r>
    </w:p>
    <w:p w:rsidR="00475548" w:rsidRDefault="00475548" w:rsidP="00475548">
      <w:pPr>
        <w:rPr>
          <w:b/>
        </w:rPr>
      </w:pPr>
      <w:r>
        <w:rPr>
          <w:b/>
        </w:rPr>
        <w:tab/>
        <w:t>«Доверие как ценность политической коммуникации»</w:t>
      </w:r>
    </w:p>
    <w:p w:rsidR="00475548" w:rsidRDefault="00475548" w:rsidP="00475548">
      <w:pPr>
        <w:rPr>
          <w:i/>
        </w:rPr>
      </w:pPr>
      <w:r>
        <w:rPr>
          <w:b/>
        </w:rPr>
        <w:tab/>
      </w:r>
      <w:r w:rsidRPr="00662674">
        <w:rPr>
          <w:i/>
        </w:rPr>
        <w:t>(Научный руководитель</w:t>
      </w:r>
      <w:r>
        <w:rPr>
          <w:i/>
        </w:rPr>
        <w:t xml:space="preserve"> С.А. </w:t>
      </w:r>
      <w:r w:rsidRPr="00662674">
        <w:rPr>
          <w:i/>
        </w:rPr>
        <w:t xml:space="preserve"> Данилов, кандидат философских наук, доцент)</w:t>
      </w:r>
    </w:p>
    <w:p w:rsidR="00475548" w:rsidRDefault="00475548" w:rsidP="00475548">
      <w:pPr>
        <w:jc w:val="both"/>
      </w:pPr>
      <w:r>
        <w:rPr>
          <w:i/>
        </w:rPr>
        <w:t xml:space="preserve">      </w:t>
      </w:r>
      <w:r w:rsidRPr="00D14BCF">
        <w:rPr>
          <w:b/>
        </w:rPr>
        <w:t xml:space="preserve">7. </w:t>
      </w:r>
      <w:r>
        <w:rPr>
          <w:b/>
        </w:rPr>
        <w:t xml:space="preserve">  </w:t>
      </w:r>
      <w:r w:rsidRPr="00D14BCF">
        <w:rPr>
          <w:b/>
        </w:rPr>
        <w:t>Семенова Мария</w:t>
      </w:r>
      <w:r>
        <w:rPr>
          <w:b/>
        </w:rPr>
        <w:t xml:space="preserve">, </w:t>
      </w:r>
      <w:r>
        <w:t xml:space="preserve">магистрант 2 курса Института истории и </w:t>
      </w:r>
      <w:proofErr w:type="gramStart"/>
      <w:r>
        <w:t>международных</w:t>
      </w:r>
      <w:proofErr w:type="gramEnd"/>
    </w:p>
    <w:p w:rsidR="00475548" w:rsidRPr="00FA3004" w:rsidRDefault="00475548" w:rsidP="00475548">
      <w:pPr>
        <w:jc w:val="both"/>
        <w:rPr>
          <w:lang w:val="de-DE"/>
        </w:rPr>
      </w:pPr>
      <w:r>
        <w:t xml:space="preserve">     </w:t>
      </w:r>
      <w:r>
        <w:tab/>
        <w:t xml:space="preserve"> отношений СГУ имени Н.Г. Чернышевского</w:t>
      </w:r>
    </w:p>
    <w:p w:rsidR="00475548" w:rsidRPr="004A461F" w:rsidRDefault="00475548" w:rsidP="00475548">
      <w:pPr>
        <w:jc w:val="both"/>
        <w:rPr>
          <w:b/>
          <w:i/>
        </w:rPr>
      </w:pPr>
      <w:r>
        <w:rPr>
          <w:lang w:val="de-DE"/>
        </w:rPr>
        <w:tab/>
      </w:r>
      <w:r>
        <w:rPr>
          <w:b/>
          <w:i/>
        </w:rPr>
        <w:t>«</w:t>
      </w:r>
      <w:r w:rsidRPr="004A461F">
        <w:rPr>
          <w:b/>
          <w:i/>
        </w:rPr>
        <w:t>Историко-теоретические основы евразийской интеграции</w:t>
      </w:r>
      <w:r>
        <w:rPr>
          <w:b/>
          <w:i/>
        </w:rPr>
        <w:t>»</w:t>
      </w:r>
    </w:p>
    <w:p w:rsidR="00475548" w:rsidRPr="00D14BCF" w:rsidRDefault="00475548" w:rsidP="00475548">
      <w:pPr>
        <w:jc w:val="both"/>
        <w:rPr>
          <w:i/>
        </w:rPr>
      </w:pPr>
      <w:r w:rsidRPr="00D14BCF">
        <w:rPr>
          <w:i/>
        </w:rPr>
        <w:t xml:space="preserve">            (Научный руководитель</w:t>
      </w:r>
      <w:r>
        <w:rPr>
          <w:i/>
        </w:rPr>
        <w:t xml:space="preserve"> Ю.Г. Голуб, доктор исторических наук, профессор)</w:t>
      </w:r>
    </w:p>
    <w:p w:rsidR="00475548" w:rsidRPr="00481BCC" w:rsidRDefault="00475548" w:rsidP="00475548">
      <w:r w:rsidRPr="00E05F84">
        <w:rPr>
          <w:b/>
        </w:rPr>
        <w:t xml:space="preserve">      </w:t>
      </w:r>
      <w:r>
        <w:rPr>
          <w:b/>
        </w:rPr>
        <w:t>8</w:t>
      </w:r>
      <w:r w:rsidRPr="00481BCC">
        <w:rPr>
          <w:b/>
        </w:rPr>
        <w:t xml:space="preserve">.  </w:t>
      </w:r>
      <w:r>
        <w:rPr>
          <w:b/>
        </w:rPr>
        <w:t xml:space="preserve"> Смирнов Владислав, </w:t>
      </w:r>
      <w:r w:rsidRPr="00481BCC">
        <w:t xml:space="preserve">студент 2 курса Института истории и </w:t>
      </w:r>
      <w:proofErr w:type="gramStart"/>
      <w:r w:rsidRPr="00481BCC">
        <w:t>международных</w:t>
      </w:r>
      <w:proofErr w:type="gramEnd"/>
      <w:r w:rsidRPr="00481BCC">
        <w:t xml:space="preserve"> </w:t>
      </w:r>
    </w:p>
    <w:p w:rsidR="00475548" w:rsidRDefault="00475548" w:rsidP="00475548">
      <w:r w:rsidRPr="00481BCC">
        <w:t xml:space="preserve"> </w:t>
      </w:r>
      <w:r>
        <w:tab/>
        <w:t>отношений СГУ имени Н.Г. Чернышевского</w:t>
      </w:r>
    </w:p>
    <w:p w:rsidR="00475548" w:rsidRDefault="00475548" w:rsidP="00475548">
      <w:pPr>
        <w:rPr>
          <w:b/>
          <w:i/>
        </w:rPr>
      </w:pPr>
      <w:r>
        <w:tab/>
      </w:r>
      <w:r w:rsidRPr="00080E97">
        <w:rPr>
          <w:b/>
          <w:i/>
        </w:rPr>
        <w:t xml:space="preserve">«Российская практика использования Частных Военных Компаний в </w:t>
      </w:r>
      <w:r>
        <w:rPr>
          <w:b/>
          <w:i/>
        </w:rPr>
        <w:tab/>
      </w:r>
      <w:r w:rsidRPr="00080E97">
        <w:rPr>
          <w:b/>
          <w:i/>
        </w:rPr>
        <w:t xml:space="preserve">Сирийской </w:t>
      </w:r>
      <w:r w:rsidRPr="00080E97">
        <w:rPr>
          <w:b/>
          <w:i/>
        </w:rPr>
        <w:tab/>
        <w:t>Арабской Республике»</w:t>
      </w:r>
    </w:p>
    <w:p w:rsidR="00475548" w:rsidRDefault="00475548" w:rsidP="00475548">
      <w:pPr>
        <w:rPr>
          <w:i/>
        </w:rPr>
      </w:pPr>
      <w:r>
        <w:rPr>
          <w:b/>
          <w:i/>
        </w:rPr>
        <w:tab/>
      </w:r>
      <w:r w:rsidRPr="00080E97">
        <w:rPr>
          <w:i/>
        </w:rPr>
        <w:t>(Научный руководитель</w:t>
      </w:r>
      <w:r>
        <w:rPr>
          <w:i/>
        </w:rPr>
        <w:t xml:space="preserve"> В.Г. </w:t>
      </w:r>
      <w:proofErr w:type="spellStart"/>
      <w:r>
        <w:rPr>
          <w:i/>
        </w:rPr>
        <w:t>Цыплин</w:t>
      </w:r>
      <w:proofErr w:type="spellEnd"/>
      <w:r>
        <w:rPr>
          <w:i/>
        </w:rPr>
        <w:t xml:space="preserve">, кандидат исторических наук, профессор) </w:t>
      </w:r>
    </w:p>
    <w:p w:rsidR="00475548" w:rsidRDefault="00475548" w:rsidP="00475548">
      <w:pPr>
        <w:ind w:left="300"/>
      </w:pPr>
      <w:r>
        <w:rPr>
          <w:b/>
        </w:rPr>
        <w:t xml:space="preserve">  9.  </w:t>
      </w:r>
      <w:proofErr w:type="spellStart"/>
      <w:r w:rsidRPr="000A4E03">
        <w:rPr>
          <w:b/>
        </w:rPr>
        <w:t>Торяник</w:t>
      </w:r>
      <w:proofErr w:type="spellEnd"/>
      <w:r w:rsidRPr="000A4E03">
        <w:rPr>
          <w:b/>
        </w:rPr>
        <w:t xml:space="preserve"> Юлия</w:t>
      </w:r>
      <w:r>
        <w:t xml:space="preserve">, аспирант 2 курса философского факультета </w:t>
      </w:r>
    </w:p>
    <w:p w:rsidR="00475548" w:rsidRDefault="00475548" w:rsidP="00475548">
      <w:pPr>
        <w:ind w:left="300"/>
      </w:pPr>
      <w:r>
        <w:t xml:space="preserve">       СГУ  имени Н.Г. Чернышевского</w:t>
      </w:r>
    </w:p>
    <w:p w:rsidR="00475548" w:rsidRDefault="00475548" w:rsidP="00475548">
      <w:pPr>
        <w:ind w:left="300"/>
        <w:rPr>
          <w:b/>
          <w:i/>
        </w:rPr>
      </w:pPr>
      <w:r w:rsidRPr="000A4E03">
        <w:rPr>
          <w:b/>
          <w:i/>
        </w:rPr>
        <w:t xml:space="preserve">       «Власть безумия в </w:t>
      </w:r>
      <w:proofErr w:type="spellStart"/>
      <w:r w:rsidRPr="000A4E03">
        <w:rPr>
          <w:b/>
          <w:i/>
        </w:rPr>
        <w:t>постсекулярном</w:t>
      </w:r>
      <w:proofErr w:type="spellEnd"/>
      <w:r w:rsidRPr="000A4E03">
        <w:rPr>
          <w:b/>
          <w:i/>
        </w:rPr>
        <w:t xml:space="preserve"> обществе»</w:t>
      </w:r>
    </w:p>
    <w:p w:rsidR="00475548" w:rsidRDefault="00475548" w:rsidP="00475548">
      <w:pPr>
        <w:ind w:left="300"/>
        <w:rPr>
          <w:i/>
        </w:rPr>
      </w:pPr>
      <w:r>
        <w:rPr>
          <w:b/>
          <w:i/>
        </w:rPr>
        <w:t xml:space="preserve">      </w:t>
      </w:r>
      <w:r w:rsidRPr="000A4E03">
        <w:rPr>
          <w:i/>
        </w:rPr>
        <w:t>(</w:t>
      </w:r>
      <w:r>
        <w:rPr>
          <w:i/>
        </w:rPr>
        <w:t>Н</w:t>
      </w:r>
      <w:r w:rsidRPr="000A4E03">
        <w:rPr>
          <w:i/>
        </w:rPr>
        <w:t>аучный руководитель</w:t>
      </w:r>
      <w:r>
        <w:rPr>
          <w:i/>
        </w:rPr>
        <w:t xml:space="preserve"> Е.В. Романовская, доктор философских наук, профессор)</w:t>
      </w:r>
    </w:p>
    <w:p w:rsidR="00475548" w:rsidRDefault="00475548" w:rsidP="00475548">
      <w:pPr>
        <w:ind w:left="300" w:firstLine="120"/>
      </w:pPr>
      <w:r>
        <w:rPr>
          <w:b/>
        </w:rPr>
        <w:t>10</w:t>
      </w:r>
      <w:r w:rsidRPr="006F440A">
        <w:rPr>
          <w:b/>
        </w:rPr>
        <w:t>.</w:t>
      </w:r>
      <w:r w:rsidRPr="006F440A">
        <w:rPr>
          <w:b/>
          <w:i/>
        </w:rPr>
        <w:t xml:space="preserve"> </w:t>
      </w:r>
      <w:r w:rsidRPr="006F440A">
        <w:rPr>
          <w:b/>
        </w:rPr>
        <w:t xml:space="preserve">Фомина Алина, </w:t>
      </w:r>
      <w:r w:rsidRPr="006F440A">
        <w:t>студентка 1 курса экономического факультета</w:t>
      </w:r>
      <w:r>
        <w:t xml:space="preserve"> СГУ имени</w:t>
      </w:r>
    </w:p>
    <w:p w:rsidR="00475548" w:rsidRDefault="00475548" w:rsidP="00475548">
      <w:pPr>
        <w:ind w:left="300" w:firstLine="120"/>
        <w:rPr>
          <w:b/>
        </w:rPr>
      </w:pPr>
      <w:r>
        <w:t xml:space="preserve">     Н.Г. Чернышевского</w:t>
      </w:r>
      <w:r w:rsidRPr="006F440A">
        <w:rPr>
          <w:b/>
        </w:rPr>
        <w:t xml:space="preserve"> </w:t>
      </w:r>
    </w:p>
    <w:p w:rsidR="00475548" w:rsidRPr="006F440A" w:rsidRDefault="00475548" w:rsidP="00475548">
      <w:pPr>
        <w:ind w:left="300" w:firstLine="120"/>
        <w:rPr>
          <w:b/>
          <w:i/>
        </w:rPr>
      </w:pPr>
      <w:r w:rsidRPr="006F440A">
        <w:rPr>
          <w:b/>
          <w:i/>
        </w:rPr>
        <w:t xml:space="preserve">     «Становление банковской системы Германии»</w:t>
      </w:r>
    </w:p>
    <w:p w:rsidR="00475548" w:rsidRPr="006F440A" w:rsidRDefault="00475548" w:rsidP="00475548">
      <w:pPr>
        <w:ind w:left="300" w:firstLine="120"/>
        <w:rPr>
          <w:b/>
          <w:i/>
        </w:rPr>
      </w:pPr>
      <w:r w:rsidRPr="006F440A">
        <w:rPr>
          <w:b/>
          <w:i/>
        </w:rPr>
        <w:t xml:space="preserve">   </w:t>
      </w:r>
    </w:p>
    <w:p w:rsidR="00475548" w:rsidRPr="000A4E03" w:rsidRDefault="00475548" w:rsidP="00475548">
      <w:pPr>
        <w:rPr>
          <w:i/>
        </w:rPr>
      </w:pPr>
    </w:p>
    <w:p w:rsidR="00475548" w:rsidRPr="000A4E03" w:rsidRDefault="00475548" w:rsidP="00475548">
      <w:pPr>
        <w:rPr>
          <w:i/>
        </w:rPr>
      </w:pPr>
    </w:p>
    <w:p w:rsidR="00475548" w:rsidRPr="000A4E03" w:rsidRDefault="00475548" w:rsidP="00475548"/>
    <w:p w:rsidR="00475548" w:rsidRPr="000A4E03" w:rsidRDefault="00475548" w:rsidP="00475548"/>
    <w:p w:rsidR="00475548" w:rsidRPr="000A4E03" w:rsidRDefault="00475548" w:rsidP="00475548"/>
    <w:p w:rsidR="00475548" w:rsidRPr="000A4E03" w:rsidRDefault="00475548" w:rsidP="00475548"/>
    <w:p w:rsidR="00475548" w:rsidRPr="000A4E03" w:rsidRDefault="00475548" w:rsidP="00475548"/>
    <w:p w:rsidR="00475548" w:rsidRPr="000A4E03" w:rsidRDefault="00475548" w:rsidP="00475548"/>
    <w:p w:rsidR="00475548" w:rsidRPr="000A4E03" w:rsidRDefault="00475548" w:rsidP="00475548">
      <w:pPr>
        <w:ind w:firstLine="708"/>
      </w:pPr>
    </w:p>
    <w:p w:rsidR="00475548" w:rsidRPr="006F440A" w:rsidRDefault="00475548" w:rsidP="00475548"/>
    <w:p w:rsidR="00644741" w:rsidRPr="00644741" w:rsidRDefault="00644741" w:rsidP="00644741">
      <w:pPr>
        <w:snapToGrid w:val="0"/>
        <w:jc w:val="both"/>
        <w:rPr>
          <w:sz w:val="22"/>
        </w:rPr>
      </w:pPr>
    </w:p>
    <w:sectPr w:rsidR="00644741" w:rsidRPr="006447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FA" w:rsidRDefault="007021FA">
      <w:r>
        <w:separator/>
      </w:r>
    </w:p>
  </w:endnote>
  <w:endnote w:type="continuationSeparator" w:id="0">
    <w:p w:rsidR="007021FA" w:rsidRDefault="0070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default"/>
  </w:font>
  <w:font w:name="Liberation Serif">
    <w:altName w:val="Times New Roman"/>
    <w:charset w:val="01"/>
    <w:family w:val="swiss"/>
    <w:pitch w:val="default"/>
  </w:font>
  <w:font w:name="Lucida Sans">
    <w:altName w:val="Lucida Sans Unicode"/>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DejaVu Serif">
    <w:altName w:val="Times New Roman"/>
    <w:charset w:val="01"/>
    <w:family w:val="roman"/>
    <w:pitch w:val="default"/>
  </w:font>
  <w:font w:name="Noto Serif CJK SC">
    <w:altName w:val="SWAstro"/>
    <w:charset w:val="01"/>
    <w:family w:val="auto"/>
    <w:pitch w:val="default"/>
  </w:font>
  <w:font w:name="Noto Sans Devanagari">
    <w:altName w:val="Times New Roman"/>
    <w:charset w:val="01"/>
    <w:family w:val="auto"/>
    <w:pitch w:val="default"/>
  </w:font>
  <w:font w:name="DejaVu Sans">
    <w:altName w:val="MS Mincho"/>
    <w:charset w:val="80"/>
    <w:family w:val="auto"/>
    <w:pitch w:val="default"/>
  </w:font>
  <w:font w:name="Cambria Math">
    <w:panose1 w:val="02040503050406030204"/>
    <w:charset w:val="CC"/>
    <w:family w:val="roman"/>
    <w:pitch w:val="variable"/>
    <w:sig w:usb0="E00002FF" w:usb1="420024FF" w:usb2="00000000" w:usb3="00000000" w:csb0="0000019F" w:csb1="00000000"/>
  </w:font>
  <w:font w:name="-apple-system">
    <w:altName w:val="SWAstr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48" w:rsidRDefault="00475548">
    <w:pPr>
      <w:pStyle w:val="af0"/>
      <w:jc w:val="center"/>
    </w:pPr>
    <w:r>
      <w:fldChar w:fldCharType="begin"/>
    </w:r>
    <w:r>
      <w:instrText>PAGE   \* MERGEFORMAT</w:instrText>
    </w:r>
    <w:r>
      <w:fldChar w:fldCharType="separate"/>
    </w:r>
    <w:r w:rsidR="008D04D6">
      <w:rPr>
        <w:noProof/>
      </w:rPr>
      <w:t>2</w:t>
    </w:r>
    <w:r>
      <w:fldChar w:fldCharType="end"/>
    </w:r>
  </w:p>
  <w:p w:rsidR="00475548" w:rsidRDefault="00475548">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FA" w:rsidRDefault="007021FA">
      <w:r>
        <w:separator/>
      </w:r>
    </w:p>
  </w:footnote>
  <w:footnote w:type="continuationSeparator" w:id="0">
    <w:p w:rsidR="007021FA" w:rsidRDefault="0070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48" w:rsidRDefault="00475548">
    <w:pPr>
      <w:pStyle w:val="ac"/>
      <w:rPr>
        <w:i/>
        <w:lang w:val="en-US"/>
      </w:rPr>
    </w:pPr>
    <w:r>
      <w:rPr>
        <w:i/>
        <w:lang w:val="en-US"/>
      </w:rPr>
      <w:t>Politics is more difficult than physics.</w:t>
    </w:r>
    <w:r>
      <w:rPr>
        <w:lang w:val="en-US"/>
      </w:rPr>
      <w:t xml:space="preserve"> </w:t>
    </w:r>
    <w:r>
      <w:rPr>
        <w:b/>
        <w:i/>
        <w:lang w:val="en-US"/>
      </w:rPr>
      <w:t>Albert Einstein</w:t>
    </w:r>
  </w:p>
  <w:p w:rsidR="00475548" w:rsidRDefault="00475548">
    <w:pPr>
      <w:pStyle w:val="ac"/>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77CD"/>
    <w:multiLevelType w:val="hybridMultilevel"/>
    <w:tmpl w:val="76B2E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D24D7"/>
    <w:multiLevelType w:val="hybridMultilevel"/>
    <w:tmpl w:val="3C748340"/>
    <w:lvl w:ilvl="0" w:tplc="358CBE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D732B6"/>
    <w:multiLevelType w:val="hybridMultilevel"/>
    <w:tmpl w:val="F72289E6"/>
    <w:lvl w:ilvl="0" w:tplc="34B0A9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F01D0D"/>
    <w:multiLevelType w:val="hybridMultilevel"/>
    <w:tmpl w:val="7D20B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9410E1"/>
    <w:multiLevelType w:val="multilevel"/>
    <w:tmpl w:val="6066848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1F4BA1"/>
    <w:multiLevelType w:val="multilevel"/>
    <w:tmpl w:val="60668486"/>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AA5EBA"/>
    <w:multiLevelType w:val="hybridMultilevel"/>
    <w:tmpl w:val="278232A8"/>
    <w:lvl w:ilvl="0" w:tplc="E60C02B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0A2ED7"/>
    <w:multiLevelType w:val="hybridMultilevel"/>
    <w:tmpl w:val="D97869E6"/>
    <w:lvl w:ilvl="0" w:tplc="240080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5DDF7277"/>
    <w:multiLevelType w:val="hybridMultilevel"/>
    <w:tmpl w:val="3022E5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31E36D7"/>
    <w:multiLevelType w:val="hybridMultilevel"/>
    <w:tmpl w:val="3426F1AC"/>
    <w:lvl w:ilvl="0" w:tplc="EEBC353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129705E"/>
    <w:multiLevelType w:val="hybridMultilevel"/>
    <w:tmpl w:val="413ABEB6"/>
    <w:lvl w:ilvl="0" w:tplc="C5BA26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0"/>
  </w:num>
  <w:num w:numId="6">
    <w:abstractNumId w:val="8"/>
  </w:num>
  <w:num w:numId="7">
    <w:abstractNumId w:val="9"/>
  </w:num>
  <w:num w:numId="8">
    <w:abstractNumId w:val="10"/>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68"/>
    <w:rsid w:val="00002533"/>
    <w:rsid w:val="00006357"/>
    <w:rsid w:val="00007368"/>
    <w:rsid w:val="00012575"/>
    <w:rsid w:val="000132FE"/>
    <w:rsid w:val="00013D28"/>
    <w:rsid w:val="000152A7"/>
    <w:rsid w:val="00015FFE"/>
    <w:rsid w:val="00016214"/>
    <w:rsid w:val="00020D76"/>
    <w:rsid w:val="0002412F"/>
    <w:rsid w:val="00025438"/>
    <w:rsid w:val="000255F2"/>
    <w:rsid w:val="000269D6"/>
    <w:rsid w:val="000278B0"/>
    <w:rsid w:val="0003021F"/>
    <w:rsid w:val="00033603"/>
    <w:rsid w:val="000341E6"/>
    <w:rsid w:val="000342A6"/>
    <w:rsid w:val="0003518C"/>
    <w:rsid w:val="00040B6F"/>
    <w:rsid w:val="00040C38"/>
    <w:rsid w:val="00045CD6"/>
    <w:rsid w:val="000467DB"/>
    <w:rsid w:val="00047C8B"/>
    <w:rsid w:val="000509CF"/>
    <w:rsid w:val="00051ACB"/>
    <w:rsid w:val="000562B1"/>
    <w:rsid w:val="00057CC3"/>
    <w:rsid w:val="00062DF9"/>
    <w:rsid w:val="000665A4"/>
    <w:rsid w:val="000669AE"/>
    <w:rsid w:val="0006786F"/>
    <w:rsid w:val="000749E3"/>
    <w:rsid w:val="0007568F"/>
    <w:rsid w:val="0008125E"/>
    <w:rsid w:val="00081936"/>
    <w:rsid w:val="00081B79"/>
    <w:rsid w:val="00082802"/>
    <w:rsid w:val="00083408"/>
    <w:rsid w:val="00083F5D"/>
    <w:rsid w:val="000847BE"/>
    <w:rsid w:val="00084B59"/>
    <w:rsid w:val="00084B97"/>
    <w:rsid w:val="000850BB"/>
    <w:rsid w:val="000850ED"/>
    <w:rsid w:val="0008530C"/>
    <w:rsid w:val="0009039D"/>
    <w:rsid w:val="00092AA0"/>
    <w:rsid w:val="000932F7"/>
    <w:rsid w:val="00093E85"/>
    <w:rsid w:val="000948FA"/>
    <w:rsid w:val="000959D9"/>
    <w:rsid w:val="000964A9"/>
    <w:rsid w:val="000A05AC"/>
    <w:rsid w:val="000A0749"/>
    <w:rsid w:val="000A0A34"/>
    <w:rsid w:val="000A5B57"/>
    <w:rsid w:val="000B2E69"/>
    <w:rsid w:val="000B571D"/>
    <w:rsid w:val="000B5A90"/>
    <w:rsid w:val="000C3661"/>
    <w:rsid w:val="000C4BE0"/>
    <w:rsid w:val="000C5B4A"/>
    <w:rsid w:val="000C6F53"/>
    <w:rsid w:val="000D004F"/>
    <w:rsid w:val="000D048D"/>
    <w:rsid w:val="000D10AA"/>
    <w:rsid w:val="000D19E8"/>
    <w:rsid w:val="000D5443"/>
    <w:rsid w:val="000D5556"/>
    <w:rsid w:val="000D78CC"/>
    <w:rsid w:val="000E125B"/>
    <w:rsid w:val="000E1500"/>
    <w:rsid w:val="000E3E09"/>
    <w:rsid w:val="000E4829"/>
    <w:rsid w:val="000E4D88"/>
    <w:rsid w:val="000E6269"/>
    <w:rsid w:val="000E65C2"/>
    <w:rsid w:val="000F0416"/>
    <w:rsid w:val="000F081B"/>
    <w:rsid w:val="000F19D4"/>
    <w:rsid w:val="000F2EB0"/>
    <w:rsid w:val="000F461A"/>
    <w:rsid w:val="000F5545"/>
    <w:rsid w:val="0010198F"/>
    <w:rsid w:val="00102F14"/>
    <w:rsid w:val="00103057"/>
    <w:rsid w:val="00103A3D"/>
    <w:rsid w:val="001056B1"/>
    <w:rsid w:val="00106472"/>
    <w:rsid w:val="00110243"/>
    <w:rsid w:val="00110526"/>
    <w:rsid w:val="0011113C"/>
    <w:rsid w:val="00111239"/>
    <w:rsid w:val="001117D5"/>
    <w:rsid w:val="00112DF9"/>
    <w:rsid w:val="001150E4"/>
    <w:rsid w:val="00115931"/>
    <w:rsid w:val="00121285"/>
    <w:rsid w:val="001225A5"/>
    <w:rsid w:val="00122B34"/>
    <w:rsid w:val="00122C01"/>
    <w:rsid w:val="00125591"/>
    <w:rsid w:val="00126B9C"/>
    <w:rsid w:val="00126E66"/>
    <w:rsid w:val="00127085"/>
    <w:rsid w:val="001270BA"/>
    <w:rsid w:val="00127878"/>
    <w:rsid w:val="00132C34"/>
    <w:rsid w:val="00132DD0"/>
    <w:rsid w:val="00133E5E"/>
    <w:rsid w:val="00133EBD"/>
    <w:rsid w:val="00134EC4"/>
    <w:rsid w:val="0013570D"/>
    <w:rsid w:val="00135F8D"/>
    <w:rsid w:val="00137671"/>
    <w:rsid w:val="001402F1"/>
    <w:rsid w:val="001404DD"/>
    <w:rsid w:val="001409BE"/>
    <w:rsid w:val="00141C3F"/>
    <w:rsid w:val="0014335C"/>
    <w:rsid w:val="001446E0"/>
    <w:rsid w:val="00145591"/>
    <w:rsid w:val="001502A1"/>
    <w:rsid w:val="001505C8"/>
    <w:rsid w:val="00151791"/>
    <w:rsid w:val="00151CD5"/>
    <w:rsid w:val="001522BF"/>
    <w:rsid w:val="00152A3A"/>
    <w:rsid w:val="00153814"/>
    <w:rsid w:val="00153BC7"/>
    <w:rsid w:val="001546A1"/>
    <w:rsid w:val="0015633E"/>
    <w:rsid w:val="0015636A"/>
    <w:rsid w:val="001568F2"/>
    <w:rsid w:val="00156A8C"/>
    <w:rsid w:val="00157547"/>
    <w:rsid w:val="0016252E"/>
    <w:rsid w:val="0016255F"/>
    <w:rsid w:val="00162E9C"/>
    <w:rsid w:val="001636C6"/>
    <w:rsid w:val="00163D16"/>
    <w:rsid w:val="00164EC0"/>
    <w:rsid w:val="001658B8"/>
    <w:rsid w:val="00165ECF"/>
    <w:rsid w:val="00167AFF"/>
    <w:rsid w:val="00171F9C"/>
    <w:rsid w:val="00172D90"/>
    <w:rsid w:val="001769F8"/>
    <w:rsid w:val="00176C3C"/>
    <w:rsid w:val="001777FA"/>
    <w:rsid w:val="001804F4"/>
    <w:rsid w:val="00181AFC"/>
    <w:rsid w:val="00181E74"/>
    <w:rsid w:val="001827B4"/>
    <w:rsid w:val="00183427"/>
    <w:rsid w:val="0018403A"/>
    <w:rsid w:val="001849D5"/>
    <w:rsid w:val="001855D1"/>
    <w:rsid w:val="00186A39"/>
    <w:rsid w:val="00187AEB"/>
    <w:rsid w:val="00190809"/>
    <w:rsid w:val="001926E3"/>
    <w:rsid w:val="00194141"/>
    <w:rsid w:val="00194173"/>
    <w:rsid w:val="00194F37"/>
    <w:rsid w:val="00195C72"/>
    <w:rsid w:val="001976C2"/>
    <w:rsid w:val="001A2819"/>
    <w:rsid w:val="001A2D9B"/>
    <w:rsid w:val="001A425B"/>
    <w:rsid w:val="001A7A04"/>
    <w:rsid w:val="001B2402"/>
    <w:rsid w:val="001B388A"/>
    <w:rsid w:val="001B3E6F"/>
    <w:rsid w:val="001B3E70"/>
    <w:rsid w:val="001B4699"/>
    <w:rsid w:val="001B4828"/>
    <w:rsid w:val="001B54B2"/>
    <w:rsid w:val="001C09A7"/>
    <w:rsid w:val="001C0B91"/>
    <w:rsid w:val="001C20C4"/>
    <w:rsid w:val="001C302A"/>
    <w:rsid w:val="001C3BC7"/>
    <w:rsid w:val="001C4164"/>
    <w:rsid w:val="001C47A9"/>
    <w:rsid w:val="001C6007"/>
    <w:rsid w:val="001C637B"/>
    <w:rsid w:val="001C70B4"/>
    <w:rsid w:val="001D05C7"/>
    <w:rsid w:val="001D14BA"/>
    <w:rsid w:val="001D21A1"/>
    <w:rsid w:val="001D23C2"/>
    <w:rsid w:val="001D2F8F"/>
    <w:rsid w:val="001D3739"/>
    <w:rsid w:val="001D5B67"/>
    <w:rsid w:val="001E01F9"/>
    <w:rsid w:val="001E03AB"/>
    <w:rsid w:val="001E7EEC"/>
    <w:rsid w:val="001F02A7"/>
    <w:rsid w:val="001F2AC1"/>
    <w:rsid w:val="001F771B"/>
    <w:rsid w:val="002000F3"/>
    <w:rsid w:val="00200C6B"/>
    <w:rsid w:val="002011A8"/>
    <w:rsid w:val="0020140A"/>
    <w:rsid w:val="00201BA0"/>
    <w:rsid w:val="00201F56"/>
    <w:rsid w:val="00202659"/>
    <w:rsid w:val="00202DD8"/>
    <w:rsid w:val="002037EB"/>
    <w:rsid w:val="00203B22"/>
    <w:rsid w:val="0020517F"/>
    <w:rsid w:val="0020544F"/>
    <w:rsid w:val="0020576C"/>
    <w:rsid w:val="002074C3"/>
    <w:rsid w:val="002075C1"/>
    <w:rsid w:val="00207D5D"/>
    <w:rsid w:val="00210D16"/>
    <w:rsid w:val="00211002"/>
    <w:rsid w:val="002136E2"/>
    <w:rsid w:val="00213F68"/>
    <w:rsid w:val="002157C6"/>
    <w:rsid w:val="0021783E"/>
    <w:rsid w:val="00217A29"/>
    <w:rsid w:val="00220D1D"/>
    <w:rsid w:val="00221D17"/>
    <w:rsid w:val="002231D6"/>
    <w:rsid w:val="0022742B"/>
    <w:rsid w:val="0023110C"/>
    <w:rsid w:val="00232149"/>
    <w:rsid w:val="002324B5"/>
    <w:rsid w:val="00233B8B"/>
    <w:rsid w:val="00234197"/>
    <w:rsid w:val="002353AC"/>
    <w:rsid w:val="00240387"/>
    <w:rsid w:val="00241C27"/>
    <w:rsid w:val="00243D4B"/>
    <w:rsid w:val="002475B6"/>
    <w:rsid w:val="00247E04"/>
    <w:rsid w:val="00251A7A"/>
    <w:rsid w:val="00251A80"/>
    <w:rsid w:val="002523D0"/>
    <w:rsid w:val="002524F5"/>
    <w:rsid w:val="0025288C"/>
    <w:rsid w:val="00252A77"/>
    <w:rsid w:val="00254345"/>
    <w:rsid w:val="00255BC1"/>
    <w:rsid w:val="00260C93"/>
    <w:rsid w:val="002649AF"/>
    <w:rsid w:val="002660C3"/>
    <w:rsid w:val="0026690F"/>
    <w:rsid w:val="00267835"/>
    <w:rsid w:val="00267F1F"/>
    <w:rsid w:val="002731F5"/>
    <w:rsid w:val="00273A86"/>
    <w:rsid w:val="00276C17"/>
    <w:rsid w:val="00276C81"/>
    <w:rsid w:val="002778B7"/>
    <w:rsid w:val="002800B1"/>
    <w:rsid w:val="0028085F"/>
    <w:rsid w:val="00280988"/>
    <w:rsid w:val="00280A60"/>
    <w:rsid w:val="00280F13"/>
    <w:rsid w:val="002810DF"/>
    <w:rsid w:val="0028113D"/>
    <w:rsid w:val="00281539"/>
    <w:rsid w:val="002838CF"/>
    <w:rsid w:val="00283F5B"/>
    <w:rsid w:val="00284824"/>
    <w:rsid w:val="00287F93"/>
    <w:rsid w:val="002916A2"/>
    <w:rsid w:val="00291BF4"/>
    <w:rsid w:val="002922FA"/>
    <w:rsid w:val="00293B33"/>
    <w:rsid w:val="002947E2"/>
    <w:rsid w:val="002A0FC1"/>
    <w:rsid w:val="002A38AC"/>
    <w:rsid w:val="002A442B"/>
    <w:rsid w:val="002A4B8E"/>
    <w:rsid w:val="002A5E42"/>
    <w:rsid w:val="002B0101"/>
    <w:rsid w:val="002B1DDC"/>
    <w:rsid w:val="002B481D"/>
    <w:rsid w:val="002B688C"/>
    <w:rsid w:val="002B7DFF"/>
    <w:rsid w:val="002C0DF1"/>
    <w:rsid w:val="002C12A4"/>
    <w:rsid w:val="002C2143"/>
    <w:rsid w:val="002C2305"/>
    <w:rsid w:val="002C3331"/>
    <w:rsid w:val="002C41B0"/>
    <w:rsid w:val="002C4C4D"/>
    <w:rsid w:val="002C4CBB"/>
    <w:rsid w:val="002D0225"/>
    <w:rsid w:val="002D0E5D"/>
    <w:rsid w:val="002D2E6D"/>
    <w:rsid w:val="002D3062"/>
    <w:rsid w:val="002D44E4"/>
    <w:rsid w:val="002D459D"/>
    <w:rsid w:val="002D48C5"/>
    <w:rsid w:val="002D49A5"/>
    <w:rsid w:val="002D58E0"/>
    <w:rsid w:val="002D691B"/>
    <w:rsid w:val="002D6DEA"/>
    <w:rsid w:val="002D7C61"/>
    <w:rsid w:val="002E061E"/>
    <w:rsid w:val="002E0D18"/>
    <w:rsid w:val="002E159A"/>
    <w:rsid w:val="002E1A57"/>
    <w:rsid w:val="002E1A65"/>
    <w:rsid w:val="002E1D92"/>
    <w:rsid w:val="002E2727"/>
    <w:rsid w:val="002E303C"/>
    <w:rsid w:val="002E558D"/>
    <w:rsid w:val="002E693E"/>
    <w:rsid w:val="002E75BC"/>
    <w:rsid w:val="002E77EF"/>
    <w:rsid w:val="002E7E53"/>
    <w:rsid w:val="002F11C7"/>
    <w:rsid w:val="002F19E3"/>
    <w:rsid w:val="002F4B24"/>
    <w:rsid w:val="002F6EF6"/>
    <w:rsid w:val="002F75F4"/>
    <w:rsid w:val="002F7A51"/>
    <w:rsid w:val="003007C0"/>
    <w:rsid w:val="0030134B"/>
    <w:rsid w:val="00301519"/>
    <w:rsid w:val="00301A98"/>
    <w:rsid w:val="00302653"/>
    <w:rsid w:val="00302A7F"/>
    <w:rsid w:val="00303AA7"/>
    <w:rsid w:val="00304946"/>
    <w:rsid w:val="00304E85"/>
    <w:rsid w:val="0030529F"/>
    <w:rsid w:val="00305FB1"/>
    <w:rsid w:val="0030607F"/>
    <w:rsid w:val="0030670B"/>
    <w:rsid w:val="00306AED"/>
    <w:rsid w:val="003075D7"/>
    <w:rsid w:val="00311250"/>
    <w:rsid w:val="003147CF"/>
    <w:rsid w:val="00314B1F"/>
    <w:rsid w:val="003168A4"/>
    <w:rsid w:val="00320046"/>
    <w:rsid w:val="00321660"/>
    <w:rsid w:val="00321BB5"/>
    <w:rsid w:val="003231AD"/>
    <w:rsid w:val="003244F4"/>
    <w:rsid w:val="00324DE0"/>
    <w:rsid w:val="003262DA"/>
    <w:rsid w:val="0033075D"/>
    <w:rsid w:val="00331DD0"/>
    <w:rsid w:val="00332B67"/>
    <w:rsid w:val="00332F35"/>
    <w:rsid w:val="003344D2"/>
    <w:rsid w:val="00334722"/>
    <w:rsid w:val="003349B0"/>
    <w:rsid w:val="003374A1"/>
    <w:rsid w:val="00342365"/>
    <w:rsid w:val="00343029"/>
    <w:rsid w:val="003432C1"/>
    <w:rsid w:val="00343594"/>
    <w:rsid w:val="003438A2"/>
    <w:rsid w:val="00346895"/>
    <w:rsid w:val="00346C3E"/>
    <w:rsid w:val="003473A8"/>
    <w:rsid w:val="003506A9"/>
    <w:rsid w:val="00351175"/>
    <w:rsid w:val="00351934"/>
    <w:rsid w:val="003520F5"/>
    <w:rsid w:val="00352B51"/>
    <w:rsid w:val="003541B3"/>
    <w:rsid w:val="003548DA"/>
    <w:rsid w:val="0035607C"/>
    <w:rsid w:val="00357BD6"/>
    <w:rsid w:val="00361CE4"/>
    <w:rsid w:val="00363FEE"/>
    <w:rsid w:val="00364C42"/>
    <w:rsid w:val="003664F5"/>
    <w:rsid w:val="00367DE6"/>
    <w:rsid w:val="00373607"/>
    <w:rsid w:val="00373DF9"/>
    <w:rsid w:val="00374F65"/>
    <w:rsid w:val="00376645"/>
    <w:rsid w:val="003777E4"/>
    <w:rsid w:val="003809AF"/>
    <w:rsid w:val="00382E6A"/>
    <w:rsid w:val="00387CCF"/>
    <w:rsid w:val="00390FB8"/>
    <w:rsid w:val="003910B3"/>
    <w:rsid w:val="00391E15"/>
    <w:rsid w:val="003923B7"/>
    <w:rsid w:val="00393FE2"/>
    <w:rsid w:val="003940D1"/>
    <w:rsid w:val="0039488D"/>
    <w:rsid w:val="00394EFF"/>
    <w:rsid w:val="00396DBB"/>
    <w:rsid w:val="003A1925"/>
    <w:rsid w:val="003A2B53"/>
    <w:rsid w:val="003A2BEA"/>
    <w:rsid w:val="003A6171"/>
    <w:rsid w:val="003A7028"/>
    <w:rsid w:val="003B0523"/>
    <w:rsid w:val="003B10ED"/>
    <w:rsid w:val="003B1466"/>
    <w:rsid w:val="003B218C"/>
    <w:rsid w:val="003B47E8"/>
    <w:rsid w:val="003B48CF"/>
    <w:rsid w:val="003B52AC"/>
    <w:rsid w:val="003B532C"/>
    <w:rsid w:val="003B6BCC"/>
    <w:rsid w:val="003B6EE0"/>
    <w:rsid w:val="003C028F"/>
    <w:rsid w:val="003C39C7"/>
    <w:rsid w:val="003C6EC2"/>
    <w:rsid w:val="003D1674"/>
    <w:rsid w:val="003D1985"/>
    <w:rsid w:val="003D1E3C"/>
    <w:rsid w:val="003D3486"/>
    <w:rsid w:val="003D4580"/>
    <w:rsid w:val="003D60E4"/>
    <w:rsid w:val="003E0186"/>
    <w:rsid w:val="003E15F7"/>
    <w:rsid w:val="003E1C8B"/>
    <w:rsid w:val="003E3F57"/>
    <w:rsid w:val="003E4C7C"/>
    <w:rsid w:val="003E591A"/>
    <w:rsid w:val="003E5FEC"/>
    <w:rsid w:val="003E68F5"/>
    <w:rsid w:val="003E6EA7"/>
    <w:rsid w:val="003E7A3D"/>
    <w:rsid w:val="003F25EB"/>
    <w:rsid w:val="003F2BBD"/>
    <w:rsid w:val="003F355D"/>
    <w:rsid w:val="003F5781"/>
    <w:rsid w:val="003F5823"/>
    <w:rsid w:val="003F5F88"/>
    <w:rsid w:val="003F727B"/>
    <w:rsid w:val="0040026B"/>
    <w:rsid w:val="00400EBD"/>
    <w:rsid w:val="00401A4B"/>
    <w:rsid w:val="00403215"/>
    <w:rsid w:val="00403337"/>
    <w:rsid w:val="00405374"/>
    <w:rsid w:val="00406176"/>
    <w:rsid w:val="0040628E"/>
    <w:rsid w:val="004109D4"/>
    <w:rsid w:val="00410E44"/>
    <w:rsid w:val="004132A6"/>
    <w:rsid w:val="00414241"/>
    <w:rsid w:val="004169A9"/>
    <w:rsid w:val="00417063"/>
    <w:rsid w:val="004172D1"/>
    <w:rsid w:val="0042100F"/>
    <w:rsid w:val="004210FC"/>
    <w:rsid w:val="0042164E"/>
    <w:rsid w:val="004217F3"/>
    <w:rsid w:val="00421BAD"/>
    <w:rsid w:val="0042231B"/>
    <w:rsid w:val="00424B9A"/>
    <w:rsid w:val="00425040"/>
    <w:rsid w:val="00425711"/>
    <w:rsid w:val="00425C88"/>
    <w:rsid w:val="0042638D"/>
    <w:rsid w:val="004264FC"/>
    <w:rsid w:val="00426B7D"/>
    <w:rsid w:val="004306D8"/>
    <w:rsid w:val="0043124A"/>
    <w:rsid w:val="004323C1"/>
    <w:rsid w:val="00432D1A"/>
    <w:rsid w:val="00433F81"/>
    <w:rsid w:val="004342FA"/>
    <w:rsid w:val="004344D6"/>
    <w:rsid w:val="004345C7"/>
    <w:rsid w:val="00434F6E"/>
    <w:rsid w:val="0043565A"/>
    <w:rsid w:val="00435B0E"/>
    <w:rsid w:val="00436533"/>
    <w:rsid w:val="004372C1"/>
    <w:rsid w:val="00441184"/>
    <w:rsid w:val="004419DF"/>
    <w:rsid w:val="00441C44"/>
    <w:rsid w:val="004421E0"/>
    <w:rsid w:val="00443D34"/>
    <w:rsid w:val="004440A7"/>
    <w:rsid w:val="004453DF"/>
    <w:rsid w:val="004458DD"/>
    <w:rsid w:val="00445B63"/>
    <w:rsid w:val="00445DDD"/>
    <w:rsid w:val="00446A79"/>
    <w:rsid w:val="004476C4"/>
    <w:rsid w:val="00447AE9"/>
    <w:rsid w:val="0045423B"/>
    <w:rsid w:val="00454E71"/>
    <w:rsid w:val="00455936"/>
    <w:rsid w:val="00461CA2"/>
    <w:rsid w:val="00463201"/>
    <w:rsid w:val="00463416"/>
    <w:rsid w:val="00464629"/>
    <w:rsid w:val="00465A2C"/>
    <w:rsid w:val="004661A2"/>
    <w:rsid w:val="004670FD"/>
    <w:rsid w:val="0046730F"/>
    <w:rsid w:val="00470F06"/>
    <w:rsid w:val="004717A3"/>
    <w:rsid w:val="00473867"/>
    <w:rsid w:val="004739A3"/>
    <w:rsid w:val="004740B9"/>
    <w:rsid w:val="00475548"/>
    <w:rsid w:val="00475C6E"/>
    <w:rsid w:val="004775C1"/>
    <w:rsid w:val="00480A5D"/>
    <w:rsid w:val="00482460"/>
    <w:rsid w:val="00483CDD"/>
    <w:rsid w:val="00484340"/>
    <w:rsid w:val="00484E3C"/>
    <w:rsid w:val="00486E48"/>
    <w:rsid w:val="00487D6B"/>
    <w:rsid w:val="00492088"/>
    <w:rsid w:val="004931D7"/>
    <w:rsid w:val="00493C39"/>
    <w:rsid w:val="00496217"/>
    <w:rsid w:val="00497852"/>
    <w:rsid w:val="00497C08"/>
    <w:rsid w:val="004A1FBA"/>
    <w:rsid w:val="004A20FB"/>
    <w:rsid w:val="004A23E8"/>
    <w:rsid w:val="004A257B"/>
    <w:rsid w:val="004A2B61"/>
    <w:rsid w:val="004A5386"/>
    <w:rsid w:val="004A56F2"/>
    <w:rsid w:val="004A7DFD"/>
    <w:rsid w:val="004B14A6"/>
    <w:rsid w:val="004B1D08"/>
    <w:rsid w:val="004B22D2"/>
    <w:rsid w:val="004B320C"/>
    <w:rsid w:val="004B3469"/>
    <w:rsid w:val="004B3AA3"/>
    <w:rsid w:val="004B67E4"/>
    <w:rsid w:val="004B7795"/>
    <w:rsid w:val="004C0E82"/>
    <w:rsid w:val="004C1714"/>
    <w:rsid w:val="004C2A92"/>
    <w:rsid w:val="004C2CE7"/>
    <w:rsid w:val="004C3B7B"/>
    <w:rsid w:val="004C3CC7"/>
    <w:rsid w:val="004C6120"/>
    <w:rsid w:val="004C65F3"/>
    <w:rsid w:val="004C71BB"/>
    <w:rsid w:val="004D1527"/>
    <w:rsid w:val="004D173B"/>
    <w:rsid w:val="004D25EF"/>
    <w:rsid w:val="004D344F"/>
    <w:rsid w:val="004D4075"/>
    <w:rsid w:val="004D482D"/>
    <w:rsid w:val="004D5F95"/>
    <w:rsid w:val="004D6102"/>
    <w:rsid w:val="004D713F"/>
    <w:rsid w:val="004D7249"/>
    <w:rsid w:val="004E09C4"/>
    <w:rsid w:val="004E1491"/>
    <w:rsid w:val="004E33F6"/>
    <w:rsid w:val="004F0602"/>
    <w:rsid w:val="004F0CA0"/>
    <w:rsid w:val="004F113F"/>
    <w:rsid w:val="004F1852"/>
    <w:rsid w:val="004F267E"/>
    <w:rsid w:val="004F539E"/>
    <w:rsid w:val="004F7256"/>
    <w:rsid w:val="005009D9"/>
    <w:rsid w:val="00500C0F"/>
    <w:rsid w:val="005015A0"/>
    <w:rsid w:val="00501BC9"/>
    <w:rsid w:val="00503459"/>
    <w:rsid w:val="00503D33"/>
    <w:rsid w:val="00503E2F"/>
    <w:rsid w:val="0050406B"/>
    <w:rsid w:val="005053F4"/>
    <w:rsid w:val="005070AD"/>
    <w:rsid w:val="00507782"/>
    <w:rsid w:val="005078EF"/>
    <w:rsid w:val="00510753"/>
    <w:rsid w:val="00510CA6"/>
    <w:rsid w:val="005119F5"/>
    <w:rsid w:val="00513A91"/>
    <w:rsid w:val="005145C5"/>
    <w:rsid w:val="0051487B"/>
    <w:rsid w:val="00514E29"/>
    <w:rsid w:val="005151F3"/>
    <w:rsid w:val="005202D3"/>
    <w:rsid w:val="00523F4F"/>
    <w:rsid w:val="005246A5"/>
    <w:rsid w:val="005256EA"/>
    <w:rsid w:val="00527692"/>
    <w:rsid w:val="00532E51"/>
    <w:rsid w:val="005332C4"/>
    <w:rsid w:val="00533DFF"/>
    <w:rsid w:val="00534BC9"/>
    <w:rsid w:val="00535578"/>
    <w:rsid w:val="0053560D"/>
    <w:rsid w:val="00536188"/>
    <w:rsid w:val="005372B7"/>
    <w:rsid w:val="00542D85"/>
    <w:rsid w:val="005451DD"/>
    <w:rsid w:val="00546A7F"/>
    <w:rsid w:val="00547305"/>
    <w:rsid w:val="00550780"/>
    <w:rsid w:val="00553804"/>
    <w:rsid w:val="00553E95"/>
    <w:rsid w:val="00554010"/>
    <w:rsid w:val="00554B4F"/>
    <w:rsid w:val="005568AC"/>
    <w:rsid w:val="00556FFD"/>
    <w:rsid w:val="00557D35"/>
    <w:rsid w:val="00560A8B"/>
    <w:rsid w:val="00560D04"/>
    <w:rsid w:val="00560F29"/>
    <w:rsid w:val="00560F98"/>
    <w:rsid w:val="00562860"/>
    <w:rsid w:val="00562EF0"/>
    <w:rsid w:val="005632D6"/>
    <w:rsid w:val="005648EC"/>
    <w:rsid w:val="00565E07"/>
    <w:rsid w:val="00566026"/>
    <w:rsid w:val="00566839"/>
    <w:rsid w:val="00566EF5"/>
    <w:rsid w:val="0056761A"/>
    <w:rsid w:val="00567E30"/>
    <w:rsid w:val="00570F85"/>
    <w:rsid w:val="00571BA7"/>
    <w:rsid w:val="00573CB0"/>
    <w:rsid w:val="00573F02"/>
    <w:rsid w:val="00574CA0"/>
    <w:rsid w:val="00576081"/>
    <w:rsid w:val="0057626C"/>
    <w:rsid w:val="00576357"/>
    <w:rsid w:val="00576798"/>
    <w:rsid w:val="005820E5"/>
    <w:rsid w:val="00583848"/>
    <w:rsid w:val="00584209"/>
    <w:rsid w:val="00585CCB"/>
    <w:rsid w:val="00585D0A"/>
    <w:rsid w:val="00586226"/>
    <w:rsid w:val="005909C8"/>
    <w:rsid w:val="00591330"/>
    <w:rsid w:val="0059327A"/>
    <w:rsid w:val="005936BC"/>
    <w:rsid w:val="00593A08"/>
    <w:rsid w:val="00593D69"/>
    <w:rsid w:val="005942E3"/>
    <w:rsid w:val="00595DA5"/>
    <w:rsid w:val="00596F90"/>
    <w:rsid w:val="00597538"/>
    <w:rsid w:val="005A2297"/>
    <w:rsid w:val="005A2480"/>
    <w:rsid w:val="005A2914"/>
    <w:rsid w:val="005A4C05"/>
    <w:rsid w:val="005A4EAD"/>
    <w:rsid w:val="005A57D4"/>
    <w:rsid w:val="005A5B84"/>
    <w:rsid w:val="005A5EAE"/>
    <w:rsid w:val="005A6984"/>
    <w:rsid w:val="005A7946"/>
    <w:rsid w:val="005B00A0"/>
    <w:rsid w:val="005B0176"/>
    <w:rsid w:val="005B1DDD"/>
    <w:rsid w:val="005B2018"/>
    <w:rsid w:val="005B20D4"/>
    <w:rsid w:val="005B4BAF"/>
    <w:rsid w:val="005B4F87"/>
    <w:rsid w:val="005B50D8"/>
    <w:rsid w:val="005B514B"/>
    <w:rsid w:val="005B5342"/>
    <w:rsid w:val="005C04E6"/>
    <w:rsid w:val="005C4C5B"/>
    <w:rsid w:val="005C4D33"/>
    <w:rsid w:val="005C4EFD"/>
    <w:rsid w:val="005C5A5A"/>
    <w:rsid w:val="005C67ED"/>
    <w:rsid w:val="005C6BC4"/>
    <w:rsid w:val="005D082F"/>
    <w:rsid w:val="005D0DBD"/>
    <w:rsid w:val="005D24BA"/>
    <w:rsid w:val="005D488C"/>
    <w:rsid w:val="005D7165"/>
    <w:rsid w:val="005D7AEC"/>
    <w:rsid w:val="005E0C2F"/>
    <w:rsid w:val="005E3C3D"/>
    <w:rsid w:val="005E4AE3"/>
    <w:rsid w:val="005F3A55"/>
    <w:rsid w:val="005F413C"/>
    <w:rsid w:val="005F4CA5"/>
    <w:rsid w:val="005F4F76"/>
    <w:rsid w:val="005F6111"/>
    <w:rsid w:val="005F72F3"/>
    <w:rsid w:val="005F79B3"/>
    <w:rsid w:val="006017E5"/>
    <w:rsid w:val="00601878"/>
    <w:rsid w:val="00602288"/>
    <w:rsid w:val="006059FB"/>
    <w:rsid w:val="00605BCB"/>
    <w:rsid w:val="00606B4C"/>
    <w:rsid w:val="00606DBB"/>
    <w:rsid w:val="00611AFF"/>
    <w:rsid w:val="00611B20"/>
    <w:rsid w:val="00612D67"/>
    <w:rsid w:val="00612E9D"/>
    <w:rsid w:val="006145E5"/>
    <w:rsid w:val="0061483C"/>
    <w:rsid w:val="00617F31"/>
    <w:rsid w:val="00622F22"/>
    <w:rsid w:val="006230F9"/>
    <w:rsid w:val="0062411A"/>
    <w:rsid w:val="00625B0C"/>
    <w:rsid w:val="00625F10"/>
    <w:rsid w:val="00627483"/>
    <w:rsid w:val="00632931"/>
    <w:rsid w:val="00635135"/>
    <w:rsid w:val="00636034"/>
    <w:rsid w:val="006364BA"/>
    <w:rsid w:val="00636677"/>
    <w:rsid w:val="0064103C"/>
    <w:rsid w:val="00642A6C"/>
    <w:rsid w:val="0064313B"/>
    <w:rsid w:val="00643368"/>
    <w:rsid w:val="006437B8"/>
    <w:rsid w:val="006442AE"/>
    <w:rsid w:val="00644741"/>
    <w:rsid w:val="00647DA7"/>
    <w:rsid w:val="0065030B"/>
    <w:rsid w:val="00650D8D"/>
    <w:rsid w:val="006543BE"/>
    <w:rsid w:val="00655272"/>
    <w:rsid w:val="00655ACF"/>
    <w:rsid w:val="00655DE6"/>
    <w:rsid w:val="0065675D"/>
    <w:rsid w:val="006611D4"/>
    <w:rsid w:val="006624E5"/>
    <w:rsid w:val="00662913"/>
    <w:rsid w:val="006629C6"/>
    <w:rsid w:val="0066404F"/>
    <w:rsid w:val="00664CDE"/>
    <w:rsid w:val="00667009"/>
    <w:rsid w:val="0067202C"/>
    <w:rsid w:val="006722F1"/>
    <w:rsid w:val="00673AFA"/>
    <w:rsid w:val="0067432D"/>
    <w:rsid w:val="00674DDB"/>
    <w:rsid w:val="00676354"/>
    <w:rsid w:val="0068189C"/>
    <w:rsid w:val="006831DE"/>
    <w:rsid w:val="00684CB9"/>
    <w:rsid w:val="00684D29"/>
    <w:rsid w:val="00686822"/>
    <w:rsid w:val="00687780"/>
    <w:rsid w:val="00692BFA"/>
    <w:rsid w:val="00692D88"/>
    <w:rsid w:val="006955B7"/>
    <w:rsid w:val="00695673"/>
    <w:rsid w:val="00695C36"/>
    <w:rsid w:val="006962DF"/>
    <w:rsid w:val="006A1FC9"/>
    <w:rsid w:val="006A3F3B"/>
    <w:rsid w:val="006A41AB"/>
    <w:rsid w:val="006A46C2"/>
    <w:rsid w:val="006A49CF"/>
    <w:rsid w:val="006A56FF"/>
    <w:rsid w:val="006A5DFA"/>
    <w:rsid w:val="006A7054"/>
    <w:rsid w:val="006B00FD"/>
    <w:rsid w:val="006B10DF"/>
    <w:rsid w:val="006B1EAF"/>
    <w:rsid w:val="006B3CA3"/>
    <w:rsid w:val="006B3FD1"/>
    <w:rsid w:val="006B4610"/>
    <w:rsid w:val="006B5ABA"/>
    <w:rsid w:val="006C105B"/>
    <w:rsid w:val="006C1436"/>
    <w:rsid w:val="006C168E"/>
    <w:rsid w:val="006C23B5"/>
    <w:rsid w:val="006C4C5F"/>
    <w:rsid w:val="006C4EEB"/>
    <w:rsid w:val="006C596B"/>
    <w:rsid w:val="006C6451"/>
    <w:rsid w:val="006C750D"/>
    <w:rsid w:val="006D0A6B"/>
    <w:rsid w:val="006D0DAE"/>
    <w:rsid w:val="006D301B"/>
    <w:rsid w:val="006D392D"/>
    <w:rsid w:val="006D4223"/>
    <w:rsid w:val="006D43E0"/>
    <w:rsid w:val="006D49FC"/>
    <w:rsid w:val="006D6D8B"/>
    <w:rsid w:val="006D789E"/>
    <w:rsid w:val="006D7AD0"/>
    <w:rsid w:val="006E172E"/>
    <w:rsid w:val="006E398A"/>
    <w:rsid w:val="006E471D"/>
    <w:rsid w:val="006E4EC6"/>
    <w:rsid w:val="006E515A"/>
    <w:rsid w:val="006E54EB"/>
    <w:rsid w:val="006E6896"/>
    <w:rsid w:val="006E7D12"/>
    <w:rsid w:val="006E7E9F"/>
    <w:rsid w:val="006F01F3"/>
    <w:rsid w:val="006F06D1"/>
    <w:rsid w:val="006F0FBD"/>
    <w:rsid w:val="006F20C8"/>
    <w:rsid w:val="006F31AD"/>
    <w:rsid w:val="006F5326"/>
    <w:rsid w:val="006F7C3D"/>
    <w:rsid w:val="00700216"/>
    <w:rsid w:val="00700C12"/>
    <w:rsid w:val="00701FF7"/>
    <w:rsid w:val="007021FA"/>
    <w:rsid w:val="007021FF"/>
    <w:rsid w:val="00706955"/>
    <w:rsid w:val="00706D07"/>
    <w:rsid w:val="00707AD9"/>
    <w:rsid w:val="00711131"/>
    <w:rsid w:val="0071188C"/>
    <w:rsid w:val="00715555"/>
    <w:rsid w:val="007156B0"/>
    <w:rsid w:val="00715C83"/>
    <w:rsid w:val="00717440"/>
    <w:rsid w:val="00720959"/>
    <w:rsid w:val="0072288B"/>
    <w:rsid w:val="00723593"/>
    <w:rsid w:val="00723CE7"/>
    <w:rsid w:val="007242E9"/>
    <w:rsid w:val="00724BBE"/>
    <w:rsid w:val="00724F21"/>
    <w:rsid w:val="007254AB"/>
    <w:rsid w:val="00730430"/>
    <w:rsid w:val="00731A54"/>
    <w:rsid w:val="00732212"/>
    <w:rsid w:val="00732234"/>
    <w:rsid w:val="00733455"/>
    <w:rsid w:val="007337D4"/>
    <w:rsid w:val="00734064"/>
    <w:rsid w:val="00734ACB"/>
    <w:rsid w:val="00736CDF"/>
    <w:rsid w:val="007374B6"/>
    <w:rsid w:val="00737DBC"/>
    <w:rsid w:val="00737E37"/>
    <w:rsid w:val="007400C9"/>
    <w:rsid w:val="00741244"/>
    <w:rsid w:val="00741D70"/>
    <w:rsid w:val="00742BA8"/>
    <w:rsid w:val="00751286"/>
    <w:rsid w:val="00751B64"/>
    <w:rsid w:val="00751FDD"/>
    <w:rsid w:val="00753640"/>
    <w:rsid w:val="007555EA"/>
    <w:rsid w:val="0075797B"/>
    <w:rsid w:val="00760B98"/>
    <w:rsid w:val="00761C12"/>
    <w:rsid w:val="00763F10"/>
    <w:rsid w:val="00764738"/>
    <w:rsid w:val="007675D6"/>
    <w:rsid w:val="00767E70"/>
    <w:rsid w:val="00771223"/>
    <w:rsid w:val="007713DC"/>
    <w:rsid w:val="0077143D"/>
    <w:rsid w:val="00771840"/>
    <w:rsid w:val="00772613"/>
    <w:rsid w:val="00772693"/>
    <w:rsid w:val="00773B17"/>
    <w:rsid w:val="00776E91"/>
    <w:rsid w:val="00781D5D"/>
    <w:rsid w:val="007831B8"/>
    <w:rsid w:val="00783FE6"/>
    <w:rsid w:val="007849BF"/>
    <w:rsid w:val="00784C47"/>
    <w:rsid w:val="00786C2A"/>
    <w:rsid w:val="00786C6E"/>
    <w:rsid w:val="007878E7"/>
    <w:rsid w:val="0079171A"/>
    <w:rsid w:val="007923A7"/>
    <w:rsid w:val="007950B1"/>
    <w:rsid w:val="0079591B"/>
    <w:rsid w:val="00796868"/>
    <w:rsid w:val="00796CA5"/>
    <w:rsid w:val="007A000F"/>
    <w:rsid w:val="007A131F"/>
    <w:rsid w:val="007A1A1E"/>
    <w:rsid w:val="007A4EB2"/>
    <w:rsid w:val="007A517E"/>
    <w:rsid w:val="007A5A84"/>
    <w:rsid w:val="007A5E02"/>
    <w:rsid w:val="007A6407"/>
    <w:rsid w:val="007A6CCD"/>
    <w:rsid w:val="007A7B3D"/>
    <w:rsid w:val="007B10BE"/>
    <w:rsid w:val="007B1220"/>
    <w:rsid w:val="007B2814"/>
    <w:rsid w:val="007C0B6A"/>
    <w:rsid w:val="007C0D11"/>
    <w:rsid w:val="007C1C5B"/>
    <w:rsid w:val="007C3937"/>
    <w:rsid w:val="007C5D55"/>
    <w:rsid w:val="007C605B"/>
    <w:rsid w:val="007D36FF"/>
    <w:rsid w:val="007D38C9"/>
    <w:rsid w:val="007D67EB"/>
    <w:rsid w:val="007D7281"/>
    <w:rsid w:val="007D7B5B"/>
    <w:rsid w:val="007D7E66"/>
    <w:rsid w:val="007E000B"/>
    <w:rsid w:val="007E31BB"/>
    <w:rsid w:val="007E37D6"/>
    <w:rsid w:val="007E6EFC"/>
    <w:rsid w:val="007E7826"/>
    <w:rsid w:val="007F0AD5"/>
    <w:rsid w:val="007F0BE5"/>
    <w:rsid w:val="007F1C29"/>
    <w:rsid w:val="007F2302"/>
    <w:rsid w:val="007F34BA"/>
    <w:rsid w:val="008009B9"/>
    <w:rsid w:val="00800C2B"/>
    <w:rsid w:val="0080164E"/>
    <w:rsid w:val="00802184"/>
    <w:rsid w:val="008027BB"/>
    <w:rsid w:val="00804CFC"/>
    <w:rsid w:val="00804EA4"/>
    <w:rsid w:val="00805E5A"/>
    <w:rsid w:val="008067A1"/>
    <w:rsid w:val="00807064"/>
    <w:rsid w:val="0080778B"/>
    <w:rsid w:val="008134F0"/>
    <w:rsid w:val="00814064"/>
    <w:rsid w:val="00814EB2"/>
    <w:rsid w:val="00815999"/>
    <w:rsid w:val="00816231"/>
    <w:rsid w:val="00816A8C"/>
    <w:rsid w:val="0081742E"/>
    <w:rsid w:val="0082031A"/>
    <w:rsid w:val="00820BD0"/>
    <w:rsid w:val="00820EA4"/>
    <w:rsid w:val="00825558"/>
    <w:rsid w:val="00826554"/>
    <w:rsid w:val="00827455"/>
    <w:rsid w:val="00827A4B"/>
    <w:rsid w:val="00830A20"/>
    <w:rsid w:val="00831262"/>
    <w:rsid w:val="008313CE"/>
    <w:rsid w:val="00831733"/>
    <w:rsid w:val="00831C65"/>
    <w:rsid w:val="00832FB0"/>
    <w:rsid w:val="008332E3"/>
    <w:rsid w:val="008343D8"/>
    <w:rsid w:val="00835BF7"/>
    <w:rsid w:val="00835FA8"/>
    <w:rsid w:val="008360E0"/>
    <w:rsid w:val="0084013C"/>
    <w:rsid w:val="00841364"/>
    <w:rsid w:val="00841578"/>
    <w:rsid w:val="0084266E"/>
    <w:rsid w:val="00842676"/>
    <w:rsid w:val="008433BE"/>
    <w:rsid w:val="00847024"/>
    <w:rsid w:val="00852295"/>
    <w:rsid w:val="00852340"/>
    <w:rsid w:val="008546B2"/>
    <w:rsid w:val="00856B3C"/>
    <w:rsid w:val="00856BF7"/>
    <w:rsid w:val="0085706F"/>
    <w:rsid w:val="00857E3C"/>
    <w:rsid w:val="00861CEB"/>
    <w:rsid w:val="00862D00"/>
    <w:rsid w:val="00864FDD"/>
    <w:rsid w:val="0086782A"/>
    <w:rsid w:val="00873C2F"/>
    <w:rsid w:val="00874C36"/>
    <w:rsid w:val="00877509"/>
    <w:rsid w:val="00877EF1"/>
    <w:rsid w:val="00880496"/>
    <w:rsid w:val="00883D7A"/>
    <w:rsid w:val="008864EB"/>
    <w:rsid w:val="0088696F"/>
    <w:rsid w:val="00886BA9"/>
    <w:rsid w:val="008874BF"/>
    <w:rsid w:val="00891E25"/>
    <w:rsid w:val="00897568"/>
    <w:rsid w:val="00897C64"/>
    <w:rsid w:val="008A04A1"/>
    <w:rsid w:val="008A2351"/>
    <w:rsid w:val="008A29C5"/>
    <w:rsid w:val="008A3A2C"/>
    <w:rsid w:val="008A4E8A"/>
    <w:rsid w:val="008A7481"/>
    <w:rsid w:val="008B0CCA"/>
    <w:rsid w:val="008B119E"/>
    <w:rsid w:val="008B16B6"/>
    <w:rsid w:val="008B31C3"/>
    <w:rsid w:val="008B3E6D"/>
    <w:rsid w:val="008B4F99"/>
    <w:rsid w:val="008B5337"/>
    <w:rsid w:val="008B6AB9"/>
    <w:rsid w:val="008B7B3C"/>
    <w:rsid w:val="008B7D74"/>
    <w:rsid w:val="008C09F9"/>
    <w:rsid w:val="008C20EA"/>
    <w:rsid w:val="008C2880"/>
    <w:rsid w:val="008C2FDE"/>
    <w:rsid w:val="008C3339"/>
    <w:rsid w:val="008C488F"/>
    <w:rsid w:val="008C59FF"/>
    <w:rsid w:val="008C5A7C"/>
    <w:rsid w:val="008C73DD"/>
    <w:rsid w:val="008D04D6"/>
    <w:rsid w:val="008D07F0"/>
    <w:rsid w:val="008D1A6A"/>
    <w:rsid w:val="008D2FA6"/>
    <w:rsid w:val="008D3DDF"/>
    <w:rsid w:val="008D4B99"/>
    <w:rsid w:val="008D70FB"/>
    <w:rsid w:val="008E0A1A"/>
    <w:rsid w:val="008E0F9E"/>
    <w:rsid w:val="008E217C"/>
    <w:rsid w:val="008E31CD"/>
    <w:rsid w:val="008E4E79"/>
    <w:rsid w:val="008E6352"/>
    <w:rsid w:val="008E7011"/>
    <w:rsid w:val="008E77FA"/>
    <w:rsid w:val="008E7818"/>
    <w:rsid w:val="008E7A85"/>
    <w:rsid w:val="008F0C6E"/>
    <w:rsid w:val="008F3031"/>
    <w:rsid w:val="008F44CD"/>
    <w:rsid w:val="008F52B6"/>
    <w:rsid w:val="008F5469"/>
    <w:rsid w:val="008F71D9"/>
    <w:rsid w:val="00901002"/>
    <w:rsid w:val="0090363A"/>
    <w:rsid w:val="00904ED5"/>
    <w:rsid w:val="009067C6"/>
    <w:rsid w:val="009107EA"/>
    <w:rsid w:val="009109F5"/>
    <w:rsid w:val="00911559"/>
    <w:rsid w:val="009122C6"/>
    <w:rsid w:val="009124A7"/>
    <w:rsid w:val="009129CA"/>
    <w:rsid w:val="00913BAA"/>
    <w:rsid w:val="00914A03"/>
    <w:rsid w:val="00916410"/>
    <w:rsid w:val="009170B4"/>
    <w:rsid w:val="00917553"/>
    <w:rsid w:val="009175FC"/>
    <w:rsid w:val="0092027C"/>
    <w:rsid w:val="0092064A"/>
    <w:rsid w:val="0092071C"/>
    <w:rsid w:val="00921A4A"/>
    <w:rsid w:val="00924379"/>
    <w:rsid w:val="009247EF"/>
    <w:rsid w:val="0092563F"/>
    <w:rsid w:val="0092656D"/>
    <w:rsid w:val="00926A22"/>
    <w:rsid w:val="00926AF7"/>
    <w:rsid w:val="0093262D"/>
    <w:rsid w:val="009359AE"/>
    <w:rsid w:val="00935B01"/>
    <w:rsid w:val="00937852"/>
    <w:rsid w:val="00940B0B"/>
    <w:rsid w:val="00940DB0"/>
    <w:rsid w:val="0094152D"/>
    <w:rsid w:val="009415E5"/>
    <w:rsid w:val="00941965"/>
    <w:rsid w:val="009419B2"/>
    <w:rsid w:val="00941B32"/>
    <w:rsid w:val="00941EAA"/>
    <w:rsid w:val="0094406E"/>
    <w:rsid w:val="00944D08"/>
    <w:rsid w:val="00946DE3"/>
    <w:rsid w:val="00947CEA"/>
    <w:rsid w:val="009515A4"/>
    <w:rsid w:val="009527F8"/>
    <w:rsid w:val="00952EC9"/>
    <w:rsid w:val="00954A0A"/>
    <w:rsid w:val="00954CED"/>
    <w:rsid w:val="009550AE"/>
    <w:rsid w:val="00956A48"/>
    <w:rsid w:val="009573EE"/>
    <w:rsid w:val="00960075"/>
    <w:rsid w:val="009609A7"/>
    <w:rsid w:val="00961F6B"/>
    <w:rsid w:val="009637DE"/>
    <w:rsid w:val="00963BD6"/>
    <w:rsid w:val="00965BFC"/>
    <w:rsid w:val="00965D48"/>
    <w:rsid w:val="00966EF1"/>
    <w:rsid w:val="00967B29"/>
    <w:rsid w:val="00970701"/>
    <w:rsid w:val="0097112E"/>
    <w:rsid w:val="00976368"/>
    <w:rsid w:val="00976466"/>
    <w:rsid w:val="00976514"/>
    <w:rsid w:val="00976835"/>
    <w:rsid w:val="0097688F"/>
    <w:rsid w:val="009778B0"/>
    <w:rsid w:val="009802D9"/>
    <w:rsid w:val="009809B8"/>
    <w:rsid w:val="00981B11"/>
    <w:rsid w:val="0098310B"/>
    <w:rsid w:val="0098408F"/>
    <w:rsid w:val="009860C5"/>
    <w:rsid w:val="0098624F"/>
    <w:rsid w:val="00987369"/>
    <w:rsid w:val="00990640"/>
    <w:rsid w:val="00990D46"/>
    <w:rsid w:val="00991D81"/>
    <w:rsid w:val="00993AEE"/>
    <w:rsid w:val="00995C1C"/>
    <w:rsid w:val="00995EA7"/>
    <w:rsid w:val="00995EC0"/>
    <w:rsid w:val="00996A34"/>
    <w:rsid w:val="00996E10"/>
    <w:rsid w:val="00997883"/>
    <w:rsid w:val="009A12BB"/>
    <w:rsid w:val="009A2106"/>
    <w:rsid w:val="009A4171"/>
    <w:rsid w:val="009A76F5"/>
    <w:rsid w:val="009A7C11"/>
    <w:rsid w:val="009B2136"/>
    <w:rsid w:val="009B38F6"/>
    <w:rsid w:val="009B7C09"/>
    <w:rsid w:val="009C0B35"/>
    <w:rsid w:val="009C18F9"/>
    <w:rsid w:val="009C1951"/>
    <w:rsid w:val="009C2F11"/>
    <w:rsid w:val="009C5135"/>
    <w:rsid w:val="009C56C5"/>
    <w:rsid w:val="009C620E"/>
    <w:rsid w:val="009D07DE"/>
    <w:rsid w:val="009D1B54"/>
    <w:rsid w:val="009D43B7"/>
    <w:rsid w:val="009D49B2"/>
    <w:rsid w:val="009D4B54"/>
    <w:rsid w:val="009D52B1"/>
    <w:rsid w:val="009D5A46"/>
    <w:rsid w:val="009E10F6"/>
    <w:rsid w:val="009E41EB"/>
    <w:rsid w:val="009E4600"/>
    <w:rsid w:val="009E5D24"/>
    <w:rsid w:val="009E622D"/>
    <w:rsid w:val="009E6448"/>
    <w:rsid w:val="009E69B9"/>
    <w:rsid w:val="009E75B8"/>
    <w:rsid w:val="009F1067"/>
    <w:rsid w:val="009F57D7"/>
    <w:rsid w:val="009F5A3F"/>
    <w:rsid w:val="009F6353"/>
    <w:rsid w:val="009F66B4"/>
    <w:rsid w:val="009F6F40"/>
    <w:rsid w:val="009F7342"/>
    <w:rsid w:val="00A00E02"/>
    <w:rsid w:val="00A01248"/>
    <w:rsid w:val="00A01E32"/>
    <w:rsid w:val="00A0206E"/>
    <w:rsid w:val="00A020AF"/>
    <w:rsid w:val="00A03454"/>
    <w:rsid w:val="00A0403E"/>
    <w:rsid w:val="00A054BF"/>
    <w:rsid w:val="00A075FB"/>
    <w:rsid w:val="00A10278"/>
    <w:rsid w:val="00A108B9"/>
    <w:rsid w:val="00A11969"/>
    <w:rsid w:val="00A12282"/>
    <w:rsid w:val="00A126C6"/>
    <w:rsid w:val="00A14093"/>
    <w:rsid w:val="00A152CA"/>
    <w:rsid w:val="00A16026"/>
    <w:rsid w:val="00A17806"/>
    <w:rsid w:val="00A1786D"/>
    <w:rsid w:val="00A20416"/>
    <w:rsid w:val="00A20AA8"/>
    <w:rsid w:val="00A20C7B"/>
    <w:rsid w:val="00A25D3C"/>
    <w:rsid w:val="00A265D2"/>
    <w:rsid w:val="00A27B15"/>
    <w:rsid w:val="00A32162"/>
    <w:rsid w:val="00A33DFD"/>
    <w:rsid w:val="00A342D0"/>
    <w:rsid w:val="00A36487"/>
    <w:rsid w:val="00A368C8"/>
    <w:rsid w:val="00A36F5D"/>
    <w:rsid w:val="00A4180F"/>
    <w:rsid w:val="00A4296D"/>
    <w:rsid w:val="00A42E52"/>
    <w:rsid w:val="00A4342D"/>
    <w:rsid w:val="00A47296"/>
    <w:rsid w:val="00A47680"/>
    <w:rsid w:val="00A515E3"/>
    <w:rsid w:val="00A5181C"/>
    <w:rsid w:val="00A51B0A"/>
    <w:rsid w:val="00A52F65"/>
    <w:rsid w:val="00A531E8"/>
    <w:rsid w:val="00A5403F"/>
    <w:rsid w:val="00A57623"/>
    <w:rsid w:val="00A57A38"/>
    <w:rsid w:val="00A613C6"/>
    <w:rsid w:val="00A63101"/>
    <w:rsid w:val="00A6382F"/>
    <w:rsid w:val="00A640FA"/>
    <w:rsid w:val="00A65719"/>
    <w:rsid w:val="00A7031F"/>
    <w:rsid w:val="00A7049B"/>
    <w:rsid w:val="00A71AD1"/>
    <w:rsid w:val="00A71D16"/>
    <w:rsid w:val="00A7202D"/>
    <w:rsid w:val="00A734FE"/>
    <w:rsid w:val="00A738D2"/>
    <w:rsid w:val="00A73A82"/>
    <w:rsid w:val="00A74176"/>
    <w:rsid w:val="00A76602"/>
    <w:rsid w:val="00A76CFD"/>
    <w:rsid w:val="00A77BC5"/>
    <w:rsid w:val="00A80502"/>
    <w:rsid w:val="00A83198"/>
    <w:rsid w:val="00A84B9A"/>
    <w:rsid w:val="00A87DC5"/>
    <w:rsid w:val="00A928F6"/>
    <w:rsid w:val="00A92A1E"/>
    <w:rsid w:val="00A92E83"/>
    <w:rsid w:val="00A93183"/>
    <w:rsid w:val="00A9387C"/>
    <w:rsid w:val="00A94B05"/>
    <w:rsid w:val="00A95C5A"/>
    <w:rsid w:val="00A9675A"/>
    <w:rsid w:val="00A97C86"/>
    <w:rsid w:val="00AA0BA7"/>
    <w:rsid w:val="00AA1137"/>
    <w:rsid w:val="00AA3304"/>
    <w:rsid w:val="00AA34AB"/>
    <w:rsid w:val="00AA6F7F"/>
    <w:rsid w:val="00AA7305"/>
    <w:rsid w:val="00AA7786"/>
    <w:rsid w:val="00AB28D9"/>
    <w:rsid w:val="00AB4281"/>
    <w:rsid w:val="00AB5484"/>
    <w:rsid w:val="00AC0F93"/>
    <w:rsid w:val="00AC18EB"/>
    <w:rsid w:val="00AC4F84"/>
    <w:rsid w:val="00AC652D"/>
    <w:rsid w:val="00AC6636"/>
    <w:rsid w:val="00AC72CC"/>
    <w:rsid w:val="00AD7057"/>
    <w:rsid w:val="00AD73F1"/>
    <w:rsid w:val="00AD75FF"/>
    <w:rsid w:val="00AD7762"/>
    <w:rsid w:val="00AD7C63"/>
    <w:rsid w:val="00AD7FB7"/>
    <w:rsid w:val="00AE0DD0"/>
    <w:rsid w:val="00AE3386"/>
    <w:rsid w:val="00AE4DEB"/>
    <w:rsid w:val="00AE5393"/>
    <w:rsid w:val="00AE67FD"/>
    <w:rsid w:val="00AE68F6"/>
    <w:rsid w:val="00AF09D6"/>
    <w:rsid w:val="00AF11C4"/>
    <w:rsid w:val="00AF2986"/>
    <w:rsid w:val="00AF2E4E"/>
    <w:rsid w:val="00AF3545"/>
    <w:rsid w:val="00AF4AA1"/>
    <w:rsid w:val="00AF56D7"/>
    <w:rsid w:val="00AF6296"/>
    <w:rsid w:val="00AF6866"/>
    <w:rsid w:val="00AF6982"/>
    <w:rsid w:val="00B009CF"/>
    <w:rsid w:val="00B01128"/>
    <w:rsid w:val="00B018FC"/>
    <w:rsid w:val="00B041E6"/>
    <w:rsid w:val="00B0475F"/>
    <w:rsid w:val="00B05841"/>
    <w:rsid w:val="00B060B4"/>
    <w:rsid w:val="00B06337"/>
    <w:rsid w:val="00B0748F"/>
    <w:rsid w:val="00B07F4A"/>
    <w:rsid w:val="00B11266"/>
    <w:rsid w:val="00B12EFA"/>
    <w:rsid w:val="00B145A5"/>
    <w:rsid w:val="00B153C0"/>
    <w:rsid w:val="00B1579B"/>
    <w:rsid w:val="00B169E9"/>
    <w:rsid w:val="00B16C21"/>
    <w:rsid w:val="00B2227F"/>
    <w:rsid w:val="00B2284A"/>
    <w:rsid w:val="00B22E3C"/>
    <w:rsid w:val="00B27106"/>
    <w:rsid w:val="00B31420"/>
    <w:rsid w:val="00B344A2"/>
    <w:rsid w:val="00B36164"/>
    <w:rsid w:val="00B3670F"/>
    <w:rsid w:val="00B367E7"/>
    <w:rsid w:val="00B40B22"/>
    <w:rsid w:val="00B40D4B"/>
    <w:rsid w:val="00B412F7"/>
    <w:rsid w:val="00B423DC"/>
    <w:rsid w:val="00B426A7"/>
    <w:rsid w:val="00B46713"/>
    <w:rsid w:val="00B5008A"/>
    <w:rsid w:val="00B506C7"/>
    <w:rsid w:val="00B53C34"/>
    <w:rsid w:val="00B54ADF"/>
    <w:rsid w:val="00B6124D"/>
    <w:rsid w:val="00B62B1F"/>
    <w:rsid w:val="00B64CFB"/>
    <w:rsid w:val="00B64F86"/>
    <w:rsid w:val="00B65F72"/>
    <w:rsid w:val="00B66C87"/>
    <w:rsid w:val="00B67362"/>
    <w:rsid w:val="00B67E28"/>
    <w:rsid w:val="00B70013"/>
    <w:rsid w:val="00B70269"/>
    <w:rsid w:val="00B71057"/>
    <w:rsid w:val="00B71E3F"/>
    <w:rsid w:val="00B72C98"/>
    <w:rsid w:val="00B75E4A"/>
    <w:rsid w:val="00B76146"/>
    <w:rsid w:val="00B770CE"/>
    <w:rsid w:val="00B8100D"/>
    <w:rsid w:val="00B811F2"/>
    <w:rsid w:val="00B814E3"/>
    <w:rsid w:val="00B8230F"/>
    <w:rsid w:val="00B825C0"/>
    <w:rsid w:val="00B82821"/>
    <w:rsid w:val="00B84977"/>
    <w:rsid w:val="00B85652"/>
    <w:rsid w:val="00B86FF5"/>
    <w:rsid w:val="00B8795B"/>
    <w:rsid w:val="00B90342"/>
    <w:rsid w:val="00B93149"/>
    <w:rsid w:val="00B932D0"/>
    <w:rsid w:val="00B952AF"/>
    <w:rsid w:val="00B95D7B"/>
    <w:rsid w:val="00B97C89"/>
    <w:rsid w:val="00BA1BE8"/>
    <w:rsid w:val="00BA1DD7"/>
    <w:rsid w:val="00BA3C86"/>
    <w:rsid w:val="00BA43F2"/>
    <w:rsid w:val="00BA4A24"/>
    <w:rsid w:val="00BA5BFD"/>
    <w:rsid w:val="00BA747F"/>
    <w:rsid w:val="00BB1C70"/>
    <w:rsid w:val="00BB1FB8"/>
    <w:rsid w:val="00BB221B"/>
    <w:rsid w:val="00BB2491"/>
    <w:rsid w:val="00BB3A53"/>
    <w:rsid w:val="00BB42B3"/>
    <w:rsid w:val="00BB5503"/>
    <w:rsid w:val="00BB7DAA"/>
    <w:rsid w:val="00BC0584"/>
    <w:rsid w:val="00BC09C0"/>
    <w:rsid w:val="00BC0CB4"/>
    <w:rsid w:val="00BC0F07"/>
    <w:rsid w:val="00BC18A5"/>
    <w:rsid w:val="00BC29AA"/>
    <w:rsid w:val="00BC2BA7"/>
    <w:rsid w:val="00BC308B"/>
    <w:rsid w:val="00BC3C04"/>
    <w:rsid w:val="00BC7314"/>
    <w:rsid w:val="00BC7AD1"/>
    <w:rsid w:val="00BD0B8D"/>
    <w:rsid w:val="00BD0DAB"/>
    <w:rsid w:val="00BD3CB0"/>
    <w:rsid w:val="00BD5C2B"/>
    <w:rsid w:val="00BD7582"/>
    <w:rsid w:val="00BD7FD7"/>
    <w:rsid w:val="00BE0B53"/>
    <w:rsid w:val="00BE4272"/>
    <w:rsid w:val="00BE523B"/>
    <w:rsid w:val="00BE5E72"/>
    <w:rsid w:val="00BE6FC1"/>
    <w:rsid w:val="00BE765F"/>
    <w:rsid w:val="00BF01D7"/>
    <w:rsid w:val="00BF094E"/>
    <w:rsid w:val="00BF0983"/>
    <w:rsid w:val="00BF1192"/>
    <w:rsid w:val="00BF302E"/>
    <w:rsid w:val="00BF38D4"/>
    <w:rsid w:val="00BF3BE0"/>
    <w:rsid w:val="00BF59BF"/>
    <w:rsid w:val="00BF5BB5"/>
    <w:rsid w:val="00BF681A"/>
    <w:rsid w:val="00C00CDD"/>
    <w:rsid w:val="00C00DC8"/>
    <w:rsid w:val="00C00E1E"/>
    <w:rsid w:val="00C02561"/>
    <w:rsid w:val="00C033C5"/>
    <w:rsid w:val="00C04C77"/>
    <w:rsid w:val="00C04ED0"/>
    <w:rsid w:val="00C05A74"/>
    <w:rsid w:val="00C05EBA"/>
    <w:rsid w:val="00C07361"/>
    <w:rsid w:val="00C07F4B"/>
    <w:rsid w:val="00C07F85"/>
    <w:rsid w:val="00C101DB"/>
    <w:rsid w:val="00C10370"/>
    <w:rsid w:val="00C11E42"/>
    <w:rsid w:val="00C14B36"/>
    <w:rsid w:val="00C15A9C"/>
    <w:rsid w:val="00C17A93"/>
    <w:rsid w:val="00C2188D"/>
    <w:rsid w:val="00C23299"/>
    <w:rsid w:val="00C334B9"/>
    <w:rsid w:val="00C33652"/>
    <w:rsid w:val="00C34F2B"/>
    <w:rsid w:val="00C35C1E"/>
    <w:rsid w:val="00C36A60"/>
    <w:rsid w:val="00C40823"/>
    <w:rsid w:val="00C40D43"/>
    <w:rsid w:val="00C419A1"/>
    <w:rsid w:val="00C42C0D"/>
    <w:rsid w:val="00C444F0"/>
    <w:rsid w:val="00C45181"/>
    <w:rsid w:val="00C452C6"/>
    <w:rsid w:val="00C460FF"/>
    <w:rsid w:val="00C46C39"/>
    <w:rsid w:val="00C47EEC"/>
    <w:rsid w:val="00C5167F"/>
    <w:rsid w:val="00C51D2E"/>
    <w:rsid w:val="00C52206"/>
    <w:rsid w:val="00C52D80"/>
    <w:rsid w:val="00C53E34"/>
    <w:rsid w:val="00C5464A"/>
    <w:rsid w:val="00C5604F"/>
    <w:rsid w:val="00C56FD3"/>
    <w:rsid w:val="00C5725F"/>
    <w:rsid w:val="00C578A2"/>
    <w:rsid w:val="00C60BD1"/>
    <w:rsid w:val="00C62463"/>
    <w:rsid w:val="00C62AB6"/>
    <w:rsid w:val="00C6363C"/>
    <w:rsid w:val="00C642F8"/>
    <w:rsid w:val="00C6462C"/>
    <w:rsid w:val="00C64E58"/>
    <w:rsid w:val="00C64F9E"/>
    <w:rsid w:val="00C66602"/>
    <w:rsid w:val="00C67D4C"/>
    <w:rsid w:val="00C70869"/>
    <w:rsid w:val="00C7211C"/>
    <w:rsid w:val="00C749EC"/>
    <w:rsid w:val="00C752EA"/>
    <w:rsid w:val="00C754B1"/>
    <w:rsid w:val="00C80F9C"/>
    <w:rsid w:val="00C8162B"/>
    <w:rsid w:val="00C82939"/>
    <w:rsid w:val="00C843AC"/>
    <w:rsid w:val="00C857F6"/>
    <w:rsid w:val="00C85CC8"/>
    <w:rsid w:val="00C8631A"/>
    <w:rsid w:val="00C863A5"/>
    <w:rsid w:val="00C86B06"/>
    <w:rsid w:val="00C86CB8"/>
    <w:rsid w:val="00C86E6C"/>
    <w:rsid w:val="00C9038A"/>
    <w:rsid w:val="00C90622"/>
    <w:rsid w:val="00C91BD0"/>
    <w:rsid w:val="00C92A4C"/>
    <w:rsid w:val="00C946DE"/>
    <w:rsid w:val="00C94CBE"/>
    <w:rsid w:val="00C94E0A"/>
    <w:rsid w:val="00C96B0C"/>
    <w:rsid w:val="00CA0DD2"/>
    <w:rsid w:val="00CA1360"/>
    <w:rsid w:val="00CA140D"/>
    <w:rsid w:val="00CA31DF"/>
    <w:rsid w:val="00CA3FE6"/>
    <w:rsid w:val="00CA4E05"/>
    <w:rsid w:val="00CA53E3"/>
    <w:rsid w:val="00CA626C"/>
    <w:rsid w:val="00CB0324"/>
    <w:rsid w:val="00CB033A"/>
    <w:rsid w:val="00CB0446"/>
    <w:rsid w:val="00CB0871"/>
    <w:rsid w:val="00CB1080"/>
    <w:rsid w:val="00CB3410"/>
    <w:rsid w:val="00CB3740"/>
    <w:rsid w:val="00CB47BE"/>
    <w:rsid w:val="00CB493E"/>
    <w:rsid w:val="00CB50C0"/>
    <w:rsid w:val="00CB6A12"/>
    <w:rsid w:val="00CB6BE7"/>
    <w:rsid w:val="00CB7039"/>
    <w:rsid w:val="00CB7055"/>
    <w:rsid w:val="00CB793B"/>
    <w:rsid w:val="00CC06BE"/>
    <w:rsid w:val="00CC0938"/>
    <w:rsid w:val="00CC2A31"/>
    <w:rsid w:val="00CC6B22"/>
    <w:rsid w:val="00CD0E92"/>
    <w:rsid w:val="00CD1D17"/>
    <w:rsid w:val="00CD2001"/>
    <w:rsid w:val="00CD27B6"/>
    <w:rsid w:val="00CD2CFB"/>
    <w:rsid w:val="00CD45BE"/>
    <w:rsid w:val="00CD4E7F"/>
    <w:rsid w:val="00CD63A4"/>
    <w:rsid w:val="00CD6528"/>
    <w:rsid w:val="00CD71AB"/>
    <w:rsid w:val="00CD71D1"/>
    <w:rsid w:val="00CD7C8B"/>
    <w:rsid w:val="00CE0856"/>
    <w:rsid w:val="00CE0CB7"/>
    <w:rsid w:val="00CE1B4D"/>
    <w:rsid w:val="00CE224B"/>
    <w:rsid w:val="00CE2695"/>
    <w:rsid w:val="00CE4E5E"/>
    <w:rsid w:val="00CE70BB"/>
    <w:rsid w:val="00CE7182"/>
    <w:rsid w:val="00CE75C8"/>
    <w:rsid w:val="00CE7AC9"/>
    <w:rsid w:val="00CF0FA0"/>
    <w:rsid w:val="00CF29CE"/>
    <w:rsid w:val="00CF2C46"/>
    <w:rsid w:val="00CF3B69"/>
    <w:rsid w:val="00CF4D0A"/>
    <w:rsid w:val="00CF5E54"/>
    <w:rsid w:val="00D0097B"/>
    <w:rsid w:val="00D015CF"/>
    <w:rsid w:val="00D01B0C"/>
    <w:rsid w:val="00D02940"/>
    <w:rsid w:val="00D03824"/>
    <w:rsid w:val="00D048E5"/>
    <w:rsid w:val="00D064A2"/>
    <w:rsid w:val="00D068B2"/>
    <w:rsid w:val="00D14F22"/>
    <w:rsid w:val="00D164F1"/>
    <w:rsid w:val="00D212D1"/>
    <w:rsid w:val="00D23BFD"/>
    <w:rsid w:val="00D24183"/>
    <w:rsid w:val="00D24226"/>
    <w:rsid w:val="00D26FE7"/>
    <w:rsid w:val="00D31A30"/>
    <w:rsid w:val="00D35112"/>
    <w:rsid w:val="00D40AB6"/>
    <w:rsid w:val="00D40B57"/>
    <w:rsid w:val="00D40B8D"/>
    <w:rsid w:val="00D4379F"/>
    <w:rsid w:val="00D447F7"/>
    <w:rsid w:val="00D46398"/>
    <w:rsid w:val="00D51FBD"/>
    <w:rsid w:val="00D523DA"/>
    <w:rsid w:val="00D5252F"/>
    <w:rsid w:val="00D53CCA"/>
    <w:rsid w:val="00D53D30"/>
    <w:rsid w:val="00D54444"/>
    <w:rsid w:val="00D54975"/>
    <w:rsid w:val="00D54D05"/>
    <w:rsid w:val="00D54D09"/>
    <w:rsid w:val="00D55F1D"/>
    <w:rsid w:val="00D56C71"/>
    <w:rsid w:val="00D5789D"/>
    <w:rsid w:val="00D6017A"/>
    <w:rsid w:val="00D64B8F"/>
    <w:rsid w:val="00D706CA"/>
    <w:rsid w:val="00D72F63"/>
    <w:rsid w:val="00D75C0E"/>
    <w:rsid w:val="00D76123"/>
    <w:rsid w:val="00D76A7F"/>
    <w:rsid w:val="00D80731"/>
    <w:rsid w:val="00D81A70"/>
    <w:rsid w:val="00D8235C"/>
    <w:rsid w:val="00D823B9"/>
    <w:rsid w:val="00D8263B"/>
    <w:rsid w:val="00D844CD"/>
    <w:rsid w:val="00D85057"/>
    <w:rsid w:val="00D850F7"/>
    <w:rsid w:val="00D904CD"/>
    <w:rsid w:val="00D90D57"/>
    <w:rsid w:val="00D92158"/>
    <w:rsid w:val="00D92F89"/>
    <w:rsid w:val="00D93E1D"/>
    <w:rsid w:val="00D959AF"/>
    <w:rsid w:val="00D97991"/>
    <w:rsid w:val="00D97BB9"/>
    <w:rsid w:val="00DA1656"/>
    <w:rsid w:val="00DA1691"/>
    <w:rsid w:val="00DA1D2A"/>
    <w:rsid w:val="00DA50D8"/>
    <w:rsid w:val="00DA59E0"/>
    <w:rsid w:val="00DA5C8D"/>
    <w:rsid w:val="00DA5CE5"/>
    <w:rsid w:val="00DB4B21"/>
    <w:rsid w:val="00DB69DA"/>
    <w:rsid w:val="00DB6A21"/>
    <w:rsid w:val="00DB7433"/>
    <w:rsid w:val="00DB76A5"/>
    <w:rsid w:val="00DC14AA"/>
    <w:rsid w:val="00DC49CA"/>
    <w:rsid w:val="00DC75BF"/>
    <w:rsid w:val="00DD00B6"/>
    <w:rsid w:val="00DD0B8D"/>
    <w:rsid w:val="00DD1909"/>
    <w:rsid w:val="00DD2613"/>
    <w:rsid w:val="00DD3DD0"/>
    <w:rsid w:val="00DD4A75"/>
    <w:rsid w:val="00DD4C39"/>
    <w:rsid w:val="00DD65B8"/>
    <w:rsid w:val="00DE0876"/>
    <w:rsid w:val="00DE144C"/>
    <w:rsid w:val="00DE1DE3"/>
    <w:rsid w:val="00DE2D3A"/>
    <w:rsid w:val="00DE3EF7"/>
    <w:rsid w:val="00DE4672"/>
    <w:rsid w:val="00DE4FD8"/>
    <w:rsid w:val="00DE6A7F"/>
    <w:rsid w:val="00DE7E05"/>
    <w:rsid w:val="00DF07E5"/>
    <w:rsid w:val="00DF34AB"/>
    <w:rsid w:val="00DF4613"/>
    <w:rsid w:val="00DF4DF3"/>
    <w:rsid w:val="00DF5C47"/>
    <w:rsid w:val="00E000C8"/>
    <w:rsid w:val="00E04753"/>
    <w:rsid w:val="00E04DC5"/>
    <w:rsid w:val="00E06727"/>
    <w:rsid w:val="00E0696A"/>
    <w:rsid w:val="00E07F9F"/>
    <w:rsid w:val="00E11CD8"/>
    <w:rsid w:val="00E12C7B"/>
    <w:rsid w:val="00E13CCF"/>
    <w:rsid w:val="00E14231"/>
    <w:rsid w:val="00E1653A"/>
    <w:rsid w:val="00E16BF6"/>
    <w:rsid w:val="00E16F45"/>
    <w:rsid w:val="00E203A1"/>
    <w:rsid w:val="00E203C3"/>
    <w:rsid w:val="00E208FB"/>
    <w:rsid w:val="00E2175B"/>
    <w:rsid w:val="00E21930"/>
    <w:rsid w:val="00E21F7D"/>
    <w:rsid w:val="00E23DF0"/>
    <w:rsid w:val="00E24155"/>
    <w:rsid w:val="00E25714"/>
    <w:rsid w:val="00E25AFE"/>
    <w:rsid w:val="00E2652B"/>
    <w:rsid w:val="00E30EF6"/>
    <w:rsid w:val="00E313E6"/>
    <w:rsid w:val="00E313FF"/>
    <w:rsid w:val="00E31491"/>
    <w:rsid w:val="00E32CCE"/>
    <w:rsid w:val="00E33414"/>
    <w:rsid w:val="00E34F0C"/>
    <w:rsid w:val="00E351E6"/>
    <w:rsid w:val="00E36FE5"/>
    <w:rsid w:val="00E3787F"/>
    <w:rsid w:val="00E37FB8"/>
    <w:rsid w:val="00E40B3E"/>
    <w:rsid w:val="00E42F22"/>
    <w:rsid w:val="00E4464C"/>
    <w:rsid w:val="00E50579"/>
    <w:rsid w:val="00E5291E"/>
    <w:rsid w:val="00E52B9C"/>
    <w:rsid w:val="00E539D2"/>
    <w:rsid w:val="00E54925"/>
    <w:rsid w:val="00E56E78"/>
    <w:rsid w:val="00E60422"/>
    <w:rsid w:val="00E61DFD"/>
    <w:rsid w:val="00E62E4A"/>
    <w:rsid w:val="00E62E96"/>
    <w:rsid w:val="00E64D67"/>
    <w:rsid w:val="00E64DFB"/>
    <w:rsid w:val="00E65529"/>
    <w:rsid w:val="00E65A21"/>
    <w:rsid w:val="00E669D9"/>
    <w:rsid w:val="00E71C0B"/>
    <w:rsid w:val="00E731B7"/>
    <w:rsid w:val="00E73B63"/>
    <w:rsid w:val="00E73D9E"/>
    <w:rsid w:val="00E7458D"/>
    <w:rsid w:val="00E767FB"/>
    <w:rsid w:val="00E76AC2"/>
    <w:rsid w:val="00E82A49"/>
    <w:rsid w:val="00E83583"/>
    <w:rsid w:val="00E84FB0"/>
    <w:rsid w:val="00E85553"/>
    <w:rsid w:val="00E85C9C"/>
    <w:rsid w:val="00E872C2"/>
    <w:rsid w:val="00E9159E"/>
    <w:rsid w:val="00E919F9"/>
    <w:rsid w:val="00E9403F"/>
    <w:rsid w:val="00E94144"/>
    <w:rsid w:val="00E94719"/>
    <w:rsid w:val="00E94D14"/>
    <w:rsid w:val="00E956B9"/>
    <w:rsid w:val="00EA1C44"/>
    <w:rsid w:val="00EA4452"/>
    <w:rsid w:val="00EA46C9"/>
    <w:rsid w:val="00EA48B6"/>
    <w:rsid w:val="00EA51C7"/>
    <w:rsid w:val="00EA5B0E"/>
    <w:rsid w:val="00EA70F9"/>
    <w:rsid w:val="00EB299B"/>
    <w:rsid w:val="00EB4C90"/>
    <w:rsid w:val="00EB72BD"/>
    <w:rsid w:val="00EC0CB2"/>
    <w:rsid w:val="00EC0CF1"/>
    <w:rsid w:val="00EC164F"/>
    <w:rsid w:val="00EC26B0"/>
    <w:rsid w:val="00EC4A3E"/>
    <w:rsid w:val="00ED0DE5"/>
    <w:rsid w:val="00ED41EF"/>
    <w:rsid w:val="00ED47DE"/>
    <w:rsid w:val="00ED4DB7"/>
    <w:rsid w:val="00ED6506"/>
    <w:rsid w:val="00ED74AF"/>
    <w:rsid w:val="00EE1410"/>
    <w:rsid w:val="00EE4ABA"/>
    <w:rsid w:val="00EE6A53"/>
    <w:rsid w:val="00EE74B1"/>
    <w:rsid w:val="00EF05D7"/>
    <w:rsid w:val="00EF0DC8"/>
    <w:rsid w:val="00EF18A3"/>
    <w:rsid w:val="00EF1C50"/>
    <w:rsid w:val="00EF1FED"/>
    <w:rsid w:val="00EF3924"/>
    <w:rsid w:val="00EF452B"/>
    <w:rsid w:val="00EF4E90"/>
    <w:rsid w:val="00EF656E"/>
    <w:rsid w:val="00EF7058"/>
    <w:rsid w:val="00F008B1"/>
    <w:rsid w:val="00F01C4B"/>
    <w:rsid w:val="00F02282"/>
    <w:rsid w:val="00F026A5"/>
    <w:rsid w:val="00F02EB2"/>
    <w:rsid w:val="00F03826"/>
    <w:rsid w:val="00F04543"/>
    <w:rsid w:val="00F04E4D"/>
    <w:rsid w:val="00F05000"/>
    <w:rsid w:val="00F05CDF"/>
    <w:rsid w:val="00F1471E"/>
    <w:rsid w:val="00F156D6"/>
    <w:rsid w:val="00F16259"/>
    <w:rsid w:val="00F16D10"/>
    <w:rsid w:val="00F21E48"/>
    <w:rsid w:val="00F2257C"/>
    <w:rsid w:val="00F23199"/>
    <w:rsid w:val="00F232EF"/>
    <w:rsid w:val="00F24FD7"/>
    <w:rsid w:val="00F26A43"/>
    <w:rsid w:val="00F30F96"/>
    <w:rsid w:val="00F312D0"/>
    <w:rsid w:val="00F325C5"/>
    <w:rsid w:val="00F32D9D"/>
    <w:rsid w:val="00F33254"/>
    <w:rsid w:val="00F3334B"/>
    <w:rsid w:val="00F33742"/>
    <w:rsid w:val="00F34768"/>
    <w:rsid w:val="00F35C70"/>
    <w:rsid w:val="00F378F4"/>
    <w:rsid w:val="00F40A97"/>
    <w:rsid w:val="00F4293C"/>
    <w:rsid w:val="00F43142"/>
    <w:rsid w:val="00F43C1E"/>
    <w:rsid w:val="00F44521"/>
    <w:rsid w:val="00F44D72"/>
    <w:rsid w:val="00F47604"/>
    <w:rsid w:val="00F5260A"/>
    <w:rsid w:val="00F53465"/>
    <w:rsid w:val="00F56764"/>
    <w:rsid w:val="00F5680E"/>
    <w:rsid w:val="00F60270"/>
    <w:rsid w:val="00F612AC"/>
    <w:rsid w:val="00F62B7A"/>
    <w:rsid w:val="00F6462E"/>
    <w:rsid w:val="00F649F9"/>
    <w:rsid w:val="00F654DF"/>
    <w:rsid w:val="00F6589A"/>
    <w:rsid w:val="00F6699C"/>
    <w:rsid w:val="00F67568"/>
    <w:rsid w:val="00F70BAE"/>
    <w:rsid w:val="00F711B5"/>
    <w:rsid w:val="00F72946"/>
    <w:rsid w:val="00F74207"/>
    <w:rsid w:val="00F7470B"/>
    <w:rsid w:val="00F74B6C"/>
    <w:rsid w:val="00F7762E"/>
    <w:rsid w:val="00F8038A"/>
    <w:rsid w:val="00F804CF"/>
    <w:rsid w:val="00F818F8"/>
    <w:rsid w:val="00F83474"/>
    <w:rsid w:val="00F8355C"/>
    <w:rsid w:val="00F8400B"/>
    <w:rsid w:val="00F84031"/>
    <w:rsid w:val="00F846ED"/>
    <w:rsid w:val="00F85770"/>
    <w:rsid w:val="00F8666E"/>
    <w:rsid w:val="00F86C13"/>
    <w:rsid w:val="00F876AD"/>
    <w:rsid w:val="00F878AF"/>
    <w:rsid w:val="00F90EA2"/>
    <w:rsid w:val="00F91951"/>
    <w:rsid w:val="00F9237A"/>
    <w:rsid w:val="00F9348B"/>
    <w:rsid w:val="00F9425B"/>
    <w:rsid w:val="00F95506"/>
    <w:rsid w:val="00F97B01"/>
    <w:rsid w:val="00FA2253"/>
    <w:rsid w:val="00FA2E48"/>
    <w:rsid w:val="00FA49CE"/>
    <w:rsid w:val="00FA5F41"/>
    <w:rsid w:val="00FA6045"/>
    <w:rsid w:val="00FB20B4"/>
    <w:rsid w:val="00FB2203"/>
    <w:rsid w:val="00FB2646"/>
    <w:rsid w:val="00FB3BE0"/>
    <w:rsid w:val="00FB4033"/>
    <w:rsid w:val="00FB4843"/>
    <w:rsid w:val="00FB4C2C"/>
    <w:rsid w:val="00FB5A45"/>
    <w:rsid w:val="00FB6034"/>
    <w:rsid w:val="00FC0DD8"/>
    <w:rsid w:val="00FC227C"/>
    <w:rsid w:val="00FC41E3"/>
    <w:rsid w:val="00FC43FA"/>
    <w:rsid w:val="00FC4506"/>
    <w:rsid w:val="00FC51E9"/>
    <w:rsid w:val="00FC5975"/>
    <w:rsid w:val="00FC614B"/>
    <w:rsid w:val="00FC6F67"/>
    <w:rsid w:val="00FC7BC3"/>
    <w:rsid w:val="00FD0511"/>
    <w:rsid w:val="00FD0D3C"/>
    <w:rsid w:val="00FD2181"/>
    <w:rsid w:val="00FD29AA"/>
    <w:rsid w:val="00FD3B7D"/>
    <w:rsid w:val="00FD64B3"/>
    <w:rsid w:val="00FD7492"/>
    <w:rsid w:val="00FD7B30"/>
    <w:rsid w:val="00FD7B5D"/>
    <w:rsid w:val="00FE0E3D"/>
    <w:rsid w:val="00FE16D7"/>
    <w:rsid w:val="00FE3993"/>
    <w:rsid w:val="00FE4134"/>
    <w:rsid w:val="00FE4351"/>
    <w:rsid w:val="00FE566F"/>
    <w:rsid w:val="00FE5FF7"/>
    <w:rsid w:val="00FE6E5C"/>
    <w:rsid w:val="00FF0418"/>
    <w:rsid w:val="00FF05BD"/>
    <w:rsid w:val="00FF1B07"/>
    <w:rsid w:val="00FF1B1B"/>
    <w:rsid w:val="00FF412D"/>
    <w:rsid w:val="00FF4514"/>
    <w:rsid w:val="00FF5686"/>
    <w:rsid w:val="00FF5A11"/>
    <w:rsid w:val="00FF6629"/>
    <w:rsid w:val="09DA258B"/>
    <w:rsid w:val="0E6911C2"/>
    <w:rsid w:val="10D04CE1"/>
    <w:rsid w:val="14073ABB"/>
    <w:rsid w:val="141A1B8B"/>
    <w:rsid w:val="19D7415F"/>
    <w:rsid w:val="1DA1073D"/>
    <w:rsid w:val="2A512037"/>
    <w:rsid w:val="2BE855A5"/>
    <w:rsid w:val="2DF308E5"/>
    <w:rsid w:val="31561E73"/>
    <w:rsid w:val="39161244"/>
    <w:rsid w:val="39333F13"/>
    <w:rsid w:val="39CE5F4E"/>
    <w:rsid w:val="4E196C07"/>
    <w:rsid w:val="59FA5E9B"/>
    <w:rsid w:val="5D7320E7"/>
    <w:rsid w:val="691558D2"/>
    <w:rsid w:val="6A115BE3"/>
    <w:rsid w:val="6E6937B4"/>
    <w:rsid w:val="6FFE2828"/>
    <w:rsid w:val="77FD6505"/>
    <w:rsid w:val="793A0265"/>
    <w:rsid w:val="7E7E00DA"/>
    <w:rsid w:val="7F5E6D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lsdException w:name="annotation text" w:semiHidden="1"/>
    <w:lsdException w:name="header" w:uiPriority="99" w:unhideWhenUsed="0" w:qFormat="1"/>
    <w:lsdException w:name="footer" w:uiPriority="99" w:unhideWhenUsed="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nhideWhenUsed="0"/>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unhideWhenUsed="0" w:qFormat="1"/>
    <w:lsdException w:name="HTML Sample" w:semiHidden="1"/>
    <w:lsdException w:name="HTML Typewriter" w:unhideWhenUsed="0"/>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uiPriority="99" w:unhideWhenUsed="0" w:qFormat="1"/>
    <w:lsdException w:name="Light Shading" w:uiPriority="99" w:unhideWhenUsed="0"/>
    <w:lsdException w:name="Light List" w:uiPriority="99" w:unhideWhenUsed="0"/>
    <w:lsdException w:name="Light Grid" w:uiPriority="99" w:unhideWhenUsed="0"/>
    <w:lsdException w:name="Medium Shading 1" w:uiPriority="99" w:unhideWhenUsed="0"/>
    <w:lsdException w:name="Medium Shading 2" w:uiPriority="99" w:unhideWhenUsed="0"/>
    <w:lsdException w:name="Medium List 1" w:uiPriority="99" w:unhideWhenUsed="0"/>
    <w:lsdException w:name="Medium List 2" w:uiPriority="99" w:unhideWhenUsed="0"/>
    <w:lsdException w:name="Medium Grid 1" w:uiPriority="99" w:unhideWhenUsed="0"/>
    <w:lsdException w:name="Medium Grid 2" w:uiPriority="99" w:unhideWhenUsed="0"/>
    <w:lsdException w:name="Medium Grid 3" w:uiPriority="99" w:unhideWhenUsed="0"/>
    <w:lsdException w:name="Dark List" w:uiPriority="99" w:unhideWhenUsed="0"/>
    <w:lsdException w:name="Colorful Shading" w:uiPriority="99" w:unhideWhenUsed="0"/>
    <w:lsdException w:name="Colorful List" w:uiPriority="99" w:unhideWhenUsed="0"/>
    <w:lsdException w:name="Colorful Grid" w:uiPriority="99" w:unhideWhenUsed="0"/>
    <w:lsdException w:name="Light Shading Accent 1" w:uiPriority="99" w:unhideWhenUsed="0"/>
    <w:lsdException w:name="Light List Accent 1" w:uiPriority="99" w:unhideWhenUsed="0"/>
    <w:lsdException w:name="Light Grid Accent 1" w:uiPriority="99" w:unhideWhenUsed="0"/>
    <w:lsdException w:name="Medium Shading 1 Accent 1" w:uiPriority="99" w:unhideWhenUsed="0"/>
    <w:lsdException w:name="Medium Shading 2 Accent 1" w:uiPriority="99" w:unhideWhenUsed="0"/>
    <w:lsdException w:name="Medium List 1 Accent 1" w:uiPriority="99"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99" w:unhideWhenUsed="0"/>
    <w:lsdException w:name="Medium Grid 1 Accent 1" w:uiPriority="99" w:unhideWhenUsed="0"/>
    <w:lsdException w:name="Medium Grid 2 Accent 1" w:uiPriority="99" w:unhideWhenUsed="0"/>
    <w:lsdException w:name="Medium Grid 3 Accent 1" w:uiPriority="99" w:unhideWhenUsed="0"/>
    <w:lsdException w:name="Dark List Accent 1" w:uiPriority="99" w:unhideWhenUsed="0"/>
    <w:lsdException w:name="Colorful Shading Accent 1" w:uiPriority="99" w:unhideWhenUsed="0"/>
    <w:lsdException w:name="Colorful List Accent 1" w:uiPriority="99" w:unhideWhenUsed="0"/>
    <w:lsdException w:name="Colorful Grid Accent 1" w:uiPriority="99" w:unhideWhenUsed="0"/>
    <w:lsdException w:name="Light Shading Accent 2" w:uiPriority="99" w:unhideWhenUsed="0"/>
    <w:lsdException w:name="Light List Accent 2" w:uiPriority="99" w:unhideWhenUsed="0"/>
    <w:lsdException w:name="Light Grid Accent 2" w:uiPriority="99" w:unhideWhenUsed="0"/>
    <w:lsdException w:name="Medium Shading 1 Accent 2" w:uiPriority="99" w:unhideWhenUsed="0"/>
    <w:lsdException w:name="Medium Shading 2 Accent 2" w:uiPriority="99" w:unhideWhenUsed="0"/>
    <w:lsdException w:name="Medium List 1 Accent 2" w:uiPriority="99" w:unhideWhenUsed="0"/>
    <w:lsdException w:name="Medium List 2 Accent 2" w:uiPriority="99" w:unhideWhenUsed="0"/>
    <w:lsdException w:name="Medium Grid 1 Accent 2" w:uiPriority="99" w:unhideWhenUsed="0"/>
    <w:lsdException w:name="Medium Grid 2 Accent 2" w:uiPriority="99" w:unhideWhenUsed="0"/>
    <w:lsdException w:name="Medium Grid 3 Accent 2" w:uiPriority="99" w:unhideWhenUsed="0"/>
    <w:lsdException w:name="Dark List Accent 2" w:uiPriority="99" w:unhideWhenUsed="0"/>
    <w:lsdException w:name="Colorful Shading Accent 2" w:uiPriority="99" w:unhideWhenUsed="0"/>
    <w:lsdException w:name="Colorful List Accent 2" w:uiPriority="99" w:unhideWhenUsed="0"/>
    <w:lsdException w:name="Colorful Grid Accent 2" w:uiPriority="99" w:unhideWhenUsed="0"/>
    <w:lsdException w:name="Light Shading Accent 3" w:uiPriority="99" w:unhideWhenUsed="0"/>
    <w:lsdException w:name="Light List Accent 3" w:uiPriority="99" w:unhideWhenUsed="0"/>
    <w:lsdException w:name="Light Grid Accent 3" w:uiPriority="99" w:unhideWhenUsed="0"/>
    <w:lsdException w:name="Medium Shading 1 Accent 3" w:uiPriority="99" w:unhideWhenUsed="0"/>
    <w:lsdException w:name="Medium Shading 2 Accent 3" w:uiPriority="99" w:unhideWhenUsed="0"/>
    <w:lsdException w:name="Medium List 1 Accent 3" w:uiPriority="99" w:unhideWhenUsed="0"/>
    <w:lsdException w:name="Medium List 2 Accent 3" w:uiPriority="99" w:unhideWhenUsed="0"/>
    <w:lsdException w:name="Medium Grid 1 Accent 3" w:uiPriority="99" w:unhideWhenUsed="0"/>
    <w:lsdException w:name="Medium Grid 2 Accent 3" w:uiPriority="99" w:unhideWhenUsed="0"/>
    <w:lsdException w:name="Medium Grid 3 Accent 3" w:uiPriority="99" w:unhideWhenUsed="0"/>
    <w:lsdException w:name="Dark List Accent 3" w:uiPriority="99" w:unhideWhenUsed="0"/>
    <w:lsdException w:name="Colorful Shading Accent 3" w:uiPriority="99" w:unhideWhenUsed="0"/>
    <w:lsdException w:name="Colorful List Accent 3" w:uiPriority="99" w:unhideWhenUsed="0"/>
    <w:lsdException w:name="Colorful Grid Accent 3" w:uiPriority="99" w:unhideWhenUsed="0"/>
    <w:lsdException w:name="Light Shading Accent 4" w:uiPriority="99" w:unhideWhenUsed="0"/>
    <w:lsdException w:name="Light List Accent 4" w:uiPriority="99" w:unhideWhenUsed="0"/>
    <w:lsdException w:name="Light Grid Accent 4" w:uiPriority="99" w:unhideWhenUsed="0"/>
    <w:lsdException w:name="Medium Shading 1 Accent 4" w:uiPriority="99" w:unhideWhenUsed="0"/>
    <w:lsdException w:name="Medium Shading 2 Accent 4" w:uiPriority="99" w:unhideWhenUsed="0"/>
    <w:lsdException w:name="Medium List 1 Accent 4" w:uiPriority="99" w:unhideWhenUsed="0"/>
    <w:lsdException w:name="Medium List 2 Accent 4" w:uiPriority="99" w:unhideWhenUsed="0"/>
    <w:lsdException w:name="Medium Grid 1 Accent 4" w:uiPriority="99" w:unhideWhenUsed="0"/>
    <w:lsdException w:name="Medium Grid 2 Accent 4" w:uiPriority="99" w:unhideWhenUsed="0"/>
    <w:lsdException w:name="Medium Grid 3 Accent 4" w:uiPriority="99" w:unhideWhenUsed="0"/>
    <w:lsdException w:name="Dark List Accent 4" w:uiPriority="99" w:unhideWhenUsed="0"/>
    <w:lsdException w:name="Colorful Shading Accent 4" w:uiPriority="99" w:unhideWhenUsed="0"/>
    <w:lsdException w:name="Colorful List Accent 4" w:uiPriority="99" w:unhideWhenUsed="0"/>
    <w:lsdException w:name="Colorful Grid Accent 4" w:uiPriority="99" w:unhideWhenUsed="0"/>
    <w:lsdException w:name="Light Shading Accent 5" w:uiPriority="99" w:unhideWhenUsed="0"/>
    <w:lsdException w:name="Light List Accent 5" w:uiPriority="99" w:unhideWhenUsed="0"/>
    <w:lsdException w:name="Light Grid Accent 5" w:uiPriority="99" w:unhideWhenUsed="0"/>
    <w:lsdException w:name="Medium Shading 1 Accent 5" w:uiPriority="99" w:unhideWhenUsed="0"/>
    <w:lsdException w:name="Medium Shading 2 Accent 5" w:uiPriority="99" w:unhideWhenUsed="0"/>
    <w:lsdException w:name="Medium List 1 Accent 5" w:uiPriority="99" w:unhideWhenUsed="0"/>
    <w:lsdException w:name="Medium List 2 Accent 5" w:uiPriority="99" w:unhideWhenUsed="0"/>
    <w:lsdException w:name="Medium Grid 1 Accent 5" w:uiPriority="99" w:unhideWhenUsed="0"/>
    <w:lsdException w:name="Medium Grid 2 Accent 5" w:uiPriority="99" w:unhideWhenUsed="0"/>
    <w:lsdException w:name="Medium Grid 3 Accent 5" w:uiPriority="99" w:unhideWhenUsed="0"/>
    <w:lsdException w:name="Dark List Accent 5" w:uiPriority="99" w:unhideWhenUsed="0"/>
    <w:lsdException w:name="Colorful Shading Accent 5" w:uiPriority="99" w:unhideWhenUsed="0"/>
    <w:lsdException w:name="Colorful List Accent 5" w:uiPriority="99" w:unhideWhenUsed="0"/>
    <w:lsdException w:name="Colorful Grid Accent 5" w:uiPriority="99" w:unhideWhenUsed="0"/>
    <w:lsdException w:name="Light Shading Accent 6" w:uiPriority="99" w:unhideWhenUsed="0"/>
    <w:lsdException w:name="Light List Accent 6" w:uiPriority="99" w:unhideWhenUsed="0"/>
    <w:lsdException w:name="Light Grid Accent 6" w:uiPriority="99" w:unhideWhenUsed="0"/>
    <w:lsdException w:name="Medium Shading 1 Accent 6" w:uiPriority="99" w:unhideWhenUsed="0"/>
    <w:lsdException w:name="Medium Shading 2 Accent 6" w:uiPriority="99" w:unhideWhenUsed="0"/>
    <w:lsdException w:name="Medium List 1 Accent 6" w:uiPriority="99" w:unhideWhenUsed="0"/>
    <w:lsdException w:name="Medium List 2 Accent 6" w:uiPriority="99" w:unhideWhenUsed="0"/>
    <w:lsdException w:name="Medium Grid 1 Accent 6" w:uiPriority="99" w:unhideWhenUsed="0"/>
    <w:lsdException w:name="Medium Grid 2 Accent 6" w:uiPriority="99" w:unhideWhenUsed="0"/>
    <w:lsdException w:name="Medium Grid 3 Accent 6" w:uiPriority="99" w:unhideWhenUsed="0"/>
    <w:lsdException w:name="Dark List Accent 6" w:uiPriority="99" w:unhideWhenUsed="0"/>
    <w:lsdException w:name="Colorful Shading Accent 6" w:uiPriority="99" w:unhideWhenUsed="0"/>
    <w:lsdException w:name="Colorful List Accent 6" w:uiPriority="99" w:unhideWhenUsed="0"/>
    <w:lsdException w:name="Colorful Grid Accent 6" w:uiPriority="99"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sz w:val="24"/>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pPr>
      <w:keepNext/>
      <w:spacing w:before="240" w:after="60"/>
      <w:outlineLvl w:val="1"/>
    </w:pPr>
    <w:rPr>
      <w:rFonts w:ascii="Cambria" w:hAnsi="Cambria"/>
      <w:b/>
      <w:bCs/>
      <w:i/>
      <w:iCs/>
      <w:sz w:val="28"/>
      <w:szCs w:val="28"/>
    </w:rPr>
  </w:style>
  <w:style w:type="paragraph" w:styleId="3">
    <w:name w:val="heading 3"/>
    <w:basedOn w:val="a"/>
    <w:next w:val="a"/>
    <w:link w:val="30"/>
    <w:qFormat/>
    <w:pPr>
      <w:keepNext/>
      <w:keepLines/>
      <w:spacing w:before="200"/>
      <w:outlineLvl w:val="2"/>
    </w:pPr>
    <w:rPr>
      <w:rFonts w:ascii="Cambria" w:hAnsi="Cambria"/>
      <w:b/>
      <w:bCs/>
      <w:color w:val="4F81BD"/>
    </w:rPr>
  </w:style>
  <w:style w:type="paragraph" w:styleId="4">
    <w:name w:val="heading 4"/>
    <w:basedOn w:val="a"/>
    <w:next w:val="a"/>
    <w:link w:val="40"/>
    <w:qFormat/>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Emphasis"/>
    <w:uiPriority w:val="20"/>
    <w:qFormat/>
    <w:rPr>
      <w:i/>
      <w:iCs/>
    </w:rPr>
  </w:style>
  <w:style w:type="character" w:styleId="a5">
    <w:name w:val="Hyperlink"/>
    <w:uiPriority w:val="99"/>
    <w:qFormat/>
    <w:rPr>
      <w:rFonts w:cs="Times New Roman"/>
      <w:color w:val="0000FF"/>
      <w:u w:val="single"/>
    </w:rPr>
  </w:style>
  <w:style w:type="character" w:styleId="HTML">
    <w:name w:val="HTML Typewriter"/>
    <w:rPr>
      <w:rFonts w:ascii="Courier New" w:eastAsia="Times New Roman" w:hAnsi="Courier New" w:cs="Courier New"/>
      <w:sz w:val="20"/>
      <w:szCs w:val="20"/>
    </w:rPr>
  </w:style>
  <w:style w:type="character" w:styleId="a6">
    <w:name w:val="Strong"/>
    <w:uiPriority w:val="22"/>
    <w:qFormat/>
    <w:rPr>
      <w:b/>
      <w:bCs/>
    </w:rPr>
  </w:style>
  <w:style w:type="paragraph" w:styleId="a7">
    <w:name w:val="Balloon Text"/>
    <w:basedOn w:val="a"/>
    <w:link w:val="a8"/>
    <w:qFormat/>
    <w:rPr>
      <w:rFonts w:ascii="Tahoma" w:hAnsi="Tahoma" w:cs="Tahoma"/>
      <w:sz w:val="16"/>
      <w:szCs w:val="16"/>
    </w:rPr>
  </w:style>
  <w:style w:type="paragraph" w:styleId="a9">
    <w:name w:val="Plain Text"/>
    <w:basedOn w:val="a"/>
    <w:pPr>
      <w:tabs>
        <w:tab w:val="left" w:pos="708"/>
      </w:tabs>
      <w:suppressAutoHyphens/>
      <w:spacing w:line="100" w:lineRule="atLeast"/>
      <w:ind w:firstLine="357"/>
      <w:jc w:val="both"/>
    </w:pPr>
    <w:rPr>
      <w:rFonts w:ascii="Consolas" w:eastAsia="MS Mincho" w:hAnsi="Consolas"/>
      <w:sz w:val="21"/>
      <w:szCs w:val="21"/>
      <w:lang w:eastAsia="ja-JP"/>
    </w:rPr>
  </w:style>
  <w:style w:type="paragraph" w:styleId="aa">
    <w:name w:val="footnote text"/>
    <w:basedOn w:val="a"/>
    <w:link w:val="ab"/>
    <w:uiPriority w:val="99"/>
    <w:unhideWhenUsed/>
    <w:rPr>
      <w:sz w:val="20"/>
      <w:szCs w:val="20"/>
    </w:rPr>
  </w:style>
  <w:style w:type="paragraph" w:styleId="ac">
    <w:name w:val="header"/>
    <w:basedOn w:val="a"/>
    <w:link w:val="ad"/>
    <w:uiPriority w:val="99"/>
    <w:qFormat/>
    <w:pPr>
      <w:tabs>
        <w:tab w:val="center" w:pos="4677"/>
        <w:tab w:val="right" w:pos="9355"/>
      </w:tabs>
    </w:pPr>
  </w:style>
  <w:style w:type="paragraph" w:styleId="ae">
    <w:name w:val="Body Text"/>
    <w:basedOn w:val="a"/>
    <w:link w:val="af"/>
    <w:pPr>
      <w:widowControl w:val="0"/>
      <w:suppressAutoHyphens/>
      <w:overflowPunct w:val="0"/>
      <w:autoSpaceDE w:val="0"/>
      <w:spacing w:after="120"/>
      <w:textAlignment w:val="baseline"/>
    </w:pPr>
    <w:rPr>
      <w:sz w:val="20"/>
      <w:szCs w:val="20"/>
      <w:lang w:eastAsia="zh-CN"/>
    </w:rPr>
  </w:style>
  <w:style w:type="paragraph" w:styleId="af0">
    <w:name w:val="footer"/>
    <w:basedOn w:val="a"/>
    <w:link w:val="af1"/>
    <w:uiPriority w:val="99"/>
    <w:pPr>
      <w:tabs>
        <w:tab w:val="center" w:pos="4677"/>
        <w:tab w:val="right" w:pos="9355"/>
      </w:tabs>
    </w:pPr>
  </w:style>
  <w:style w:type="paragraph" w:styleId="af2">
    <w:name w:val="Normal (Web)"/>
    <w:basedOn w:val="a"/>
    <w:unhideWhenUsed/>
    <w:qFormat/>
    <w:pPr>
      <w:spacing w:before="100" w:beforeAutospacing="1" w:after="100" w:afterAutospacing="1"/>
    </w:pPr>
  </w:style>
  <w:style w:type="paragraph" w:styleId="HTML0">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3">
    <w:name w:val="Table Grid"/>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pPr>
      <w:ind w:left="720"/>
      <w:contextualSpacing/>
    </w:pPr>
  </w:style>
  <w:style w:type="character" w:customStyle="1" w:styleId="hps">
    <w:name w:val="hps"/>
    <w:rPr>
      <w:rFonts w:cs="Times New Roman"/>
    </w:rPr>
  </w:style>
  <w:style w:type="character" w:customStyle="1" w:styleId="apple-style-span">
    <w:name w:val="apple-style-span"/>
    <w:qFormat/>
    <w:rPr>
      <w:rFonts w:cs="Times New Roman"/>
    </w:rPr>
  </w:style>
  <w:style w:type="character" w:customStyle="1" w:styleId="a8">
    <w:name w:val="Текст выноски Знак"/>
    <w:link w:val="a7"/>
    <w:qFormat/>
    <w:rPr>
      <w:rFonts w:ascii="Tahoma" w:hAnsi="Tahoma" w:cs="Tahoma"/>
      <w:sz w:val="16"/>
      <w:szCs w:val="16"/>
    </w:rPr>
  </w:style>
  <w:style w:type="character" w:customStyle="1" w:styleId="af">
    <w:name w:val="Основной текст Знак"/>
    <w:link w:val="ae"/>
    <w:qFormat/>
    <w:rPr>
      <w:lang w:eastAsia="zh-CN"/>
    </w:rPr>
  </w:style>
  <w:style w:type="paragraph" w:customStyle="1" w:styleId="ni">
    <w:name w:val="ni"/>
    <w:basedOn w:val="a"/>
    <w:qFormat/>
    <w:pPr>
      <w:spacing w:before="45" w:after="45"/>
      <w:ind w:left="45" w:right="45"/>
    </w:pPr>
    <w:rPr>
      <w:rFonts w:ascii="Arial" w:eastAsia="Calibri" w:hAnsi="Arial" w:cs="Arial"/>
      <w:color w:val="200000"/>
      <w:sz w:val="18"/>
      <w:szCs w:val="18"/>
    </w:rPr>
  </w:style>
  <w:style w:type="character" w:customStyle="1" w:styleId="apple-converted-space">
    <w:name w:val="apple-converted-space"/>
  </w:style>
  <w:style w:type="character" w:customStyle="1" w:styleId="ad">
    <w:name w:val="Верхний колонтитул Знак"/>
    <w:link w:val="ac"/>
    <w:uiPriority w:val="99"/>
    <w:qFormat/>
    <w:rPr>
      <w:sz w:val="24"/>
      <w:szCs w:val="24"/>
    </w:rPr>
  </w:style>
  <w:style w:type="character" w:customStyle="1" w:styleId="af1">
    <w:name w:val="Нижний колонтитул Знак"/>
    <w:link w:val="af0"/>
    <w:uiPriority w:val="99"/>
    <w:rPr>
      <w:sz w:val="24"/>
      <w:szCs w:val="24"/>
    </w:rPr>
  </w:style>
  <w:style w:type="character" w:customStyle="1" w:styleId="30">
    <w:name w:val="Заголовок 3 Знак"/>
    <w:link w:val="3"/>
    <w:rPr>
      <w:rFonts w:ascii="Cambria" w:hAnsi="Cambria"/>
      <w:b/>
      <w:bCs/>
      <w:color w:val="4F81BD"/>
      <w:sz w:val="24"/>
      <w:szCs w:val="24"/>
    </w:rPr>
  </w:style>
  <w:style w:type="character" w:customStyle="1" w:styleId="40">
    <w:name w:val="Заголовок 4 Знак"/>
    <w:link w:val="4"/>
    <w:qFormat/>
    <w:rPr>
      <w:rFonts w:ascii="Cambria" w:hAnsi="Cambria"/>
      <w:b/>
      <w:bCs/>
      <w:i/>
      <w:iCs/>
      <w:color w:val="4F81BD"/>
      <w:sz w:val="24"/>
      <w:szCs w:val="24"/>
    </w:rPr>
  </w:style>
  <w:style w:type="character" w:customStyle="1" w:styleId="ab">
    <w:name w:val="Текст сноски Знак"/>
    <w:basedOn w:val="a0"/>
    <w:link w:val="aa"/>
    <w:uiPriority w:val="99"/>
  </w:style>
  <w:style w:type="paragraph" w:customStyle="1" w:styleId="TableStyle2">
    <w:name w:val="Table Style 2"/>
    <w:rPr>
      <w:rFonts w:ascii="Helvetica" w:eastAsia="Arial Unicode MS" w:hAnsi="Arial Unicode MS" w:cs="Arial Unicode MS"/>
      <w:color w:val="000000"/>
    </w:rPr>
  </w:style>
  <w:style w:type="paragraph" w:customStyle="1" w:styleId="110">
    <w:name w:val="Абзац списка11"/>
    <w:basedOn w:val="a"/>
    <w:pPr>
      <w:spacing w:after="200" w:line="276" w:lineRule="auto"/>
      <w:ind w:left="720"/>
      <w:contextualSpacing/>
    </w:pPr>
    <w:rPr>
      <w:rFonts w:ascii="Calibri" w:hAnsi="Calibri"/>
      <w:sz w:val="22"/>
      <w:szCs w:val="22"/>
      <w:lang w:eastAsia="en-US"/>
    </w:rPr>
  </w:style>
  <w:style w:type="character" w:customStyle="1" w:styleId="20">
    <w:name w:val="Заголовок 2 Знак"/>
    <w:link w:val="2"/>
    <w:rPr>
      <w:rFonts w:ascii="Cambria" w:eastAsia="Times New Roman" w:hAnsi="Cambria" w:cs="Times New Roman"/>
      <w:b/>
      <w:bCs/>
      <w:i/>
      <w:iCs/>
      <w:sz w:val="28"/>
      <w:szCs w:val="28"/>
    </w:rPr>
  </w:style>
  <w:style w:type="paragraph" w:customStyle="1" w:styleId="nice">
    <w:name w:val="nice"/>
    <w:basedOn w:val="a"/>
    <w:qFormat/>
    <w:pPr>
      <w:spacing w:before="100" w:beforeAutospacing="1" w:after="100" w:afterAutospacing="1"/>
    </w:pPr>
  </w:style>
  <w:style w:type="character" w:customStyle="1" w:styleId="hpsalt-edited">
    <w:name w:val="hps alt-edited"/>
    <w:qFormat/>
  </w:style>
  <w:style w:type="paragraph" w:styleId="af5">
    <w:name w:val="No Spacing"/>
    <w:uiPriority w:val="99"/>
    <w:qFormat/>
    <w:rPr>
      <w:rFonts w:ascii="Calibri" w:eastAsia="Calibri" w:hAnsi="Calibri"/>
      <w:sz w:val="22"/>
      <w:szCs w:val="22"/>
      <w:lang w:eastAsia="en-US"/>
    </w:rPr>
  </w:style>
  <w:style w:type="paragraph" w:customStyle="1" w:styleId="Keywords">
    <w:name w:val="Keywords"/>
    <w:basedOn w:val="a"/>
    <w:qFormat/>
    <w:pPr>
      <w:spacing w:before="240" w:after="120" w:line="230" w:lineRule="exact"/>
      <w:ind w:left="680"/>
    </w:pPr>
    <w:rPr>
      <w:rFonts w:eastAsia="MS Mincho"/>
      <w:sz w:val="19"/>
      <w:szCs w:val="19"/>
      <w:lang w:val="en-GB" w:eastAsia="ja-JP"/>
    </w:rPr>
  </w:style>
  <w:style w:type="paragraph" w:customStyle="1" w:styleId="Default">
    <w:name w:val="Default"/>
    <w:link w:val="Default0"/>
    <w:qFormat/>
    <w:pPr>
      <w:autoSpaceDE w:val="0"/>
      <w:autoSpaceDN w:val="0"/>
      <w:adjustRightInd w:val="0"/>
    </w:pPr>
    <w:rPr>
      <w:color w:val="000000"/>
      <w:sz w:val="24"/>
      <w:szCs w:val="24"/>
    </w:rPr>
  </w:style>
  <w:style w:type="character" w:customStyle="1" w:styleId="Default0">
    <w:name w:val="Default Знак"/>
    <w:link w:val="Default"/>
    <w:rPr>
      <w:color w:val="000000"/>
      <w:sz w:val="24"/>
      <w:szCs w:val="24"/>
    </w:rPr>
  </w:style>
  <w:style w:type="paragraph" w:customStyle="1" w:styleId="af6">
    <w:name w:val="Текст Волны"/>
    <w:basedOn w:val="a"/>
    <w:link w:val="af7"/>
    <w:pPr>
      <w:autoSpaceDE w:val="0"/>
      <w:autoSpaceDN w:val="0"/>
      <w:adjustRightInd w:val="0"/>
      <w:ind w:firstLine="567"/>
      <w:jc w:val="both"/>
    </w:pPr>
    <w:rPr>
      <w:color w:val="000000"/>
      <w:sz w:val="28"/>
      <w:szCs w:val="28"/>
      <w:lang w:val="zh-CN" w:eastAsia="zh-CN"/>
    </w:rPr>
  </w:style>
  <w:style w:type="character" w:customStyle="1" w:styleId="af7">
    <w:name w:val="Текст Волны Знак"/>
    <w:link w:val="af6"/>
    <w:qFormat/>
    <w:rPr>
      <w:color w:val="000000"/>
      <w:sz w:val="28"/>
      <w:szCs w:val="28"/>
      <w:lang w:val="zh-CN" w:eastAsia="zh-CN"/>
    </w:rPr>
  </w:style>
  <w:style w:type="character" w:customStyle="1" w:styleId="translation-chunk">
    <w:name w:val="translation-chunk"/>
  </w:style>
  <w:style w:type="paragraph" w:customStyle="1" w:styleId="Standard">
    <w:name w:val="Standard"/>
    <w:qFormat/>
    <w:pPr>
      <w:widowControl w:val="0"/>
      <w:suppressAutoHyphens/>
      <w:autoSpaceDN w:val="0"/>
      <w:textAlignment w:val="baseline"/>
    </w:pPr>
    <w:rPr>
      <w:rFonts w:eastAsia="Andale Sans UI" w:cs="Tahoma"/>
      <w:kern w:val="3"/>
      <w:sz w:val="24"/>
      <w:szCs w:val="24"/>
      <w:lang w:val="de-DE" w:eastAsia="ja-JP" w:bidi="fa-IR"/>
    </w:rPr>
  </w:style>
  <w:style w:type="paragraph" w:customStyle="1" w:styleId="af8">
    <w:name w:val="Содержимое таблицы"/>
    <w:basedOn w:val="a"/>
    <w:qFormat/>
    <w:pPr>
      <w:widowControl w:val="0"/>
      <w:suppressLineNumbers/>
    </w:pPr>
    <w:rPr>
      <w:rFonts w:ascii="Liberation Serif" w:eastAsia="SimSun" w:hAnsi="Liberation Serif" w:cs="Lucida Sans"/>
      <w:lang w:eastAsia="zh-CN" w:bidi="hi-IN"/>
    </w:rPr>
  </w:style>
  <w:style w:type="character" w:customStyle="1" w:styleId="HTML1">
    <w:name w:val="Стандартный HTML Знак"/>
    <w:link w:val="HTML0"/>
    <w:uiPriority w:val="99"/>
    <w:qFormat/>
    <w:rPr>
      <w:rFonts w:ascii="Courier New" w:hAnsi="Courier New" w:cs="Courier New"/>
    </w:rPr>
  </w:style>
  <w:style w:type="character" w:customStyle="1" w:styleId="gt-card-ttl-txt">
    <w:name w:val="gt-card-ttl-txt"/>
    <w:qFormat/>
    <w:rPr>
      <w:rFonts w:cs="Times New Roman"/>
    </w:rPr>
  </w:style>
  <w:style w:type="character" w:customStyle="1" w:styleId="gt-baf-back">
    <w:name w:val="gt-baf-back"/>
    <w:qFormat/>
    <w:rPr>
      <w:rFonts w:cs="Times New Roman"/>
    </w:rPr>
  </w:style>
  <w:style w:type="character" w:customStyle="1" w:styleId="refresult">
    <w:name w:val="ref_result"/>
    <w:rPr>
      <w:rFonts w:cs="Times New Roman"/>
    </w:rPr>
  </w:style>
  <w:style w:type="paragraph" w:customStyle="1" w:styleId="western">
    <w:name w:val="western"/>
    <w:basedOn w:val="a"/>
    <w:pPr>
      <w:spacing w:before="100" w:beforeAutospacing="1" w:after="100" w:afterAutospacing="1"/>
    </w:pPr>
  </w:style>
  <w:style w:type="paragraph" w:customStyle="1" w:styleId="msonormalcxspmiddle">
    <w:name w:val="msonormalcxspmiddle"/>
    <w:basedOn w:val="a"/>
    <w:pPr>
      <w:spacing w:before="100" w:beforeAutospacing="1" w:after="100" w:afterAutospacing="1"/>
    </w:pPr>
  </w:style>
  <w:style w:type="paragraph" w:customStyle="1" w:styleId="msonormalcxsplast">
    <w:name w:val="msonormalcxsplast"/>
    <w:basedOn w:val="a"/>
    <w:qFormat/>
    <w:pPr>
      <w:spacing w:before="100" w:beforeAutospacing="1" w:after="100" w:afterAutospacing="1"/>
    </w:pPr>
  </w:style>
  <w:style w:type="paragraph" w:customStyle="1" w:styleId="12">
    <w:name w:val="Обычный1"/>
    <w:qFormat/>
    <w:pPr>
      <w:spacing w:line="276" w:lineRule="auto"/>
    </w:pPr>
    <w:rPr>
      <w:rFonts w:ascii="Arial" w:eastAsia="Arial" w:hAnsi="Arial" w:cs="Arial"/>
      <w:color w:val="000000"/>
      <w:sz w:val="22"/>
      <w:szCs w:val="22"/>
    </w:rPr>
  </w:style>
  <w:style w:type="paragraph" w:customStyle="1" w:styleId="af9">
    <w:name w:val="По умолчанию"/>
    <w:qFormat/>
    <w:rPr>
      <w:rFonts w:ascii="Helvetica Neue" w:eastAsia="Helvetica Neue" w:hAnsi="Helvetica Neue" w:cs="Helvetica Neue"/>
      <w:color w:val="000000"/>
      <w:sz w:val="22"/>
      <w:szCs w:val="22"/>
    </w:rPr>
  </w:style>
  <w:style w:type="paragraph" w:customStyle="1" w:styleId="afa">
    <w:name w:val="Текстовый блок"/>
    <w:qFormat/>
    <w:rPr>
      <w:rFonts w:ascii="Helvetica Neue" w:eastAsia="Arial Unicode MS" w:hAnsi="Helvetica Neue" w:cs="Arial Unicode MS"/>
      <w:color w:val="000000"/>
      <w:sz w:val="22"/>
      <w:szCs w:val="22"/>
    </w:rPr>
  </w:style>
  <w:style w:type="character" w:customStyle="1" w:styleId="tlid-translationtranslation">
    <w:name w:val="tlid-translation translation"/>
    <w:qFormat/>
  </w:style>
  <w:style w:type="character" w:customStyle="1" w:styleId="afb">
    <w:name w:val="Выделение жирным"/>
    <w:qFormat/>
    <w:rPr>
      <w:b/>
    </w:rPr>
  </w:style>
  <w:style w:type="character" w:customStyle="1" w:styleId="tlid-translation">
    <w:name w:val="tlid-translation"/>
    <w:qFormat/>
    <w:rPr>
      <w:rFonts w:cs="Times New Roman"/>
    </w:rPr>
  </w:style>
  <w:style w:type="paragraph" w:customStyle="1" w:styleId="21">
    <w:name w:val="Обычный2"/>
    <w:qFormat/>
    <w:pPr>
      <w:spacing w:line="276" w:lineRule="auto"/>
    </w:pPr>
    <w:rPr>
      <w:rFonts w:ascii="Arial" w:eastAsia="Arial" w:hAnsi="Arial" w:cs="Arial"/>
      <w:sz w:val="22"/>
      <w:szCs w:val="22"/>
    </w:rPr>
  </w:style>
  <w:style w:type="character" w:customStyle="1" w:styleId="10">
    <w:name w:val="Заголовок 1 Знак"/>
    <w:basedOn w:val="a0"/>
    <w:link w:val="1"/>
    <w:qFormat/>
    <w:rPr>
      <w:rFonts w:asciiTheme="majorHAnsi" w:eastAsiaTheme="majorEastAsia" w:hAnsiTheme="majorHAnsi" w:cstheme="majorBidi"/>
      <w:color w:val="2E74B5" w:themeColor="accent1" w:themeShade="BF"/>
      <w:sz w:val="32"/>
      <w:szCs w:val="32"/>
    </w:rPr>
  </w:style>
  <w:style w:type="character" w:customStyle="1" w:styleId="viiyi">
    <w:name w:val="viiyi"/>
    <w:basedOn w:val="a0"/>
    <w:qFormat/>
  </w:style>
  <w:style w:type="character" w:customStyle="1" w:styleId="y2iqfc">
    <w:name w:val="y2iqfc"/>
    <w:basedOn w:val="a0"/>
    <w:qFormat/>
  </w:style>
  <w:style w:type="paragraph" w:customStyle="1" w:styleId="TableContents">
    <w:name w:val="Table Contents"/>
    <w:basedOn w:val="a"/>
    <w:qFormat/>
    <w:pPr>
      <w:widowControl w:val="0"/>
      <w:suppressLineNumbers/>
      <w:suppressAutoHyphens/>
    </w:pPr>
    <w:rPr>
      <w:rFonts w:ascii="DejaVu Serif" w:eastAsia="Noto Serif CJK SC" w:hAnsi="DejaVu Serif" w:cs="Noto Sans Devanagari"/>
      <w:kern w:val="2"/>
      <w:lang w:eastAsia="zh-CN" w:bidi="hi-IN"/>
    </w:rPr>
  </w:style>
  <w:style w:type="character" w:customStyle="1" w:styleId="jlqj4b">
    <w:name w:val="jlqj4b"/>
    <w:basedOn w:val="a0"/>
    <w:qFormat/>
  </w:style>
  <w:style w:type="character" w:customStyle="1" w:styleId="extendedtext-short">
    <w:name w:val="extendedtext-short"/>
    <w:basedOn w:val="a0"/>
    <w:rsid w:val="00D064A2"/>
  </w:style>
  <w:style w:type="character" w:customStyle="1" w:styleId="sourcesample">
    <w:name w:val="sourcesample"/>
    <w:basedOn w:val="a0"/>
    <w:rsid w:val="00D064A2"/>
  </w:style>
  <w:style w:type="character" w:customStyle="1" w:styleId="rynqvb">
    <w:name w:val="rynqvb"/>
    <w:basedOn w:val="a0"/>
    <w:rsid w:val="00B85652"/>
  </w:style>
  <w:style w:type="character" w:customStyle="1" w:styleId="hwtze">
    <w:name w:val="hwtze"/>
    <w:basedOn w:val="a0"/>
    <w:rsid w:val="00B85652"/>
  </w:style>
  <w:style w:type="character" w:customStyle="1" w:styleId="afc">
    <w:name w:val="Нет"/>
    <w:rsid w:val="001D2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qFormat="1"/>
    <w:lsdException w:name="heading 3"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lsdException w:name="annotation text" w:semiHidden="1"/>
    <w:lsdException w:name="header" w:uiPriority="99" w:unhideWhenUsed="0" w:qFormat="1"/>
    <w:lsdException w:name="footer" w:uiPriority="99" w:unhideWhenUsed="0"/>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nhideWhenUsed="0"/>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99" w:unhideWhenUsed="0" w:qFormat="1"/>
    <w:lsdException w:name="HTML Sample" w:semiHidden="1"/>
    <w:lsdException w:name="HTML Typewriter" w:unhideWhenUsed="0"/>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uiPriority="99" w:unhideWhenUsed="0" w:qFormat="1"/>
    <w:lsdException w:name="Light Shading" w:uiPriority="99" w:unhideWhenUsed="0"/>
    <w:lsdException w:name="Light List" w:uiPriority="99" w:unhideWhenUsed="0"/>
    <w:lsdException w:name="Light Grid" w:uiPriority="99" w:unhideWhenUsed="0"/>
    <w:lsdException w:name="Medium Shading 1" w:uiPriority="99" w:unhideWhenUsed="0"/>
    <w:lsdException w:name="Medium Shading 2" w:uiPriority="99" w:unhideWhenUsed="0"/>
    <w:lsdException w:name="Medium List 1" w:uiPriority="99" w:unhideWhenUsed="0"/>
    <w:lsdException w:name="Medium List 2" w:uiPriority="99" w:unhideWhenUsed="0"/>
    <w:lsdException w:name="Medium Grid 1" w:uiPriority="99" w:unhideWhenUsed="0"/>
    <w:lsdException w:name="Medium Grid 2" w:uiPriority="99" w:unhideWhenUsed="0"/>
    <w:lsdException w:name="Medium Grid 3" w:uiPriority="99" w:unhideWhenUsed="0"/>
    <w:lsdException w:name="Dark List" w:uiPriority="99" w:unhideWhenUsed="0"/>
    <w:lsdException w:name="Colorful Shading" w:uiPriority="99" w:unhideWhenUsed="0"/>
    <w:lsdException w:name="Colorful List" w:uiPriority="99" w:unhideWhenUsed="0"/>
    <w:lsdException w:name="Colorful Grid" w:uiPriority="99" w:unhideWhenUsed="0"/>
    <w:lsdException w:name="Light Shading Accent 1" w:uiPriority="99" w:unhideWhenUsed="0"/>
    <w:lsdException w:name="Light List Accent 1" w:uiPriority="99" w:unhideWhenUsed="0"/>
    <w:lsdException w:name="Light Grid Accent 1" w:uiPriority="99" w:unhideWhenUsed="0"/>
    <w:lsdException w:name="Medium Shading 1 Accent 1" w:uiPriority="99" w:unhideWhenUsed="0"/>
    <w:lsdException w:name="Medium Shading 2 Accent 1" w:uiPriority="99" w:unhideWhenUsed="0"/>
    <w:lsdException w:name="Medium List 1 Accent 1" w:uiPriority="99"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99" w:unhideWhenUsed="0"/>
    <w:lsdException w:name="Medium Grid 1 Accent 1" w:uiPriority="99" w:unhideWhenUsed="0"/>
    <w:lsdException w:name="Medium Grid 2 Accent 1" w:uiPriority="99" w:unhideWhenUsed="0"/>
    <w:lsdException w:name="Medium Grid 3 Accent 1" w:uiPriority="99" w:unhideWhenUsed="0"/>
    <w:lsdException w:name="Dark List Accent 1" w:uiPriority="99" w:unhideWhenUsed="0"/>
    <w:lsdException w:name="Colorful Shading Accent 1" w:uiPriority="99" w:unhideWhenUsed="0"/>
    <w:lsdException w:name="Colorful List Accent 1" w:uiPriority="99" w:unhideWhenUsed="0"/>
    <w:lsdException w:name="Colorful Grid Accent 1" w:uiPriority="99" w:unhideWhenUsed="0"/>
    <w:lsdException w:name="Light Shading Accent 2" w:uiPriority="99" w:unhideWhenUsed="0"/>
    <w:lsdException w:name="Light List Accent 2" w:uiPriority="99" w:unhideWhenUsed="0"/>
    <w:lsdException w:name="Light Grid Accent 2" w:uiPriority="99" w:unhideWhenUsed="0"/>
    <w:lsdException w:name="Medium Shading 1 Accent 2" w:uiPriority="99" w:unhideWhenUsed="0"/>
    <w:lsdException w:name="Medium Shading 2 Accent 2" w:uiPriority="99" w:unhideWhenUsed="0"/>
    <w:lsdException w:name="Medium List 1 Accent 2" w:uiPriority="99" w:unhideWhenUsed="0"/>
    <w:lsdException w:name="Medium List 2 Accent 2" w:uiPriority="99" w:unhideWhenUsed="0"/>
    <w:lsdException w:name="Medium Grid 1 Accent 2" w:uiPriority="99" w:unhideWhenUsed="0"/>
    <w:lsdException w:name="Medium Grid 2 Accent 2" w:uiPriority="99" w:unhideWhenUsed="0"/>
    <w:lsdException w:name="Medium Grid 3 Accent 2" w:uiPriority="99" w:unhideWhenUsed="0"/>
    <w:lsdException w:name="Dark List Accent 2" w:uiPriority="99" w:unhideWhenUsed="0"/>
    <w:lsdException w:name="Colorful Shading Accent 2" w:uiPriority="99" w:unhideWhenUsed="0"/>
    <w:lsdException w:name="Colorful List Accent 2" w:uiPriority="99" w:unhideWhenUsed="0"/>
    <w:lsdException w:name="Colorful Grid Accent 2" w:uiPriority="99" w:unhideWhenUsed="0"/>
    <w:lsdException w:name="Light Shading Accent 3" w:uiPriority="99" w:unhideWhenUsed="0"/>
    <w:lsdException w:name="Light List Accent 3" w:uiPriority="99" w:unhideWhenUsed="0"/>
    <w:lsdException w:name="Light Grid Accent 3" w:uiPriority="99" w:unhideWhenUsed="0"/>
    <w:lsdException w:name="Medium Shading 1 Accent 3" w:uiPriority="99" w:unhideWhenUsed="0"/>
    <w:lsdException w:name="Medium Shading 2 Accent 3" w:uiPriority="99" w:unhideWhenUsed="0"/>
    <w:lsdException w:name="Medium List 1 Accent 3" w:uiPriority="99" w:unhideWhenUsed="0"/>
    <w:lsdException w:name="Medium List 2 Accent 3" w:uiPriority="99" w:unhideWhenUsed="0"/>
    <w:lsdException w:name="Medium Grid 1 Accent 3" w:uiPriority="99" w:unhideWhenUsed="0"/>
    <w:lsdException w:name="Medium Grid 2 Accent 3" w:uiPriority="99" w:unhideWhenUsed="0"/>
    <w:lsdException w:name="Medium Grid 3 Accent 3" w:uiPriority="99" w:unhideWhenUsed="0"/>
    <w:lsdException w:name="Dark List Accent 3" w:uiPriority="99" w:unhideWhenUsed="0"/>
    <w:lsdException w:name="Colorful Shading Accent 3" w:uiPriority="99" w:unhideWhenUsed="0"/>
    <w:lsdException w:name="Colorful List Accent 3" w:uiPriority="99" w:unhideWhenUsed="0"/>
    <w:lsdException w:name="Colorful Grid Accent 3" w:uiPriority="99" w:unhideWhenUsed="0"/>
    <w:lsdException w:name="Light Shading Accent 4" w:uiPriority="99" w:unhideWhenUsed="0"/>
    <w:lsdException w:name="Light List Accent 4" w:uiPriority="99" w:unhideWhenUsed="0"/>
    <w:lsdException w:name="Light Grid Accent 4" w:uiPriority="99" w:unhideWhenUsed="0"/>
    <w:lsdException w:name="Medium Shading 1 Accent 4" w:uiPriority="99" w:unhideWhenUsed="0"/>
    <w:lsdException w:name="Medium Shading 2 Accent 4" w:uiPriority="99" w:unhideWhenUsed="0"/>
    <w:lsdException w:name="Medium List 1 Accent 4" w:uiPriority="99" w:unhideWhenUsed="0"/>
    <w:lsdException w:name="Medium List 2 Accent 4" w:uiPriority="99" w:unhideWhenUsed="0"/>
    <w:lsdException w:name="Medium Grid 1 Accent 4" w:uiPriority="99" w:unhideWhenUsed="0"/>
    <w:lsdException w:name="Medium Grid 2 Accent 4" w:uiPriority="99" w:unhideWhenUsed="0"/>
    <w:lsdException w:name="Medium Grid 3 Accent 4" w:uiPriority="99" w:unhideWhenUsed="0"/>
    <w:lsdException w:name="Dark List Accent 4" w:uiPriority="99" w:unhideWhenUsed="0"/>
    <w:lsdException w:name="Colorful Shading Accent 4" w:uiPriority="99" w:unhideWhenUsed="0"/>
    <w:lsdException w:name="Colorful List Accent 4" w:uiPriority="99" w:unhideWhenUsed="0"/>
    <w:lsdException w:name="Colorful Grid Accent 4" w:uiPriority="99" w:unhideWhenUsed="0"/>
    <w:lsdException w:name="Light Shading Accent 5" w:uiPriority="99" w:unhideWhenUsed="0"/>
    <w:lsdException w:name="Light List Accent 5" w:uiPriority="99" w:unhideWhenUsed="0"/>
    <w:lsdException w:name="Light Grid Accent 5" w:uiPriority="99" w:unhideWhenUsed="0"/>
    <w:lsdException w:name="Medium Shading 1 Accent 5" w:uiPriority="99" w:unhideWhenUsed="0"/>
    <w:lsdException w:name="Medium Shading 2 Accent 5" w:uiPriority="99" w:unhideWhenUsed="0"/>
    <w:lsdException w:name="Medium List 1 Accent 5" w:uiPriority="99" w:unhideWhenUsed="0"/>
    <w:lsdException w:name="Medium List 2 Accent 5" w:uiPriority="99" w:unhideWhenUsed="0"/>
    <w:lsdException w:name="Medium Grid 1 Accent 5" w:uiPriority="99" w:unhideWhenUsed="0"/>
    <w:lsdException w:name="Medium Grid 2 Accent 5" w:uiPriority="99" w:unhideWhenUsed="0"/>
    <w:lsdException w:name="Medium Grid 3 Accent 5" w:uiPriority="99" w:unhideWhenUsed="0"/>
    <w:lsdException w:name="Dark List Accent 5" w:uiPriority="99" w:unhideWhenUsed="0"/>
    <w:lsdException w:name="Colorful Shading Accent 5" w:uiPriority="99" w:unhideWhenUsed="0"/>
    <w:lsdException w:name="Colorful List Accent 5" w:uiPriority="99" w:unhideWhenUsed="0"/>
    <w:lsdException w:name="Colorful Grid Accent 5" w:uiPriority="99" w:unhideWhenUsed="0"/>
    <w:lsdException w:name="Light Shading Accent 6" w:uiPriority="99" w:unhideWhenUsed="0"/>
    <w:lsdException w:name="Light List Accent 6" w:uiPriority="99" w:unhideWhenUsed="0"/>
    <w:lsdException w:name="Light Grid Accent 6" w:uiPriority="99" w:unhideWhenUsed="0"/>
    <w:lsdException w:name="Medium Shading 1 Accent 6" w:uiPriority="99" w:unhideWhenUsed="0"/>
    <w:lsdException w:name="Medium Shading 2 Accent 6" w:uiPriority="99" w:unhideWhenUsed="0"/>
    <w:lsdException w:name="Medium List 1 Accent 6" w:uiPriority="99" w:unhideWhenUsed="0"/>
    <w:lsdException w:name="Medium List 2 Accent 6" w:uiPriority="99" w:unhideWhenUsed="0"/>
    <w:lsdException w:name="Medium Grid 1 Accent 6" w:uiPriority="99" w:unhideWhenUsed="0"/>
    <w:lsdException w:name="Medium Grid 2 Accent 6" w:uiPriority="99" w:unhideWhenUsed="0"/>
    <w:lsdException w:name="Medium Grid 3 Accent 6" w:uiPriority="99" w:unhideWhenUsed="0"/>
    <w:lsdException w:name="Dark List Accent 6" w:uiPriority="99" w:unhideWhenUsed="0"/>
    <w:lsdException w:name="Colorful Shading Accent 6" w:uiPriority="99" w:unhideWhenUsed="0"/>
    <w:lsdException w:name="Colorful List Accent 6" w:uiPriority="99" w:unhideWhenUsed="0"/>
    <w:lsdException w:name="Colorful Grid Accent 6" w:uiPriority="99"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sz w:val="24"/>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pPr>
      <w:keepNext/>
      <w:spacing w:before="240" w:after="60"/>
      <w:outlineLvl w:val="1"/>
    </w:pPr>
    <w:rPr>
      <w:rFonts w:ascii="Cambria" w:hAnsi="Cambria"/>
      <w:b/>
      <w:bCs/>
      <w:i/>
      <w:iCs/>
      <w:sz w:val="28"/>
      <w:szCs w:val="28"/>
    </w:rPr>
  </w:style>
  <w:style w:type="paragraph" w:styleId="3">
    <w:name w:val="heading 3"/>
    <w:basedOn w:val="a"/>
    <w:next w:val="a"/>
    <w:link w:val="30"/>
    <w:qFormat/>
    <w:pPr>
      <w:keepNext/>
      <w:keepLines/>
      <w:spacing w:before="200"/>
      <w:outlineLvl w:val="2"/>
    </w:pPr>
    <w:rPr>
      <w:rFonts w:ascii="Cambria" w:hAnsi="Cambria"/>
      <w:b/>
      <w:bCs/>
      <w:color w:val="4F81BD"/>
    </w:rPr>
  </w:style>
  <w:style w:type="paragraph" w:styleId="4">
    <w:name w:val="heading 4"/>
    <w:basedOn w:val="a"/>
    <w:next w:val="a"/>
    <w:link w:val="40"/>
    <w:qFormat/>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Emphasis"/>
    <w:uiPriority w:val="20"/>
    <w:qFormat/>
    <w:rPr>
      <w:i/>
      <w:iCs/>
    </w:rPr>
  </w:style>
  <w:style w:type="character" w:styleId="a5">
    <w:name w:val="Hyperlink"/>
    <w:uiPriority w:val="99"/>
    <w:qFormat/>
    <w:rPr>
      <w:rFonts w:cs="Times New Roman"/>
      <w:color w:val="0000FF"/>
      <w:u w:val="single"/>
    </w:rPr>
  </w:style>
  <w:style w:type="character" w:styleId="HTML">
    <w:name w:val="HTML Typewriter"/>
    <w:rPr>
      <w:rFonts w:ascii="Courier New" w:eastAsia="Times New Roman" w:hAnsi="Courier New" w:cs="Courier New"/>
      <w:sz w:val="20"/>
      <w:szCs w:val="20"/>
    </w:rPr>
  </w:style>
  <w:style w:type="character" w:styleId="a6">
    <w:name w:val="Strong"/>
    <w:uiPriority w:val="22"/>
    <w:qFormat/>
    <w:rPr>
      <w:b/>
      <w:bCs/>
    </w:rPr>
  </w:style>
  <w:style w:type="paragraph" w:styleId="a7">
    <w:name w:val="Balloon Text"/>
    <w:basedOn w:val="a"/>
    <w:link w:val="a8"/>
    <w:qFormat/>
    <w:rPr>
      <w:rFonts w:ascii="Tahoma" w:hAnsi="Tahoma" w:cs="Tahoma"/>
      <w:sz w:val="16"/>
      <w:szCs w:val="16"/>
    </w:rPr>
  </w:style>
  <w:style w:type="paragraph" w:styleId="a9">
    <w:name w:val="Plain Text"/>
    <w:basedOn w:val="a"/>
    <w:pPr>
      <w:tabs>
        <w:tab w:val="left" w:pos="708"/>
      </w:tabs>
      <w:suppressAutoHyphens/>
      <w:spacing w:line="100" w:lineRule="atLeast"/>
      <w:ind w:firstLine="357"/>
      <w:jc w:val="both"/>
    </w:pPr>
    <w:rPr>
      <w:rFonts w:ascii="Consolas" w:eastAsia="MS Mincho" w:hAnsi="Consolas"/>
      <w:sz w:val="21"/>
      <w:szCs w:val="21"/>
      <w:lang w:eastAsia="ja-JP"/>
    </w:rPr>
  </w:style>
  <w:style w:type="paragraph" w:styleId="aa">
    <w:name w:val="footnote text"/>
    <w:basedOn w:val="a"/>
    <w:link w:val="ab"/>
    <w:uiPriority w:val="99"/>
    <w:unhideWhenUsed/>
    <w:rPr>
      <w:sz w:val="20"/>
      <w:szCs w:val="20"/>
    </w:rPr>
  </w:style>
  <w:style w:type="paragraph" w:styleId="ac">
    <w:name w:val="header"/>
    <w:basedOn w:val="a"/>
    <w:link w:val="ad"/>
    <w:uiPriority w:val="99"/>
    <w:qFormat/>
    <w:pPr>
      <w:tabs>
        <w:tab w:val="center" w:pos="4677"/>
        <w:tab w:val="right" w:pos="9355"/>
      </w:tabs>
    </w:pPr>
  </w:style>
  <w:style w:type="paragraph" w:styleId="ae">
    <w:name w:val="Body Text"/>
    <w:basedOn w:val="a"/>
    <w:link w:val="af"/>
    <w:pPr>
      <w:widowControl w:val="0"/>
      <w:suppressAutoHyphens/>
      <w:overflowPunct w:val="0"/>
      <w:autoSpaceDE w:val="0"/>
      <w:spacing w:after="120"/>
      <w:textAlignment w:val="baseline"/>
    </w:pPr>
    <w:rPr>
      <w:sz w:val="20"/>
      <w:szCs w:val="20"/>
      <w:lang w:eastAsia="zh-CN"/>
    </w:rPr>
  </w:style>
  <w:style w:type="paragraph" w:styleId="af0">
    <w:name w:val="footer"/>
    <w:basedOn w:val="a"/>
    <w:link w:val="af1"/>
    <w:uiPriority w:val="99"/>
    <w:pPr>
      <w:tabs>
        <w:tab w:val="center" w:pos="4677"/>
        <w:tab w:val="right" w:pos="9355"/>
      </w:tabs>
    </w:pPr>
  </w:style>
  <w:style w:type="paragraph" w:styleId="af2">
    <w:name w:val="Normal (Web)"/>
    <w:basedOn w:val="a"/>
    <w:unhideWhenUsed/>
    <w:qFormat/>
    <w:pPr>
      <w:spacing w:before="100" w:beforeAutospacing="1" w:after="100" w:afterAutospacing="1"/>
    </w:pPr>
  </w:style>
  <w:style w:type="paragraph" w:styleId="HTML0">
    <w:name w:val="HTML Preformatted"/>
    <w:basedOn w:val="a"/>
    <w:link w:val="HTML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3">
    <w:name w:val="Table Grid"/>
    <w:basedOn w:val="a1"/>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pPr>
      <w:ind w:left="720"/>
      <w:contextualSpacing/>
    </w:pPr>
  </w:style>
  <w:style w:type="character" w:customStyle="1" w:styleId="hps">
    <w:name w:val="hps"/>
    <w:rPr>
      <w:rFonts w:cs="Times New Roman"/>
    </w:rPr>
  </w:style>
  <w:style w:type="character" w:customStyle="1" w:styleId="apple-style-span">
    <w:name w:val="apple-style-span"/>
    <w:qFormat/>
    <w:rPr>
      <w:rFonts w:cs="Times New Roman"/>
    </w:rPr>
  </w:style>
  <w:style w:type="character" w:customStyle="1" w:styleId="a8">
    <w:name w:val="Текст выноски Знак"/>
    <w:link w:val="a7"/>
    <w:qFormat/>
    <w:rPr>
      <w:rFonts w:ascii="Tahoma" w:hAnsi="Tahoma" w:cs="Tahoma"/>
      <w:sz w:val="16"/>
      <w:szCs w:val="16"/>
    </w:rPr>
  </w:style>
  <w:style w:type="character" w:customStyle="1" w:styleId="af">
    <w:name w:val="Основной текст Знак"/>
    <w:link w:val="ae"/>
    <w:qFormat/>
    <w:rPr>
      <w:lang w:eastAsia="zh-CN"/>
    </w:rPr>
  </w:style>
  <w:style w:type="paragraph" w:customStyle="1" w:styleId="ni">
    <w:name w:val="ni"/>
    <w:basedOn w:val="a"/>
    <w:qFormat/>
    <w:pPr>
      <w:spacing w:before="45" w:after="45"/>
      <w:ind w:left="45" w:right="45"/>
    </w:pPr>
    <w:rPr>
      <w:rFonts w:ascii="Arial" w:eastAsia="Calibri" w:hAnsi="Arial" w:cs="Arial"/>
      <w:color w:val="200000"/>
      <w:sz w:val="18"/>
      <w:szCs w:val="18"/>
    </w:rPr>
  </w:style>
  <w:style w:type="character" w:customStyle="1" w:styleId="apple-converted-space">
    <w:name w:val="apple-converted-space"/>
  </w:style>
  <w:style w:type="character" w:customStyle="1" w:styleId="ad">
    <w:name w:val="Верхний колонтитул Знак"/>
    <w:link w:val="ac"/>
    <w:uiPriority w:val="99"/>
    <w:qFormat/>
    <w:rPr>
      <w:sz w:val="24"/>
      <w:szCs w:val="24"/>
    </w:rPr>
  </w:style>
  <w:style w:type="character" w:customStyle="1" w:styleId="af1">
    <w:name w:val="Нижний колонтитул Знак"/>
    <w:link w:val="af0"/>
    <w:uiPriority w:val="99"/>
    <w:rPr>
      <w:sz w:val="24"/>
      <w:szCs w:val="24"/>
    </w:rPr>
  </w:style>
  <w:style w:type="character" w:customStyle="1" w:styleId="30">
    <w:name w:val="Заголовок 3 Знак"/>
    <w:link w:val="3"/>
    <w:rPr>
      <w:rFonts w:ascii="Cambria" w:hAnsi="Cambria"/>
      <w:b/>
      <w:bCs/>
      <w:color w:val="4F81BD"/>
      <w:sz w:val="24"/>
      <w:szCs w:val="24"/>
    </w:rPr>
  </w:style>
  <w:style w:type="character" w:customStyle="1" w:styleId="40">
    <w:name w:val="Заголовок 4 Знак"/>
    <w:link w:val="4"/>
    <w:qFormat/>
    <w:rPr>
      <w:rFonts w:ascii="Cambria" w:hAnsi="Cambria"/>
      <w:b/>
      <w:bCs/>
      <w:i/>
      <w:iCs/>
      <w:color w:val="4F81BD"/>
      <w:sz w:val="24"/>
      <w:szCs w:val="24"/>
    </w:rPr>
  </w:style>
  <w:style w:type="character" w:customStyle="1" w:styleId="ab">
    <w:name w:val="Текст сноски Знак"/>
    <w:basedOn w:val="a0"/>
    <w:link w:val="aa"/>
    <w:uiPriority w:val="99"/>
  </w:style>
  <w:style w:type="paragraph" w:customStyle="1" w:styleId="TableStyle2">
    <w:name w:val="Table Style 2"/>
    <w:rPr>
      <w:rFonts w:ascii="Helvetica" w:eastAsia="Arial Unicode MS" w:hAnsi="Arial Unicode MS" w:cs="Arial Unicode MS"/>
      <w:color w:val="000000"/>
    </w:rPr>
  </w:style>
  <w:style w:type="paragraph" w:customStyle="1" w:styleId="110">
    <w:name w:val="Абзац списка11"/>
    <w:basedOn w:val="a"/>
    <w:pPr>
      <w:spacing w:after="200" w:line="276" w:lineRule="auto"/>
      <w:ind w:left="720"/>
      <w:contextualSpacing/>
    </w:pPr>
    <w:rPr>
      <w:rFonts w:ascii="Calibri" w:hAnsi="Calibri"/>
      <w:sz w:val="22"/>
      <w:szCs w:val="22"/>
      <w:lang w:eastAsia="en-US"/>
    </w:rPr>
  </w:style>
  <w:style w:type="character" w:customStyle="1" w:styleId="20">
    <w:name w:val="Заголовок 2 Знак"/>
    <w:link w:val="2"/>
    <w:rPr>
      <w:rFonts w:ascii="Cambria" w:eastAsia="Times New Roman" w:hAnsi="Cambria" w:cs="Times New Roman"/>
      <w:b/>
      <w:bCs/>
      <w:i/>
      <w:iCs/>
      <w:sz w:val="28"/>
      <w:szCs w:val="28"/>
    </w:rPr>
  </w:style>
  <w:style w:type="paragraph" w:customStyle="1" w:styleId="nice">
    <w:name w:val="nice"/>
    <w:basedOn w:val="a"/>
    <w:qFormat/>
    <w:pPr>
      <w:spacing w:before="100" w:beforeAutospacing="1" w:after="100" w:afterAutospacing="1"/>
    </w:pPr>
  </w:style>
  <w:style w:type="character" w:customStyle="1" w:styleId="hpsalt-edited">
    <w:name w:val="hps alt-edited"/>
    <w:qFormat/>
  </w:style>
  <w:style w:type="paragraph" w:styleId="af5">
    <w:name w:val="No Spacing"/>
    <w:uiPriority w:val="99"/>
    <w:qFormat/>
    <w:rPr>
      <w:rFonts w:ascii="Calibri" w:eastAsia="Calibri" w:hAnsi="Calibri"/>
      <w:sz w:val="22"/>
      <w:szCs w:val="22"/>
      <w:lang w:eastAsia="en-US"/>
    </w:rPr>
  </w:style>
  <w:style w:type="paragraph" w:customStyle="1" w:styleId="Keywords">
    <w:name w:val="Keywords"/>
    <w:basedOn w:val="a"/>
    <w:qFormat/>
    <w:pPr>
      <w:spacing w:before="240" w:after="120" w:line="230" w:lineRule="exact"/>
      <w:ind w:left="680"/>
    </w:pPr>
    <w:rPr>
      <w:rFonts w:eastAsia="MS Mincho"/>
      <w:sz w:val="19"/>
      <w:szCs w:val="19"/>
      <w:lang w:val="en-GB" w:eastAsia="ja-JP"/>
    </w:rPr>
  </w:style>
  <w:style w:type="paragraph" w:customStyle="1" w:styleId="Default">
    <w:name w:val="Default"/>
    <w:link w:val="Default0"/>
    <w:qFormat/>
    <w:pPr>
      <w:autoSpaceDE w:val="0"/>
      <w:autoSpaceDN w:val="0"/>
      <w:adjustRightInd w:val="0"/>
    </w:pPr>
    <w:rPr>
      <w:color w:val="000000"/>
      <w:sz w:val="24"/>
      <w:szCs w:val="24"/>
    </w:rPr>
  </w:style>
  <w:style w:type="character" w:customStyle="1" w:styleId="Default0">
    <w:name w:val="Default Знак"/>
    <w:link w:val="Default"/>
    <w:rPr>
      <w:color w:val="000000"/>
      <w:sz w:val="24"/>
      <w:szCs w:val="24"/>
    </w:rPr>
  </w:style>
  <w:style w:type="paragraph" w:customStyle="1" w:styleId="af6">
    <w:name w:val="Текст Волны"/>
    <w:basedOn w:val="a"/>
    <w:link w:val="af7"/>
    <w:pPr>
      <w:autoSpaceDE w:val="0"/>
      <w:autoSpaceDN w:val="0"/>
      <w:adjustRightInd w:val="0"/>
      <w:ind w:firstLine="567"/>
      <w:jc w:val="both"/>
    </w:pPr>
    <w:rPr>
      <w:color w:val="000000"/>
      <w:sz w:val="28"/>
      <w:szCs w:val="28"/>
      <w:lang w:val="zh-CN" w:eastAsia="zh-CN"/>
    </w:rPr>
  </w:style>
  <w:style w:type="character" w:customStyle="1" w:styleId="af7">
    <w:name w:val="Текст Волны Знак"/>
    <w:link w:val="af6"/>
    <w:qFormat/>
    <w:rPr>
      <w:color w:val="000000"/>
      <w:sz w:val="28"/>
      <w:szCs w:val="28"/>
      <w:lang w:val="zh-CN" w:eastAsia="zh-CN"/>
    </w:rPr>
  </w:style>
  <w:style w:type="character" w:customStyle="1" w:styleId="translation-chunk">
    <w:name w:val="translation-chunk"/>
  </w:style>
  <w:style w:type="paragraph" w:customStyle="1" w:styleId="Standard">
    <w:name w:val="Standard"/>
    <w:qFormat/>
    <w:pPr>
      <w:widowControl w:val="0"/>
      <w:suppressAutoHyphens/>
      <w:autoSpaceDN w:val="0"/>
      <w:textAlignment w:val="baseline"/>
    </w:pPr>
    <w:rPr>
      <w:rFonts w:eastAsia="Andale Sans UI" w:cs="Tahoma"/>
      <w:kern w:val="3"/>
      <w:sz w:val="24"/>
      <w:szCs w:val="24"/>
      <w:lang w:val="de-DE" w:eastAsia="ja-JP" w:bidi="fa-IR"/>
    </w:rPr>
  </w:style>
  <w:style w:type="paragraph" w:customStyle="1" w:styleId="af8">
    <w:name w:val="Содержимое таблицы"/>
    <w:basedOn w:val="a"/>
    <w:qFormat/>
    <w:pPr>
      <w:widowControl w:val="0"/>
      <w:suppressLineNumbers/>
    </w:pPr>
    <w:rPr>
      <w:rFonts w:ascii="Liberation Serif" w:eastAsia="SimSun" w:hAnsi="Liberation Serif" w:cs="Lucida Sans"/>
      <w:lang w:eastAsia="zh-CN" w:bidi="hi-IN"/>
    </w:rPr>
  </w:style>
  <w:style w:type="character" w:customStyle="1" w:styleId="HTML1">
    <w:name w:val="Стандартный HTML Знак"/>
    <w:link w:val="HTML0"/>
    <w:uiPriority w:val="99"/>
    <w:qFormat/>
    <w:rPr>
      <w:rFonts w:ascii="Courier New" w:hAnsi="Courier New" w:cs="Courier New"/>
    </w:rPr>
  </w:style>
  <w:style w:type="character" w:customStyle="1" w:styleId="gt-card-ttl-txt">
    <w:name w:val="gt-card-ttl-txt"/>
    <w:qFormat/>
    <w:rPr>
      <w:rFonts w:cs="Times New Roman"/>
    </w:rPr>
  </w:style>
  <w:style w:type="character" w:customStyle="1" w:styleId="gt-baf-back">
    <w:name w:val="gt-baf-back"/>
    <w:qFormat/>
    <w:rPr>
      <w:rFonts w:cs="Times New Roman"/>
    </w:rPr>
  </w:style>
  <w:style w:type="character" w:customStyle="1" w:styleId="refresult">
    <w:name w:val="ref_result"/>
    <w:rPr>
      <w:rFonts w:cs="Times New Roman"/>
    </w:rPr>
  </w:style>
  <w:style w:type="paragraph" w:customStyle="1" w:styleId="western">
    <w:name w:val="western"/>
    <w:basedOn w:val="a"/>
    <w:pPr>
      <w:spacing w:before="100" w:beforeAutospacing="1" w:after="100" w:afterAutospacing="1"/>
    </w:pPr>
  </w:style>
  <w:style w:type="paragraph" w:customStyle="1" w:styleId="msonormalcxspmiddle">
    <w:name w:val="msonormalcxspmiddle"/>
    <w:basedOn w:val="a"/>
    <w:pPr>
      <w:spacing w:before="100" w:beforeAutospacing="1" w:after="100" w:afterAutospacing="1"/>
    </w:pPr>
  </w:style>
  <w:style w:type="paragraph" w:customStyle="1" w:styleId="msonormalcxsplast">
    <w:name w:val="msonormalcxsplast"/>
    <w:basedOn w:val="a"/>
    <w:qFormat/>
    <w:pPr>
      <w:spacing w:before="100" w:beforeAutospacing="1" w:after="100" w:afterAutospacing="1"/>
    </w:pPr>
  </w:style>
  <w:style w:type="paragraph" w:customStyle="1" w:styleId="12">
    <w:name w:val="Обычный1"/>
    <w:qFormat/>
    <w:pPr>
      <w:spacing w:line="276" w:lineRule="auto"/>
    </w:pPr>
    <w:rPr>
      <w:rFonts w:ascii="Arial" w:eastAsia="Arial" w:hAnsi="Arial" w:cs="Arial"/>
      <w:color w:val="000000"/>
      <w:sz w:val="22"/>
      <w:szCs w:val="22"/>
    </w:rPr>
  </w:style>
  <w:style w:type="paragraph" w:customStyle="1" w:styleId="af9">
    <w:name w:val="По умолчанию"/>
    <w:qFormat/>
    <w:rPr>
      <w:rFonts w:ascii="Helvetica Neue" w:eastAsia="Helvetica Neue" w:hAnsi="Helvetica Neue" w:cs="Helvetica Neue"/>
      <w:color w:val="000000"/>
      <w:sz w:val="22"/>
      <w:szCs w:val="22"/>
    </w:rPr>
  </w:style>
  <w:style w:type="paragraph" w:customStyle="1" w:styleId="afa">
    <w:name w:val="Текстовый блок"/>
    <w:qFormat/>
    <w:rPr>
      <w:rFonts w:ascii="Helvetica Neue" w:eastAsia="Arial Unicode MS" w:hAnsi="Helvetica Neue" w:cs="Arial Unicode MS"/>
      <w:color w:val="000000"/>
      <w:sz w:val="22"/>
      <w:szCs w:val="22"/>
    </w:rPr>
  </w:style>
  <w:style w:type="character" w:customStyle="1" w:styleId="tlid-translationtranslation">
    <w:name w:val="tlid-translation translation"/>
    <w:qFormat/>
  </w:style>
  <w:style w:type="character" w:customStyle="1" w:styleId="afb">
    <w:name w:val="Выделение жирным"/>
    <w:qFormat/>
    <w:rPr>
      <w:b/>
    </w:rPr>
  </w:style>
  <w:style w:type="character" w:customStyle="1" w:styleId="tlid-translation">
    <w:name w:val="tlid-translation"/>
    <w:qFormat/>
    <w:rPr>
      <w:rFonts w:cs="Times New Roman"/>
    </w:rPr>
  </w:style>
  <w:style w:type="paragraph" w:customStyle="1" w:styleId="21">
    <w:name w:val="Обычный2"/>
    <w:qFormat/>
    <w:pPr>
      <w:spacing w:line="276" w:lineRule="auto"/>
    </w:pPr>
    <w:rPr>
      <w:rFonts w:ascii="Arial" w:eastAsia="Arial" w:hAnsi="Arial" w:cs="Arial"/>
      <w:sz w:val="22"/>
      <w:szCs w:val="22"/>
    </w:rPr>
  </w:style>
  <w:style w:type="character" w:customStyle="1" w:styleId="10">
    <w:name w:val="Заголовок 1 Знак"/>
    <w:basedOn w:val="a0"/>
    <w:link w:val="1"/>
    <w:qFormat/>
    <w:rPr>
      <w:rFonts w:asciiTheme="majorHAnsi" w:eastAsiaTheme="majorEastAsia" w:hAnsiTheme="majorHAnsi" w:cstheme="majorBidi"/>
      <w:color w:val="2E74B5" w:themeColor="accent1" w:themeShade="BF"/>
      <w:sz w:val="32"/>
      <w:szCs w:val="32"/>
    </w:rPr>
  </w:style>
  <w:style w:type="character" w:customStyle="1" w:styleId="viiyi">
    <w:name w:val="viiyi"/>
    <w:basedOn w:val="a0"/>
    <w:qFormat/>
  </w:style>
  <w:style w:type="character" w:customStyle="1" w:styleId="y2iqfc">
    <w:name w:val="y2iqfc"/>
    <w:basedOn w:val="a0"/>
    <w:qFormat/>
  </w:style>
  <w:style w:type="paragraph" w:customStyle="1" w:styleId="TableContents">
    <w:name w:val="Table Contents"/>
    <w:basedOn w:val="a"/>
    <w:qFormat/>
    <w:pPr>
      <w:widowControl w:val="0"/>
      <w:suppressLineNumbers/>
      <w:suppressAutoHyphens/>
    </w:pPr>
    <w:rPr>
      <w:rFonts w:ascii="DejaVu Serif" w:eastAsia="Noto Serif CJK SC" w:hAnsi="DejaVu Serif" w:cs="Noto Sans Devanagari"/>
      <w:kern w:val="2"/>
      <w:lang w:eastAsia="zh-CN" w:bidi="hi-IN"/>
    </w:rPr>
  </w:style>
  <w:style w:type="character" w:customStyle="1" w:styleId="jlqj4b">
    <w:name w:val="jlqj4b"/>
    <w:basedOn w:val="a0"/>
    <w:qFormat/>
  </w:style>
  <w:style w:type="character" w:customStyle="1" w:styleId="extendedtext-short">
    <w:name w:val="extendedtext-short"/>
    <w:basedOn w:val="a0"/>
    <w:rsid w:val="00D064A2"/>
  </w:style>
  <w:style w:type="character" w:customStyle="1" w:styleId="sourcesample">
    <w:name w:val="sourcesample"/>
    <w:basedOn w:val="a0"/>
    <w:rsid w:val="00D064A2"/>
  </w:style>
  <w:style w:type="character" w:customStyle="1" w:styleId="rynqvb">
    <w:name w:val="rynqvb"/>
    <w:basedOn w:val="a0"/>
    <w:rsid w:val="00B85652"/>
  </w:style>
  <w:style w:type="character" w:customStyle="1" w:styleId="hwtze">
    <w:name w:val="hwtze"/>
    <w:basedOn w:val="a0"/>
    <w:rsid w:val="00B85652"/>
  </w:style>
  <w:style w:type="character" w:customStyle="1" w:styleId="afc">
    <w:name w:val="Нет"/>
    <w:rsid w:val="001D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2014">
      <w:bodyDiv w:val="1"/>
      <w:marLeft w:val="0"/>
      <w:marRight w:val="0"/>
      <w:marTop w:val="0"/>
      <w:marBottom w:val="0"/>
      <w:divBdr>
        <w:top w:val="none" w:sz="0" w:space="0" w:color="auto"/>
        <w:left w:val="none" w:sz="0" w:space="0" w:color="auto"/>
        <w:bottom w:val="none" w:sz="0" w:space="0" w:color="auto"/>
        <w:right w:val="none" w:sz="0" w:space="0" w:color="auto"/>
      </w:divBdr>
    </w:div>
    <w:div w:id="847402565">
      <w:bodyDiv w:val="1"/>
      <w:marLeft w:val="0"/>
      <w:marRight w:val="0"/>
      <w:marTop w:val="0"/>
      <w:marBottom w:val="0"/>
      <w:divBdr>
        <w:top w:val="none" w:sz="0" w:space="0" w:color="auto"/>
        <w:left w:val="none" w:sz="0" w:space="0" w:color="auto"/>
        <w:bottom w:val="none" w:sz="0" w:space="0" w:color="auto"/>
        <w:right w:val="none" w:sz="0" w:space="0" w:color="auto"/>
      </w:divBdr>
    </w:div>
    <w:div w:id="1067150964">
      <w:bodyDiv w:val="1"/>
      <w:marLeft w:val="0"/>
      <w:marRight w:val="0"/>
      <w:marTop w:val="0"/>
      <w:marBottom w:val="0"/>
      <w:divBdr>
        <w:top w:val="none" w:sz="0" w:space="0" w:color="auto"/>
        <w:left w:val="none" w:sz="0" w:space="0" w:color="auto"/>
        <w:bottom w:val="none" w:sz="0" w:space="0" w:color="auto"/>
        <w:right w:val="none" w:sz="0" w:space="0" w:color="auto"/>
      </w:divBdr>
    </w:div>
    <w:div w:id="1745688458">
      <w:bodyDiv w:val="1"/>
      <w:marLeft w:val="0"/>
      <w:marRight w:val="0"/>
      <w:marTop w:val="0"/>
      <w:marBottom w:val="0"/>
      <w:divBdr>
        <w:top w:val="none" w:sz="0" w:space="0" w:color="auto"/>
        <w:left w:val="none" w:sz="0" w:space="0" w:color="auto"/>
        <w:bottom w:val="none" w:sz="0" w:space="0" w:color="auto"/>
        <w:right w:val="none" w:sz="0" w:space="0" w:color="auto"/>
      </w:divBdr>
      <w:divsChild>
        <w:div w:id="1228301093">
          <w:marLeft w:val="0"/>
          <w:marRight w:val="0"/>
          <w:marTop w:val="0"/>
          <w:marBottom w:val="0"/>
          <w:divBdr>
            <w:top w:val="none" w:sz="0" w:space="0" w:color="auto"/>
            <w:left w:val="none" w:sz="0" w:space="0" w:color="auto"/>
            <w:bottom w:val="none" w:sz="0" w:space="0" w:color="auto"/>
            <w:right w:val="none" w:sz="0" w:space="0" w:color="auto"/>
          </w:divBdr>
        </w:div>
        <w:div w:id="6921501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ltitran.ru/c/m.exe?t=1260594_1_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s04web.zoom.us/j/764471884?pwd=MGM0eVNnNlF3QWJmTnFQK05mTkVLUT09" TargetMode="External"/><Relationship Id="rId4" Type="http://schemas.microsoft.com/office/2007/relationships/stylesWithEffects" Target="stylesWithEffects.xml"/><Relationship Id="rId9" Type="http://schemas.openxmlformats.org/officeDocument/2006/relationships/hyperlink" Target="https://telemost.yandex.ru/" TargetMode="External"/><Relationship Id="rId14" Type="http://schemas.openxmlformats.org/officeDocument/2006/relationships/hyperlink" Target="https://us04web.zoom.us/j/764471884?pwd=MGM0eVNnNlF3QWJmTnFQK05mTkVLUT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26C8-4C96-4673-89F7-EB74705C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13538</Words>
  <Characters>77171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Panel Discussion 1 (physics &amp; mathematics)</vt:lpstr>
    </vt:vector>
  </TitlesOfParts>
  <Company/>
  <LinksUpToDate>false</LinksUpToDate>
  <CharactersWithSpaces>90528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1 (physics &amp; mathematics)</dc:title>
  <dc:creator>Sto_let</dc:creator>
  <cp:lastModifiedBy>levina</cp:lastModifiedBy>
  <cp:revision>9</cp:revision>
  <cp:lastPrinted>2023-03-27T07:59:00Z</cp:lastPrinted>
  <dcterms:created xsi:type="dcterms:W3CDTF">2023-04-07T11:11:00Z</dcterms:created>
  <dcterms:modified xsi:type="dcterms:W3CDTF">2023-04-07T11:40:00Z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4A1336592FC949F69937B0953B9FB6B4</vt:lpwstr>
  </property>
</Properties>
</file>