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7C" w:rsidRPr="00A96266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5C3E7C" w:rsidRPr="00A96266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, заключаемый</w:t>
      </w:r>
    </w:p>
    <w:p w:rsidR="005C3E7C" w:rsidRPr="00A96266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между организацией, осуществляющей </w:t>
      </w:r>
      <w:proofErr w:type="gramStart"/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образовательную</w:t>
      </w:r>
      <w:proofErr w:type="gramEnd"/>
    </w:p>
    <w:p w:rsidR="005C3E7C" w:rsidRPr="00A96266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деятельность, и организацией, осуществляющей деятельность</w:t>
      </w:r>
    </w:p>
    <w:p w:rsidR="005C3E7C" w:rsidRPr="00A96266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по профилю соответствующей образовательной программы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4805"/>
        <w:gridCol w:w="2268"/>
      </w:tblGrid>
      <w:tr w:rsidR="005C3E7C" w:rsidRPr="005F4F49" w:rsidTr="005C3E7C">
        <w:tc>
          <w:tcPr>
            <w:tcW w:w="1978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____________</w:t>
            </w:r>
          </w:p>
        </w:tc>
        <w:tc>
          <w:tcPr>
            <w:tcW w:w="4805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5C3E7C" w:rsidRPr="005F4F49" w:rsidTr="005C3E7C">
        <w:tc>
          <w:tcPr>
            <w:tcW w:w="9014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Чернышевского», именуемое в дальнейшем Организация, в лице </w:t>
            </w:r>
            <w:r w:rsidR="00F2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проректора по учебной работе </w:t>
            </w:r>
            <w:proofErr w:type="spellStart"/>
            <w:r w:rsidR="00F2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Малинского</w:t>
            </w:r>
            <w:proofErr w:type="spellEnd"/>
            <w:r w:rsidR="00F2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Игоря </w:t>
            </w:r>
            <w:proofErr w:type="spellStart"/>
            <w:r w:rsidR="00F2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Гериковича</w:t>
            </w:r>
            <w:proofErr w:type="spellEnd"/>
            <w:r w:rsidR="00F2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действующего на основании </w:t>
            </w:r>
            <w:r w:rsidR="00F26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Доверенности № 11/202 от 16.10.2018 г.</w:t>
            </w: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одной </w:t>
            </w:r>
            <w:r w:rsidR="00E24415"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стороны, и</w:t>
            </w: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__________________________________________________________, именуем__ в дальнейшем "Профильная организация", в лице ________________________________________________, действующего на основании</w:t>
            </w:r>
            <w:proofErr w:type="gramEnd"/>
          </w:p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A96266" w:rsidRDefault="005C3E7C" w:rsidP="00A962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практическая подготовка).</w:t>
      </w:r>
    </w:p>
    <w:p w:rsidR="005C3E7C" w:rsidRPr="005F4F49" w:rsidRDefault="005C3E7C" w:rsidP="00F26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49">
        <w:rPr>
          <w:rFonts w:ascii="Times New Roman" w:hAnsi="Times New Roman"/>
          <w:sz w:val="24"/>
          <w:szCs w:val="24"/>
        </w:rPr>
        <w:t xml:space="preserve">1.2.Практическая подготовка организовывается  в рамках реализации   </w:t>
      </w:r>
      <w:r w:rsidR="00F2619B">
        <w:rPr>
          <w:rFonts w:ascii="Times New Roman" w:hAnsi="Times New Roman"/>
          <w:sz w:val="24"/>
          <w:szCs w:val="24"/>
        </w:rPr>
        <w:t>преддипломной практики по дополнительной профессиональной программе профессиональной переподготовки «Юридический психолог».</w:t>
      </w:r>
      <w:r w:rsidRPr="005F4F49">
        <w:rPr>
          <w:rFonts w:ascii="Times New Roman" w:hAnsi="Times New Roman"/>
          <w:sz w:val="24"/>
          <w:szCs w:val="24"/>
        </w:rPr>
        <w:t xml:space="preserve"> </w:t>
      </w:r>
    </w:p>
    <w:p w:rsidR="00F2619B" w:rsidRPr="005F4F49" w:rsidRDefault="005C3E7C" w:rsidP="00F2619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1.2.1 Профильная организация предоставляет Организации _____________ мест для практической подготовки обучающихся </w:t>
      </w:r>
      <w:r w:rsidR="00F2619B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Института дополнительного профессионального образования СГУ. </w:t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3E7C" w:rsidRPr="005F4F49" w:rsidRDefault="005C3E7C" w:rsidP="00F2619B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1.2.2  Фамилия, имя, отчество </w:t>
      </w:r>
      <w:proofErr w:type="gram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ихся</w:t>
      </w:r>
      <w:proofErr w:type="spell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) осваивающего</w:t>
      </w:r>
      <w:r w:rsidR="00A962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(их) компоненты образовательной программы</w:t>
      </w:r>
    </w:p>
    <w:p w:rsidR="005C3E7C" w:rsidRPr="005F4F49" w:rsidRDefault="005C3E7C" w:rsidP="005C3E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C3E7C" w:rsidRPr="005F4F49" w:rsidRDefault="005C3E7C" w:rsidP="00F2619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4F49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</w:t>
      </w:r>
    </w:p>
    <w:p w:rsidR="005C3E7C" w:rsidRPr="005F4F49" w:rsidRDefault="005C3E7C" w:rsidP="00F261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п.1.2., п. 1.2.1., осуществляется в помещениях Профильной организации, согласно п. 1.3.1., п. 1.3.2. настоящего Договора.</w:t>
      </w:r>
    </w:p>
    <w:p w:rsidR="005C3E7C" w:rsidRPr="005F4F49" w:rsidRDefault="005C3E7C" w:rsidP="00A9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1.3.1 Профильная организация:</w:t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 xml:space="preserve"> __________________________________________________________________________________</w:t>
      </w:r>
    </w:p>
    <w:p w:rsidR="005C3E7C" w:rsidRPr="005F4F49" w:rsidRDefault="005C3E7C" w:rsidP="00A9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sz w:val="16"/>
          <w:szCs w:val="16"/>
          <w:lang w:eastAsia="ru-RU"/>
        </w:rPr>
        <w:t>наименование организации, адрес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1.3.2 помещения Профильной организации _________________________________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1.4. Настоящий договор на практическую подготовку является безвозмездным.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A96266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 Организация обязана: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обеспечивает </w:t>
      </w:r>
      <w:proofErr w:type="gram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 учебно-методическими пособиями и другими информационными документами (при необходимости);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2.1.3 при смене руководителя по практической подготовке в течение 5 (пять) дней сообщить об этом Профильной организации;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 в сроки проведения практической подготовки;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 Профильная организация обязана: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40"/>
      <w:bookmarkEnd w:id="0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2.2.3 при смене лица, указанного в </w:t>
      </w:r>
      <w:hyperlink r:id="rId5" w:anchor="P40" w:history="1">
        <w:r w:rsidRPr="005F4F4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2.2.2</w:t>
        </w:r>
      </w:hyperlink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, течение 5 (пять) дней  сообщить об этом Организации;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5C3E7C" w:rsidRPr="005F4F49" w:rsidTr="005C3E7C">
        <w:tc>
          <w:tcPr>
            <w:tcW w:w="9071" w:type="dxa"/>
            <w:hideMark/>
          </w:tcPr>
          <w:p w:rsidR="005C3E7C" w:rsidRPr="005F4F49" w:rsidRDefault="005C3E7C" w:rsidP="00A96266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2.2.6 ознакомить </w:t>
            </w:r>
            <w:proofErr w:type="gramStart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правилами внутреннего трудового распорядка Профильной организации, ___________________________________________________</w:t>
            </w:r>
          </w:p>
          <w:p w:rsidR="005C3E7C" w:rsidRPr="00A96266" w:rsidRDefault="005C3E7C" w:rsidP="00A96266">
            <w:pPr>
              <w:widowControl w:val="0"/>
              <w:autoSpaceDE w:val="0"/>
              <w:autoSpaceDN w:val="0"/>
              <w:spacing w:after="0" w:line="240" w:lineRule="auto"/>
              <w:ind w:left="3402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A9626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(указываются иные локальные нормативные</w:t>
            </w:r>
            <w:proofErr w:type="gramEnd"/>
          </w:p>
          <w:p w:rsidR="005C3E7C" w:rsidRPr="005F4F49" w:rsidRDefault="005C3E7C" w:rsidP="00A962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_________________________________________________________________________;</w:t>
            </w:r>
          </w:p>
          <w:p w:rsidR="005C3E7C" w:rsidRPr="00A96266" w:rsidRDefault="005C3E7C" w:rsidP="00A9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9626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акты Профильной организации)</w:t>
            </w:r>
          </w:p>
        </w:tc>
      </w:tr>
    </w:tbl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техники безопасности;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указанными в п.1.3.2., а также находящимися в них оборудованием и техническими средствами обучения;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2.3. Организация имеет право: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 Профильная организация имеет право: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A96266" w:rsidRDefault="005C3E7C" w:rsidP="00A962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3. Срок практической подготовки и срок действия договора</w:t>
      </w:r>
    </w:p>
    <w:p w:rsidR="005C3E7C" w:rsidRPr="005F4F49" w:rsidRDefault="005C3E7C" w:rsidP="00A96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3.1 Срок практической </w:t>
      </w:r>
      <w:r w:rsidR="00F13D92"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</w:t>
      </w:r>
      <w:r w:rsidR="00077C9E">
        <w:rPr>
          <w:rFonts w:ascii="Times New Roman" w:eastAsia="Times New Roman" w:hAnsi="Times New Roman"/>
          <w:sz w:val="24"/>
          <w:szCs w:val="24"/>
          <w:lang w:eastAsia="ru-RU"/>
        </w:rPr>
        <w:t>20.02.2023</w:t>
      </w:r>
      <w:r w:rsidR="00A9626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77C9E">
        <w:rPr>
          <w:rFonts w:ascii="Times New Roman" w:eastAsia="Times New Roman" w:hAnsi="Times New Roman"/>
          <w:sz w:val="24"/>
          <w:szCs w:val="24"/>
          <w:lang w:eastAsia="ru-RU"/>
        </w:rPr>
        <w:t>11.03.2023</w:t>
      </w:r>
      <w:r w:rsidR="00A9626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C3E7C" w:rsidRPr="005F4F49" w:rsidRDefault="005C3E7C" w:rsidP="00A962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3.2.Настоящий договор вступает в силу с момента подписания его обеими Сторонами и действует до полного исполнения Сторонами обязательств.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A96266" w:rsidRDefault="005C3E7C" w:rsidP="00A9626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4. Заключительные положения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C3E7C" w:rsidRPr="005F4F49" w:rsidRDefault="005C3E7C" w:rsidP="00A962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A96266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266">
        <w:rPr>
          <w:rFonts w:ascii="Times New Roman" w:eastAsia="Times New Roman" w:hAnsi="Times New Roman"/>
          <w:b/>
          <w:sz w:val="24"/>
          <w:szCs w:val="24"/>
          <w:lang w:eastAsia="ru-RU"/>
        </w:rPr>
        <w:t>5.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340"/>
        <w:gridCol w:w="4309"/>
      </w:tblGrid>
      <w:tr w:rsidR="005C3E7C" w:rsidRPr="005F4F49" w:rsidTr="005C3E7C">
        <w:tc>
          <w:tcPr>
            <w:tcW w:w="4422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</w:tc>
      </w:tr>
      <w:tr w:rsidR="005C3E7C" w:rsidRPr="005F4F49" w:rsidTr="005C3E7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</w:t>
            </w:r>
            <w:r w:rsidRPr="005F4F49">
              <w:rPr>
                <w:rFonts w:ascii="Times New Roman" w:hAnsi="Times New Roman"/>
                <w:sz w:val="24"/>
                <w:szCs w:val="24"/>
              </w:rPr>
              <w:t xml:space="preserve">национальный исследовательский </w:t>
            </w: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университет имени Н.Г. Чернышевского»</w:t>
            </w:r>
          </w:p>
        </w:tc>
      </w:tr>
      <w:tr w:rsidR="005C3E7C" w:rsidRPr="005F4F49" w:rsidTr="00A96266">
        <w:trPr>
          <w:trHeight w:val="185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A96266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9626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(полное наименование)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5F4F49" w:rsidTr="00077C9E">
        <w:tc>
          <w:tcPr>
            <w:tcW w:w="4422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_____________________________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410012, г. Саратов, ул. Астраханская, д. 83</w:t>
            </w:r>
          </w:p>
        </w:tc>
      </w:tr>
      <w:tr w:rsidR="005C3E7C" w:rsidRPr="005F4F49" w:rsidTr="00077C9E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5C3E7C" w:rsidRDefault="00077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077C9E" w:rsidRDefault="00077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C9E" w:rsidRPr="005F4F49" w:rsidRDefault="00077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И.Г.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Малинский</w:t>
            </w:r>
            <w:proofErr w:type="spellEnd"/>
          </w:p>
        </w:tc>
      </w:tr>
      <w:tr w:rsidR="005C3E7C" w:rsidRPr="005F4F49" w:rsidTr="00077C9E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07408E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C3E7C" w:rsidRPr="0007408E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5C3E7C" w:rsidRPr="0007408E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3E7C" w:rsidRPr="005F4F49" w:rsidTr="005C3E7C">
        <w:tc>
          <w:tcPr>
            <w:tcW w:w="4422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5F4F49" w:rsidTr="005C3E7C">
        <w:tc>
          <w:tcPr>
            <w:tcW w:w="4422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5C3E7C" w:rsidRPr="005F4F49" w:rsidRDefault="005C3E7C" w:rsidP="005C3E7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>СОГЛАСОВАНО:</w:t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СОГЛАСОВАНО:</w:t>
      </w:r>
    </w:p>
    <w:p w:rsidR="005C3E7C" w:rsidRPr="005F4F49" w:rsidRDefault="005C3E7C" w:rsidP="005C3E7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A96266" w:rsidRDefault="005C3E7C" w:rsidP="005C3E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9626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="00A96266" w:rsidRPr="005F4F49">
        <w:rPr>
          <w:rFonts w:ascii="Times New Roman" w:eastAsia="Times New Roman" w:hAnsi="Times New Roman"/>
          <w:sz w:val="20"/>
          <w:szCs w:val="20"/>
          <w:lang w:eastAsia="ru-RU"/>
        </w:rPr>
        <w:t xml:space="preserve">иректор </w:t>
      </w:r>
      <w:r w:rsidR="00A96266">
        <w:rPr>
          <w:rFonts w:ascii="Times New Roman" w:eastAsia="Times New Roman" w:hAnsi="Times New Roman"/>
          <w:sz w:val="20"/>
          <w:szCs w:val="20"/>
          <w:lang w:eastAsia="ru-RU"/>
        </w:rPr>
        <w:t xml:space="preserve">ИДПО СГУ 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A9626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  <w:r w:rsidR="00A9626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</w:t>
      </w:r>
    </w:p>
    <w:p w:rsidR="005C3E7C" w:rsidRPr="005F4F49" w:rsidRDefault="005C3E7C" w:rsidP="005C3E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  <w:t>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C3E7C" w:rsidRDefault="005C3E7C" w:rsidP="00953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_______________________</w:t>
      </w:r>
      <w:r w:rsidR="00A96266">
        <w:rPr>
          <w:rFonts w:ascii="Times New Roman" w:eastAsia="Times New Roman" w:hAnsi="Times New Roman"/>
          <w:sz w:val="20"/>
          <w:szCs w:val="20"/>
          <w:lang w:eastAsia="ru-RU"/>
        </w:rPr>
        <w:t xml:space="preserve">Ю.Г. </w:t>
      </w:r>
      <w:proofErr w:type="spellStart"/>
      <w:r w:rsidR="00A96266">
        <w:rPr>
          <w:rFonts w:ascii="Times New Roman" w:eastAsia="Times New Roman" w:hAnsi="Times New Roman"/>
          <w:sz w:val="20"/>
          <w:szCs w:val="20"/>
          <w:lang w:eastAsia="ru-RU"/>
        </w:rPr>
        <w:t>Голуб</w:t>
      </w:r>
      <w:proofErr w:type="spellEnd"/>
    </w:p>
    <w:p w:rsidR="00EB3BA9" w:rsidRDefault="00EB3BA9" w:rsidP="00953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B3BA9" w:rsidSect="00A9626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7C"/>
    <w:rsid w:val="0007408E"/>
    <w:rsid w:val="00077C9E"/>
    <w:rsid w:val="001076FF"/>
    <w:rsid w:val="001F45FC"/>
    <w:rsid w:val="002B6A64"/>
    <w:rsid w:val="002F551A"/>
    <w:rsid w:val="003405CB"/>
    <w:rsid w:val="005C3E7C"/>
    <w:rsid w:val="005F4F49"/>
    <w:rsid w:val="006D415B"/>
    <w:rsid w:val="00903C33"/>
    <w:rsid w:val="009533D3"/>
    <w:rsid w:val="00A567D4"/>
    <w:rsid w:val="00A96266"/>
    <w:rsid w:val="00BC29EB"/>
    <w:rsid w:val="00CF5801"/>
    <w:rsid w:val="00E24415"/>
    <w:rsid w:val="00E46C23"/>
    <w:rsid w:val="00E67D21"/>
    <w:rsid w:val="00EB3BA9"/>
    <w:rsid w:val="00F13D92"/>
    <w:rsid w:val="00F2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8;&#1072;&#1082;&#1090;&#1080;&#1082;&#1072;\2020\&#1053;&#1054;&#1042;&#1054;&#1045;%20&#1055;&#1088;&#1080;&#1082;&#1072;&#1079;%20&#1086;%20&#1087;&#1088;&#1072;&#1082;&#1090;&#1080;&#1095;&#1077;&#1089;&#1082;&#1086;&#1081;%20&#1087;&#1086;&#1076;&#1075;&#1086;&#1090;&#1086;&#1074;&#1082;&#1080;\&#1044;&#1086;&#1082;&#1091;&#1084;&#1077;&#1085;&#1090;&#1099;%20&#1086;&#1090;%20&#1102;&#1088;&#1080;&#1089;&#1090;&#1086;&#1074;\&#1048;&#1089;&#1087;&#1088;&#1072;&#1074;&#1083;&#1077;&#1085;&#1085;&#1099;&#1081;\&#1044;&#1086;&#1075;&#1086;&#1074;&#1086;&#1088;%20&#1080;&#1085;&#1076;&#1080;&#1074;&#1080;&#1076;&#1091;&#1072;&#1083;&#1100;&#1085;&#1099;&#1081;%20-%20&#1055;&#1088;&#1080;&#1084;&#1077;&#1088;&#1085;&#1072;&#1103;%20&#1092;&#1086;&#1088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24FF-678E-4872-9827-0E597410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Людмила Владимировна</dc:creator>
  <cp:lastModifiedBy>Ольга</cp:lastModifiedBy>
  <cp:revision>5</cp:revision>
  <dcterms:created xsi:type="dcterms:W3CDTF">2023-01-19T05:43:00Z</dcterms:created>
  <dcterms:modified xsi:type="dcterms:W3CDTF">2023-01-19T07:29:00Z</dcterms:modified>
</cp:coreProperties>
</file>