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9E" w:rsidRDefault="005A7E9E" w:rsidP="005A7E9E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в период дистанционного обучения № 2</w:t>
      </w:r>
    </w:p>
    <w:p w:rsidR="005A7E9E" w:rsidRPr="005A7E9E" w:rsidRDefault="005A7E9E" w:rsidP="005A7E9E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12C4B" w:rsidRPr="00B72D48" w:rsidRDefault="00712C4B" w:rsidP="00712C4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72D48">
        <w:rPr>
          <w:rFonts w:ascii="Times New Roman" w:eastAsia="Calibri" w:hAnsi="Times New Roman" w:cs="Times New Roman"/>
          <w:b/>
          <w:i/>
          <w:sz w:val="28"/>
          <w:szCs w:val="28"/>
        </w:rPr>
        <w:t>Метрология, стандартизация и сертификация</w:t>
      </w:r>
    </w:p>
    <w:p w:rsidR="00712C4B" w:rsidRDefault="00712C4B" w:rsidP="00712C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(гр.1281)</w:t>
      </w:r>
    </w:p>
    <w:p w:rsidR="00712C4B" w:rsidRPr="001F5224" w:rsidRDefault="00712C4B" w:rsidP="00712C4B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F5224"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>ДЕДЛАЙН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 xml:space="preserve"> </w:t>
      </w:r>
      <w:r w:rsidRPr="001F5224">
        <w:rPr>
          <w:rFonts w:ascii="Times New Roman" w:hAnsi="Times New Roman" w:cs="Times New Roman"/>
          <w:b/>
          <w:color w:val="FF0000"/>
          <w:sz w:val="40"/>
          <w:szCs w:val="40"/>
        </w:rPr>
        <w:t>28.03.2020 г</w:t>
      </w:r>
    </w:p>
    <w:p w:rsidR="00F33AD5" w:rsidRDefault="00712C4B" w:rsidP="00712C4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3AD5">
        <w:rPr>
          <w:rFonts w:ascii="Times New Roman" w:hAnsi="Times New Roman" w:cs="Times New Roman"/>
          <w:sz w:val="28"/>
          <w:szCs w:val="28"/>
        </w:rPr>
        <w:t>1. Написать лекцию в тетрадь (см. ниже).</w:t>
      </w:r>
    </w:p>
    <w:p w:rsidR="00F33AD5" w:rsidRDefault="00F33AD5" w:rsidP="00712C4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2. </w:t>
      </w:r>
      <w:r w:rsidR="00712C4B">
        <w:rPr>
          <w:rFonts w:ascii="Times New Roman" w:hAnsi="Times New Roman" w:cs="Times New Roman"/>
          <w:sz w:val="28"/>
          <w:szCs w:val="28"/>
        </w:rPr>
        <w:t xml:space="preserve">Выполнить самостоятельную работу в тетради (завести тетрадь для самостоятельных работ) (задание см. в папке Самостоятельная работа № 1);            </w:t>
      </w:r>
    </w:p>
    <w:p w:rsidR="00712C4B" w:rsidRDefault="00F33AD5" w:rsidP="00712C4B">
      <w:pPr>
        <w:ind w:left="-567"/>
        <w:jc w:val="both"/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2C4B">
        <w:rPr>
          <w:rFonts w:ascii="Times New Roman" w:hAnsi="Times New Roman" w:cs="Times New Roman"/>
          <w:sz w:val="28"/>
          <w:szCs w:val="28"/>
        </w:rPr>
        <w:t xml:space="preserve">До </w:t>
      </w:r>
      <w:r w:rsidR="00712C4B" w:rsidRPr="001F5224">
        <w:rPr>
          <w:rFonts w:ascii="Times New Roman" w:hAnsi="Times New Roman" w:cs="Times New Roman"/>
          <w:sz w:val="28"/>
          <w:szCs w:val="28"/>
        </w:rPr>
        <w:t>28.03.2020 г</w:t>
      </w:r>
      <w:r w:rsidR="00712C4B">
        <w:rPr>
          <w:rFonts w:ascii="Times New Roman" w:hAnsi="Times New Roman" w:cs="Times New Roman"/>
          <w:sz w:val="28"/>
          <w:szCs w:val="28"/>
        </w:rPr>
        <w:t xml:space="preserve"> прислать на электронную почту </w:t>
      </w:r>
      <w:r w:rsidR="00712C4B" w:rsidRPr="00C10BE7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>e.a.ved@yandex.ru</w:t>
      </w:r>
      <w:r w:rsidR="00712C4B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712C4B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фотографии</w:t>
      </w:r>
      <w:r w:rsidR="00712C4B" w:rsidRP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2C4B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хорошего качества, подтверждающ</w:t>
      </w:r>
      <w:r w:rsidR="0049471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ие</w:t>
      </w:r>
      <w:r w:rsidR="00712C4B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 домашнего задания.  </w:t>
      </w:r>
    </w:p>
    <w:p w:rsidR="008F4B9B" w:rsidRPr="00F02804" w:rsidRDefault="00F02804" w:rsidP="008F4B9B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2804">
        <w:rPr>
          <w:rFonts w:ascii="Times New Roman" w:hAnsi="Times New Roman" w:cs="Times New Roman"/>
          <w:b/>
          <w:i/>
          <w:sz w:val="28"/>
          <w:szCs w:val="28"/>
        </w:rPr>
        <w:t>Лекция</w:t>
      </w:r>
    </w:p>
    <w:p w:rsidR="008F4B9B" w:rsidRPr="008F4B9B" w:rsidRDefault="008F4B9B" w:rsidP="008F4B9B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F4B9B" w:rsidRPr="008F4B9B" w:rsidRDefault="008F4B9B" w:rsidP="008F4B9B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B9B">
        <w:rPr>
          <w:rFonts w:ascii="Times New Roman" w:hAnsi="Times New Roman" w:cs="Times New Roman"/>
          <w:b/>
          <w:i/>
          <w:sz w:val="28"/>
          <w:szCs w:val="28"/>
        </w:rPr>
        <w:t>Федеральный закон от 30.12.2015 N 431-ФЗ</w:t>
      </w:r>
      <w:r w:rsidRPr="008F4B9B">
        <w:rPr>
          <w:rFonts w:ascii="Times New Roman" w:hAnsi="Times New Roman" w:cs="Times New Roman"/>
          <w:b/>
          <w:i/>
          <w:sz w:val="28"/>
          <w:szCs w:val="28"/>
        </w:rPr>
        <w:br/>
        <w:t>(ред. от 03.08.2018)</w:t>
      </w:r>
      <w:r w:rsidRPr="008F4B9B">
        <w:rPr>
          <w:rFonts w:ascii="Times New Roman" w:hAnsi="Times New Roman" w:cs="Times New Roman"/>
          <w:b/>
          <w:i/>
          <w:sz w:val="28"/>
          <w:szCs w:val="28"/>
        </w:rPr>
        <w:br/>
        <w:t>"О геодезии, картографии и пространственных данных и о внесении изменений в отдельные законодательные акты Российской Федерации"</w:t>
      </w:r>
    </w:p>
    <w:p w:rsidR="008F4B9B" w:rsidRDefault="008F4B9B" w:rsidP="008F4B9B">
      <w:pPr>
        <w:pStyle w:val="ConsPlusNormal"/>
        <w:ind w:firstLine="540"/>
        <w:jc w:val="both"/>
      </w:pP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Федеральный закон N 431 регулирует отношения, возникающие при осуществлении геодезической и картографической деятельности, включая поиск, сбор, хранение, обработку, предоставление и распространение пространственных данных, в том числе с использованием информационных систем.</w:t>
      </w: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В настоящем Федеральном законе N 431 используются следующие основные понятия: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1) геодезия - область отношений, возникающих в процессе научной, образовательной, производственной и иной деятельности по определению фигуры, гравитационного поля Земли, координат и высот точек земной поверхности и пространственных объектов, а также изменений во времени указанных координат и высот;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2) картография - область отношений, возникающих в процессе научной, образовательной, производственной и иной деятельности по изучению, созданию, использованию, преобразованию и отображению пространственных данных, в том числе с использованием информационных систем;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 xml:space="preserve">3) пространственные объекты - природные объекты, искусственные и иные объекты (в том числе здания, сооружения), местоположение которых </w:t>
      </w:r>
      <w:r w:rsidRPr="008F4B9B">
        <w:rPr>
          <w:sz w:val="28"/>
          <w:szCs w:val="28"/>
        </w:rPr>
        <w:lastRenderedPageBreak/>
        <w:t>может быть определено, а также естественные небесные тела;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4) пространственные данные - данные о пространственных объектах, включающие сведения об их форме, местоположении и свойствах, в том числе представленные с использованием координат;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5) сведения о пространственных данных (пространственные метаданные) - данные, которые позволяют описывать содержание и другие характеристики пространственных данных, необходимые для их идентификации и поиска;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6) масштаб - отношение длины отрезка на карте к действительной длине этого отрезка на местности;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7) система координат - установленные правила соотнесения цифровых значений координат и точек пространства;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8) геодезический пункт - инженерная конструкция, закрепляющая точку земной поверхности с определенными координатами;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9) нивелирный пункт - инженерная конструкция, закрепляющая точку земной поверхности или пространственного объекта с определенными значениями ее высоты;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10) гравиметрический пункт - инженерная конструкция, закрепляющая точку земной поверхности, с которой сопоставлены результаты гравиметрических измерений;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11) дифференциальная геодезическая станция - электронное устройство, размещенное на точке земной поверхности с определенными координатами, выполняющее прием и обработку сигналов спутниковых навигационных систем и обеспечивающее передачу информации, необходимой для повышения точности определения координат в результате выполнения геодезических работ с использованием спутниковых навигационных систем;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12) геодезическая сеть - совокупность геодезических пунктов, используемых в целях установления и (или) распространения предусмотренных настоящим Федеральным законом систем координат;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13) государственная нивелирная сеть - совокупность нивелирных пунктов, используемых в целях установления или распространения государственной системы высот;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14) государственная гравиметрическая сеть - совокупность гравиметрических пунктов, имеющих значения, определенные в результате гравиметрических измерений;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 xml:space="preserve">15) карта - уменьшенное обобщенное изображение земной поверхности, </w:t>
      </w:r>
      <w:r w:rsidRPr="008F4B9B">
        <w:rPr>
          <w:sz w:val="28"/>
          <w:szCs w:val="28"/>
        </w:rPr>
        <w:lastRenderedPageBreak/>
        <w:t>других естественных небесных тел или их частей на плоскости, полученное в соответствии с требованиями, предусмотренными настоящим Федеральным законом, в определенных масштабе и проекции, а также с использованием условных знаков.</w:t>
      </w:r>
    </w:p>
    <w:p w:rsidR="008F4B9B" w:rsidRDefault="008F4B9B" w:rsidP="008F4B9B">
      <w:pPr>
        <w:pStyle w:val="ConsPlusNormal"/>
        <w:ind w:firstLine="540"/>
        <w:jc w:val="both"/>
      </w:pPr>
    </w:p>
    <w:p w:rsidR="008F4B9B" w:rsidRPr="008F4B9B" w:rsidRDefault="008F4B9B" w:rsidP="008F4B9B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4B9B">
        <w:rPr>
          <w:rFonts w:ascii="Times New Roman" w:hAnsi="Times New Roman" w:cs="Times New Roman"/>
          <w:sz w:val="28"/>
          <w:szCs w:val="28"/>
        </w:rPr>
        <w:t>Субъекты геодезической и картографической деятельности</w:t>
      </w:r>
    </w:p>
    <w:p w:rsidR="008F4B9B" w:rsidRDefault="008F4B9B" w:rsidP="008F4B9B">
      <w:pPr>
        <w:pStyle w:val="ConsPlusNormal"/>
        <w:ind w:firstLine="540"/>
        <w:jc w:val="both"/>
      </w:pP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Субъектами геодезической и картографической деятельности являются органы государственной власти Российской Федерации, органы государственной власти субъектов Российской Федерации, органы местного самоуправления, а также физические и юридические лица, в том числе иностранные физические и юридические лица.</w:t>
      </w: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</w:p>
    <w:p w:rsidR="008F4B9B" w:rsidRPr="008F4B9B" w:rsidRDefault="008F4B9B" w:rsidP="008F4B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4B9B">
        <w:rPr>
          <w:rFonts w:ascii="Times New Roman" w:hAnsi="Times New Roman" w:cs="Times New Roman"/>
          <w:sz w:val="28"/>
          <w:szCs w:val="28"/>
        </w:rPr>
        <w:t>Геодезические и картографические работы</w:t>
      </w: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4B9B">
        <w:rPr>
          <w:sz w:val="28"/>
          <w:szCs w:val="28"/>
        </w:rPr>
        <w:t>При осуществлении геодезической деятельности выполняются геодезические работы по определению координат и (или) высот точек земной поверхности, пространственных объектов, изменений во времени указанных координат и высот, по определению параметров фигуры Земли, ее гравитационного поля в этих целях, а также по созданию геодезических сетей (в том числе геодезических сетей специального назначения), государственных нивелирных сетей и государственных гравиметрических сетей.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 xml:space="preserve"> При осуществлении картографической деятельности выполняются картографические работы по сбору и обработке пространственных данных в целях обеспечения возможности их последующего отображения на планах, картах и в атласах (в том числе в электронной форме), включая фотограмметрические и топографические работы, в том числе работы по созданию специальных и топографических карт и (или) планов или иных картографических материалов, предусмотренных настоящим Федеральным законом.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4B9B">
        <w:rPr>
          <w:sz w:val="28"/>
          <w:szCs w:val="28"/>
        </w:rPr>
        <w:t xml:space="preserve"> Выполнение геодезических и картографических работ при осуществлении градостроительной и кадастровой деятельности, землеустройства, </w:t>
      </w:r>
      <w:proofErr w:type="spellStart"/>
      <w:r w:rsidRPr="008F4B9B">
        <w:rPr>
          <w:sz w:val="28"/>
          <w:szCs w:val="28"/>
        </w:rPr>
        <w:t>недропользования</w:t>
      </w:r>
      <w:proofErr w:type="spellEnd"/>
      <w:r w:rsidRPr="008F4B9B">
        <w:rPr>
          <w:sz w:val="28"/>
          <w:szCs w:val="28"/>
        </w:rPr>
        <w:t>, иной деятельности, в том числе при установлении, изменении и уточнении прохождения Государственной границы Российской Федерации (включая ее делимитацию, демаркацию), при установлении, изменении границ между субъектами Российской Федерации, границ муниципальных образований, регулируется настоящим Федеральным законом.</w:t>
      </w:r>
    </w:p>
    <w:p w:rsid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 xml:space="preserve">Требования к геодезическим и картографическим работам и их результатам,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геодезии и картографии, а </w:t>
      </w:r>
      <w:r w:rsidRPr="008F4B9B">
        <w:rPr>
          <w:sz w:val="28"/>
          <w:szCs w:val="28"/>
        </w:rPr>
        <w:lastRenderedPageBreak/>
        <w:t>также по согласованию с ним другими федеральными органами исполнительной власти в пределах их компетенции.</w:t>
      </w:r>
    </w:p>
    <w:p w:rsid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F4B9B">
        <w:rPr>
          <w:sz w:val="28"/>
          <w:szCs w:val="28"/>
        </w:rPr>
        <w:t>Физические и юридические лица, выполняющие геодезические работы, обязаны выполнять их с использованием прошедших в установленном порядке поверку средств геодезических измерений, а также в соответствии с аттестованными с учетом требований законодательства об обеспечении единства измерений методиками (методами) измерений и установленными требованиями к выполнению геодезических работ.</w:t>
      </w:r>
    </w:p>
    <w:p w:rsidR="008F4B9B" w:rsidRPr="008F4B9B" w:rsidRDefault="008F4B9B" w:rsidP="008F4B9B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8F4B9B" w:rsidRPr="008F4B9B" w:rsidRDefault="008F4B9B" w:rsidP="008F4B9B">
      <w:pPr>
        <w:pStyle w:val="ConsPlusNormal"/>
        <w:ind w:firstLine="540"/>
        <w:jc w:val="both"/>
        <w:rPr>
          <w:sz w:val="28"/>
          <w:szCs w:val="28"/>
        </w:rPr>
      </w:pPr>
    </w:p>
    <w:p w:rsidR="005A7E9E" w:rsidRDefault="005A7E9E" w:rsidP="005A7E9E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7E9E" w:rsidRDefault="005A7E9E" w:rsidP="005A7E9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ВНИМАНИЕ!!!</w:t>
      </w:r>
      <w:r>
        <w:rPr>
          <w:rFonts w:ascii="Times New Roman" w:hAnsi="Times New Roman" w:cs="Times New Roman"/>
          <w:b/>
          <w:sz w:val="28"/>
          <w:szCs w:val="28"/>
        </w:rPr>
        <w:t xml:space="preserve"> Напоминаю, что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вы не на карантине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A7E9E" w:rsidRDefault="005A7E9E" w:rsidP="005A7E9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на дистанционном обучении. </w:t>
      </w:r>
    </w:p>
    <w:p w:rsidR="005A7E9E" w:rsidRDefault="005A7E9E" w:rsidP="005A7E9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домашнего задания носит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ОБЯЗАТЕЛЬНЫЙ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характер. </w:t>
      </w:r>
    </w:p>
    <w:p w:rsidR="005A7E9E" w:rsidRDefault="005A7E9E" w:rsidP="005A7E9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</w:rPr>
        <w:t>Все работы оцениваются и учитываются при сдачи зачета (экзамена).</w:t>
      </w:r>
    </w:p>
    <w:p w:rsidR="005A7E9E" w:rsidRPr="00592E3D" w:rsidRDefault="005A7E9E" w:rsidP="005A7E9E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color w:val="333333"/>
          <w:sz w:val="25"/>
          <w:szCs w:val="25"/>
        </w:rPr>
      </w:pPr>
    </w:p>
    <w:p w:rsidR="0010530F" w:rsidRPr="008F4B9B" w:rsidRDefault="0010530F" w:rsidP="008F4B9B">
      <w:pPr>
        <w:tabs>
          <w:tab w:val="left" w:pos="2054"/>
        </w:tabs>
        <w:rPr>
          <w:sz w:val="28"/>
          <w:szCs w:val="28"/>
        </w:rPr>
      </w:pPr>
    </w:p>
    <w:sectPr w:rsidR="0010530F" w:rsidRPr="008F4B9B" w:rsidSect="0010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8F4B9B"/>
    <w:rsid w:val="0010530F"/>
    <w:rsid w:val="00204E7D"/>
    <w:rsid w:val="002E6720"/>
    <w:rsid w:val="00494714"/>
    <w:rsid w:val="00517CF3"/>
    <w:rsid w:val="005A7E9E"/>
    <w:rsid w:val="00712C4B"/>
    <w:rsid w:val="00720588"/>
    <w:rsid w:val="008F4B9B"/>
    <w:rsid w:val="00DA7928"/>
    <w:rsid w:val="00ED000F"/>
    <w:rsid w:val="00F02804"/>
    <w:rsid w:val="00F33AD5"/>
    <w:rsid w:val="00F36A09"/>
    <w:rsid w:val="00F8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B9B"/>
    <w:pPr>
      <w:spacing w:after="0" w:line="240" w:lineRule="auto"/>
    </w:pPr>
  </w:style>
  <w:style w:type="paragraph" w:customStyle="1" w:styleId="ConsPlusNormal">
    <w:name w:val="ConsPlusNormal"/>
    <w:rsid w:val="008F4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F4B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F028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2020-03-21T11:12:00Z</dcterms:created>
  <dcterms:modified xsi:type="dcterms:W3CDTF">2020-03-22T09:49:00Z</dcterms:modified>
</cp:coreProperties>
</file>