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6A" w:rsidRPr="0035206E" w:rsidRDefault="005B10C8">
      <w:pPr>
        <w:rPr>
          <w:rFonts w:ascii="Times New Roman" w:hAnsi="Times New Roman" w:cs="Times New Roman"/>
          <w:sz w:val="28"/>
          <w:szCs w:val="28"/>
        </w:rPr>
      </w:pPr>
      <w:r w:rsidRPr="0035206E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5B10C8" w:rsidRPr="0035206E" w:rsidRDefault="005B10C8" w:rsidP="005B1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206E">
        <w:rPr>
          <w:rFonts w:ascii="Times New Roman" w:hAnsi="Times New Roman" w:cs="Times New Roman"/>
          <w:sz w:val="28"/>
          <w:szCs w:val="28"/>
        </w:rPr>
        <w:t>Выявление дефектов и определение их основных характеристик узлов и деталей технологического оборудования. Контроль водного транспорта, железнодорожного подвижного состава, автомобильного, трубопроводного транспорта нефти, нефтепродуктов и газа, насосных станций нефтебаз, технологических трубопроводов нефтебаз, оборудования для подогрева высоковязкой нефти и нефтепродуктов.</w:t>
      </w:r>
    </w:p>
    <w:p w:rsidR="005B10C8" w:rsidRPr="0035206E" w:rsidRDefault="005B10C8" w:rsidP="005B1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206E">
        <w:rPr>
          <w:rFonts w:ascii="Times New Roman" w:hAnsi="Times New Roman" w:cs="Times New Roman"/>
          <w:sz w:val="28"/>
          <w:szCs w:val="28"/>
        </w:rPr>
        <w:t>Контроль машин и оборудования для распределения газа, нефти и нефтепродуктов, газораспределительных станций, магистральных газопроводов и газовых сетей, приема – раздаточных устройств для сжиже</w:t>
      </w:r>
      <w:r w:rsidR="0035206E" w:rsidRPr="0035206E">
        <w:rPr>
          <w:rFonts w:ascii="Times New Roman" w:hAnsi="Times New Roman" w:cs="Times New Roman"/>
          <w:sz w:val="28"/>
          <w:szCs w:val="28"/>
        </w:rPr>
        <w:t>н</w:t>
      </w:r>
      <w:r w:rsidRPr="0035206E">
        <w:rPr>
          <w:rFonts w:ascii="Times New Roman" w:hAnsi="Times New Roman" w:cs="Times New Roman"/>
          <w:sz w:val="28"/>
          <w:szCs w:val="28"/>
        </w:rPr>
        <w:t xml:space="preserve">ного газа. </w:t>
      </w:r>
    </w:p>
    <w:p w:rsidR="0035206E" w:rsidRPr="0035206E" w:rsidRDefault="0035206E" w:rsidP="003520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206E" w:rsidRDefault="0035206E" w:rsidP="0035206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206E">
        <w:rPr>
          <w:rFonts w:ascii="Times New Roman" w:hAnsi="Times New Roman" w:cs="Times New Roman"/>
          <w:b/>
          <w:sz w:val="28"/>
          <w:szCs w:val="28"/>
          <w:u w:val="single"/>
        </w:rPr>
        <w:t>ЗАДАНИЕ: глобальный ответ на вопросы</w:t>
      </w:r>
    </w:p>
    <w:p w:rsidR="0035206E" w:rsidRDefault="0035206E" w:rsidP="0035206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206E" w:rsidRDefault="0035206E" w:rsidP="0035206E">
      <w:pPr>
        <w:pStyle w:val="Style2"/>
        <w:widowControl/>
        <w:spacing w:line="240" w:lineRule="auto"/>
        <w:jc w:val="center"/>
      </w:pPr>
      <w:r>
        <w:t>Используемая литература</w:t>
      </w:r>
    </w:p>
    <w:p w:rsidR="0035206E" w:rsidRDefault="0035206E" w:rsidP="003520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338"/>
        <w:gridCol w:w="2459"/>
        <w:gridCol w:w="2945"/>
      </w:tblGrid>
      <w:tr w:rsidR="0035206E" w:rsidTr="00157DD9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35206E" w:rsidTr="00157DD9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Компрессорные станции магистральных  </w:t>
            </w:r>
            <w:proofErr w:type="spellStart"/>
            <w:r>
              <w:t>газопрводов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  <w:tr w:rsidR="0035206E" w:rsidTr="00157DD9">
        <w:trPr>
          <w:trHeight w:val="8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Проектирование и эксплуатация </w:t>
            </w:r>
            <w:proofErr w:type="spellStart"/>
            <w:r>
              <w:t>газогнефтепроводов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Коршак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Нечваль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</w:tbl>
    <w:p w:rsidR="0035206E" w:rsidRDefault="0035206E" w:rsidP="0035206E">
      <w:pPr>
        <w:rPr>
          <w:rFonts w:ascii="Times New Roman" w:hAnsi="Times New Roman" w:cs="Times New Roman"/>
          <w:sz w:val="24"/>
          <w:szCs w:val="24"/>
        </w:rPr>
      </w:pPr>
    </w:p>
    <w:p w:rsidR="0035206E" w:rsidRDefault="0035206E" w:rsidP="003520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3280"/>
        <w:gridCol w:w="2356"/>
        <w:gridCol w:w="3026"/>
      </w:tblGrid>
      <w:tr w:rsidR="0035206E" w:rsidTr="0035206E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35206E" w:rsidTr="0035206E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Нефтегазопромысловое дело: введение в специальность: учебное пособие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6E" w:rsidRDefault="0035206E" w:rsidP="00157DD9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Ростов н/Д: Феникс, 2015, 348 с..</w:t>
            </w:r>
          </w:p>
        </w:tc>
      </w:tr>
    </w:tbl>
    <w:p w:rsidR="0035206E" w:rsidRPr="0035206E" w:rsidRDefault="0035206E" w:rsidP="0035206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35206E" w:rsidRPr="00352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E106E"/>
    <w:multiLevelType w:val="hybridMultilevel"/>
    <w:tmpl w:val="8E248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51"/>
    <w:rsid w:val="0011136A"/>
    <w:rsid w:val="0035206E"/>
    <w:rsid w:val="005B10C8"/>
    <w:rsid w:val="00F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DF38"/>
  <w15:chartTrackingRefBased/>
  <w15:docId w15:val="{9DBE18C8-5EA0-47F4-96DE-7A9B325E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0C8"/>
    <w:pPr>
      <w:ind w:left="720"/>
      <w:contextualSpacing/>
    </w:pPr>
  </w:style>
  <w:style w:type="table" w:styleId="a4">
    <w:name w:val="Table Grid"/>
    <w:basedOn w:val="a1"/>
    <w:rsid w:val="0035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35206E"/>
    <w:pPr>
      <w:widowControl w:val="0"/>
      <w:suppressAutoHyphens/>
      <w:autoSpaceDE w:val="0"/>
      <w:spacing w:after="0" w:line="274" w:lineRule="exact"/>
      <w:ind w:firstLine="427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9C32E-8CE7-4678-8ED5-A694F051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2020-03-22T09:44:00Z</dcterms:created>
  <dcterms:modified xsi:type="dcterms:W3CDTF">2020-03-22T09:56:00Z</dcterms:modified>
</cp:coreProperties>
</file>