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4E5B" w:rsidRPr="005D6D07" w:rsidRDefault="009E4E5B" w:rsidP="009E4E5B">
      <w:pPr>
        <w:spacing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5D6D07">
        <w:rPr>
          <w:rFonts w:ascii="Times New Roman" w:hAnsi="Times New Roman"/>
          <w:b/>
          <w:i/>
          <w:sz w:val="28"/>
          <w:szCs w:val="28"/>
        </w:rPr>
        <w:t>Задание:</w:t>
      </w:r>
    </w:p>
    <w:p w:rsidR="009E4E5B" w:rsidRPr="00935A26" w:rsidRDefault="009E4E5B" w:rsidP="009E4E5B">
      <w:pPr>
        <w:spacing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935A26">
        <w:rPr>
          <w:rFonts w:ascii="Times New Roman" w:hAnsi="Times New Roman"/>
          <w:i/>
          <w:sz w:val="28"/>
          <w:szCs w:val="28"/>
        </w:rPr>
        <w:t xml:space="preserve">Внимательно прочитать и  составить конспект </w:t>
      </w:r>
      <w:r>
        <w:rPr>
          <w:rFonts w:ascii="Times New Roman" w:hAnsi="Times New Roman"/>
          <w:i/>
          <w:sz w:val="28"/>
          <w:szCs w:val="28"/>
        </w:rPr>
        <w:t>по контрольным вопросам</w:t>
      </w:r>
    </w:p>
    <w:p w:rsidR="009E4E5B" w:rsidRPr="00F54DC6" w:rsidRDefault="009E4E5B" w:rsidP="009E4E5B">
      <w:pPr>
        <w:spacing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F54DC6">
        <w:rPr>
          <w:rFonts w:ascii="Times New Roman" w:hAnsi="Times New Roman"/>
          <w:b/>
          <w:i/>
          <w:sz w:val="28"/>
          <w:szCs w:val="28"/>
        </w:rPr>
        <w:t>Ответить на контрольные вопросы:</w:t>
      </w:r>
    </w:p>
    <w:p w:rsidR="009E4E5B" w:rsidRPr="00F54DC6" w:rsidRDefault="009E4E5B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F54DC6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 xml:space="preserve">1 </w:t>
      </w:r>
      <w:r w:rsidRPr="00F54DC6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Преимущества  и недостатки    способа ремонтных размеров при восстановлении сопряжений деталей</w:t>
      </w:r>
    </w:p>
    <w:p w:rsidR="00055BA9" w:rsidRPr="00F54DC6" w:rsidRDefault="009E4E5B" w:rsidP="00055BA9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54DC6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2 </w:t>
      </w:r>
      <w:r w:rsidR="00055BA9" w:rsidRPr="00F54DC6">
        <w:rPr>
          <w:rFonts w:ascii="Times New Roman" w:hAnsi="Times New Roman" w:cs="Times New Roman"/>
          <w:i/>
          <w:sz w:val="28"/>
          <w:szCs w:val="28"/>
        </w:rPr>
        <w:t>Классификация способов восстановления поверхностей деталей</w:t>
      </w:r>
    </w:p>
    <w:p w:rsidR="009E4E5B" w:rsidRPr="00F54DC6" w:rsidRDefault="00055BA9" w:rsidP="009E4E5B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F54DC6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3 </w:t>
      </w:r>
      <w:r w:rsidR="009E4E5B" w:rsidRPr="00F54DC6">
        <w:rPr>
          <w:rFonts w:ascii="Times New Roman" w:hAnsi="Times New Roman" w:cs="Times New Roman"/>
          <w:i/>
          <w:sz w:val="28"/>
          <w:szCs w:val="28"/>
        </w:rPr>
        <w:t xml:space="preserve">Восстановление поверхностей деталей </w:t>
      </w:r>
      <w:r w:rsidRPr="00F54DC6">
        <w:rPr>
          <w:rFonts w:ascii="Times New Roman" w:hAnsi="Times New Roman" w:cs="Times New Roman"/>
          <w:i/>
          <w:sz w:val="28"/>
          <w:szCs w:val="28"/>
        </w:rPr>
        <w:t xml:space="preserve">способом </w:t>
      </w:r>
      <w:r w:rsidRPr="00F54DC6">
        <w:rPr>
          <w:rFonts w:ascii="Times New Roman" w:eastAsia="Times New Roman" w:hAnsi="Times New Roman"/>
          <w:i/>
          <w:color w:val="000000"/>
          <w:sz w:val="28"/>
          <w:szCs w:val="28"/>
        </w:rPr>
        <w:t>наращивания дополни</w:t>
      </w:r>
      <w:r w:rsidRPr="00F54DC6">
        <w:rPr>
          <w:rFonts w:ascii="Times New Roman" w:eastAsia="Times New Roman" w:hAnsi="Times New Roman"/>
          <w:i/>
          <w:color w:val="000000"/>
          <w:sz w:val="28"/>
          <w:szCs w:val="28"/>
        </w:rPr>
        <w:softHyphen/>
        <w:t>тельного слоя материала</w:t>
      </w:r>
    </w:p>
    <w:p w:rsidR="00055BA9" w:rsidRPr="00F54DC6" w:rsidRDefault="00055BA9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i/>
          <w:color w:val="000000"/>
          <w:sz w:val="28"/>
          <w:szCs w:val="28"/>
        </w:rPr>
      </w:pPr>
      <w:r w:rsidRPr="00F54DC6">
        <w:rPr>
          <w:rFonts w:ascii="Times New Roman" w:eastAsia="Times New Roman" w:hAnsi="Times New Roman"/>
          <w:i/>
          <w:color w:val="000000"/>
          <w:sz w:val="28"/>
          <w:szCs w:val="28"/>
        </w:rPr>
        <w:t xml:space="preserve">4 </w:t>
      </w:r>
      <w:r w:rsidRPr="00F54DC6">
        <w:rPr>
          <w:rFonts w:ascii="Times New Roman" w:hAnsi="Times New Roman" w:cs="Times New Roman"/>
          <w:i/>
          <w:sz w:val="28"/>
          <w:szCs w:val="28"/>
        </w:rPr>
        <w:t xml:space="preserve">Восстановление поверхностей деталей способом </w:t>
      </w:r>
      <w:r w:rsidRPr="00F54DC6">
        <w:rPr>
          <w:rFonts w:ascii="Times New Roman" w:eastAsia="Times New Roman" w:hAnsi="Times New Roman"/>
          <w:i/>
          <w:color w:val="000000"/>
          <w:sz w:val="28"/>
          <w:szCs w:val="28"/>
        </w:rPr>
        <w:t xml:space="preserve">дополнительных ремонтных деталей </w:t>
      </w:r>
    </w:p>
    <w:p w:rsidR="009E4E5B" w:rsidRPr="00F54DC6" w:rsidRDefault="00055BA9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54DC6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>5</w:t>
      </w:r>
      <w:r w:rsidR="009E4E5B" w:rsidRPr="00F54DC6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 xml:space="preserve">  </w:t>
      </w:r>
      <w:r w:rsidR="009E4E5B" w:rsidRPr="00F54DC6">
        <w:rPr>
          <w:rFonts w:ascii="Times New Roman" w:hAnsi="Times New Roman" w:cs="Times New Roman"/>
          <w:i/>
          <w:sz w:val="28"/>
          <w:szCs w:val="28"/>
        </w:rPr>
        <w:t>Классификация способов восстановления поверхностей деталей</w:t>
      </w:r>
    </w:p>
    <w:p w:rsidR="009E4E5B" w:rsidRPr="00F54DC6" w:rsidRDefault="00055BA9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54DC6">
        <w:rPr>
          <w:rFonts w:ascii="Times New Roman" w:hAnsi="Times New Roman" w:cs="Times New Roman"/>
          <w:i/>
          <w:sz w:val="28"/>
          <w:szCs w:val="28"/>
        </w:rPr>
        <w:t xml:space="preserve">6 </w:t>
      </w:r>
      <w:r w:rsidR="009E4E5B" w:rsidRPr="00F54DC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F54DC6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Выбор способа восстановления </w:t>
      </w:r>
      <w:r w:rsidRPr="00F54DC6">
        <w:rPr>
          <w:rFonts w:ascii="Times New Roman" w:hAnsi="Times New Roman" w:cs="Times New Roman"/>
          <w:i/>
          <w:sz w:val="28"/>
          <w:szCs w:val="28"/>
        </w:rPr>
        <w:t>поверхностей деталей</w:t>
      </w:r>
    </w:p>
    <w:p w:rsidR="00055BA9" w:rsidRPr="00F54DC6" w:rsidRDefault="00055BA9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F54DC6">
        <w:rPr>
          <w:rFonts w:ascii="Times New Roman" w:hAnsi="Times New Roman" w:cs="Times New Roman"/>
          <w:i/>
          <w:sz w:val="28"/>
          <w:szCs w:val="28"/>
        </w:rPr>
        <w:t xml:space="preserve">7 </w:t>
      </w:r>
      <w:r w:rsidRPr="00F54DC6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Основные требования к  процессу на</w:t>
      </w:r>
      <w:r w:rsidRPr="00F54DC6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softHyphen/>
        <w:t xml:space="preserve">плавки  </w:t>
      </w:r>
    </w:p>
    <w:p w:rsidR="00055BA9" w:rsidRPr="00F54DC6" w:rsidRDefault="00055BA9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F54DC6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8 Виды наплавки</w:t>
      </w:r>
    </w:p>
    <w:p w:rsidR="00055BA9" w:rsidRPr="00F54DC6" w:rsidRDefault="00055BA9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F54DC6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9 Процесс ручной газовой наплавки</w:t>
      </w:r>
    </w:p>
    <w:p w:rsidR="00055BA9" w:rsidRPr="00F54DC6" w:rsidRDefault="00055BA9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F54DC6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10 Процесс</w:t>
      </w:r>
      <w:r w:rsidR="00F54DC6" w:rsidRPr="00F54DC6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</w:t>
      </w:r>
      <w:r w:rsidR="00F54DC6" w:rsidRPr="00F54DC6">
        <w:rPr>
          <w:rFonts w:ascii="Times New Roman" w:eastAsia="Times New Roman" w:hAnsi="Times New Roman"/>
          <w:i/>
          <w:color w:val="000000"/>
          <w:sz w:val="28"/>
          <w:szCs w:val="28"/>
        </w:rPr>
        <w:t xml:space="preserve">автоматической  наплавки  под  слоем флюса </w:t>
      </w:r>
    </w:p>
    <w:p w:rsidR="00055BA9" w:rsidRPr="00F54DC6" w:rsidRDefault="00055BA9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F54DC6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11</w:t>
      </w:r>
      <w:r w:rsidR="00F54DC6" w:rsidRPr="00F54DC6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Процесс </w:t>
      </w:r>
      <w:r w:rsidR="00F54DC6" w:rsidRPr="00F54DC6">
        <w:rPr>
          <w:rFonts w:ascii="Times New Roman" w:eastAsia="Times New Roman" w:hAnsi="Times New Roman"/>
          <w:i/>
          <w:color w:val="000000"/>
          <w:sz w:val="28"/>
          <w:szCs w:val="28"/>
        </w:rPr>
        <w:t>автоматической  наплавки  в среде защитных газов</w:t>
      </w:r>
    </w:p>
    <w:p w:rsidR="00055BA9" w:rsidRPr="00F54DC6" w:rsidRDefault="00055BA9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i/>
          <w:color w:val="000000"/>
          <w:sz w:val="28"/>
          <w:szCs w:val="28"/>
        </w:rPr>
      </w:pPr>
      <w:r w:rsidRPr="00F54DC6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12</w:t>
      </w:r>
      <w:r w:rsidR="00F54DC6" w:rsidRPr="00F54DC6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Процесс </w:t>
      </w:r>
      <w:r w:rsidR="00F54DC6" w:rsidRPr="00F54DC6">
        <w:rPr>
          <w:rFonts w:ascii="Times New Roman" w:eastAsia="Times New Roman" w:hAnsi="Times New Roman"/>
          <w:i/>
          <w:color w:val="000000"/>
          <w:sz w:val="28"/>
          <w:szCs w:val="28"/>
        </w:rPr>
        <w:t xml:space="preserve">автоматической вибродуговой  наплавки  </w:t>
      </w:r>
    </w:p>
    <w:p w:rsidR="00F54DC6" w:rsidRPr="00F54DC6" w:rsidRDefault="00F54DC6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54DC6">
        <w:rPr>
          <w:rFonts w:ascii="Times New Roman" w:eastAsia="Times New Roman" w:hAnsi="Times New Roman"/>
          <w:i/>
          <w:color w:val="000000"/>
          <w:sz w:val="28"/>
          <w:szCs w:val="28"/>
        </w:rPr>
        <w:t>13 Процесс электродуговой металлизации</w:t>
      </w:r>
    </w:p>
    <w:p w:rsidR="009E4E5B" w:rsidRDefault="009E4E5B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0863" w:rsidRDefault="00D90863" w:rsidP="00D908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Подготовьте ответы на экзаменационные вопросы  по МДК 01.02</w:t>
      </w:r>
    </w:p>
    <w:p w:rsidR="00D90863" w:rsidRDefault="00D90863" w:rsidP="00D908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Вопросы скинуты в вашу группу</w:t>
      </w:r>
    </w:p>
    <w:p w:rsidR="009E4E5B" w:rsidRDefault="009E4E5B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4E5B" w:rsidRDefault="009E4E5B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</w:p>
    <w:p w:rsidR="00F54DC6" w:rsidRDefault="00F54DC6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</w:p>
    <w:p w:rsidR="00F54DC6" w:rsidRDefault="00F54DC6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</w:p>
    <w:p w:rsidR="00D90863" w:rsidRDefault="00D90863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</w:p>
    <w:p w:rsidR="00D90863" w:rsidRPr="009E4E5B" w:rsidRDefault="00D90863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Тема 2.7</w:t>
      </w:r>
    </w:p>
    <w:p w:rsidR="002E6DC5" w:rsidRPr="001A51DE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МЕТОДЫ </w:t>
      </w:r>
      <w:r w:rsidRPr="002E6DC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ВОССТАНОВЛЕНИЯ СОПРЯЖЕНИЙ И ПОВЕРХНОСТЕЙ ДЕТАЛЕЙ ОБОРУДОВАНИЯ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КЛАССИФИКАЦИЯ СПОСОБОВ ВОССТАНОВЛЕНИЯ СОПРЯЖЕНИЙ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В процессе работы машины элементы сопряжений изнашиваются, т.е. изменяются их структурные параметры, к ко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торым относятся: шероховатость поверхности, геометрическая форма, размер поверхности.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Совокупность изменений перечисленных параметров приво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дит к изменению основного структурного параметра сопряже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ния - посадки, что проявляется в увеличении зазора или уменьшении натяга в соединении.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Восстановление посадок в сопряжениях деталей машин осу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ществляется тремя способами: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hAnsi="Times New Roman" w:cs="Times New Roman"/>
          <w:color w:val="000000"/>
          <w:sz w:val="28"/>
          <w:szCs w:val="28"/>
        </w:rPr>
        <w:t xml:space="preserve">1) 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без изменения размеров деталей;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hAnsi="Times New Roman" w:cs="Times New Roman"/>
          <w:color w:val="000000"/>
          <w:sz w:val="28"/>
          <w:szCs w:val="28"/>
        </w:rPr>
        <w:t xml:space="preserve">2) 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изменением первоначальных размеров: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hAnsi="Times New Roman" w:cs="Times New Roman"/>
          <w:color w:val="000000"/>
          <w:sz w:val="28"/>
          <w:szCs w:val="28"/>
        </w:rPr>
        <w:t xml:space="preserve">3) 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восстановлением первоначальных размеров деталей.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Восстановление посадки без изменения, размеров деталей осуществляется следующими способами: регулировкой зазора, заменой одной из изношенных деталей или перестановкой ее в дополнительную рабочую позицию.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Способ восстановления посадки регулировкой зазора обычно применяется для легко доступных и малоответственных сопря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жений и сводится к перемещению одной или нескольких дета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лей. В результате восстанавливается первоначальный зазор. Од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нако этот способ не обеспечивает восстановления первоначально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го ресурса сопряжения, так как не устраняются искажение гео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метрической формы и изменение первоначальной шероховатости.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Регулировку зазора в сопряжениях подшипников, конических пар шестерен, рычажных механизмов в зависимости от их конст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руктивных особенностей выполняют одним из следующих прие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 xml:space="preserve">мов: удалением или 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постановкой прокладок; подтягиванием (ре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гулировкой) резьбовых или клиновых соединений; автоматиче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ской регулировкой, например, пружиной и т.д.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Например, регулировка зазоров у конических роликовых подшипников производится за счет изменения толщины ком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плекта прокладок.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Начальный зазор в соединении подшипник - шейка вала восстанавливают уменьшением числа прокладок в стыке между по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лукольцами. Перемещением разрезной конусной втулки с помо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щью гайки относительно конусной поверхности внутреннего кольца подшипника восстанавливают исходный натяг в соедине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нии этого кольца с шейкой вала. За счет изменения толщины комплекта прокладок регулируют зазор в зацеплении конических шестерен главных передач ведущих мостов тракторов, автомоби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лей и комбайнов.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Нередко конструкцией механизмов предусматривается авто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матическое регулирование зазора, например, между тормозными колодками и тормозным барабаном колеса автомобиля. Здесь одна из соединяемых деталей (тормозная колодка) перемещается в сторону компенсации износа по мере его нарастания, поддер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живая стабильный зазор. Упрощенный вариант автоматического регулирования зазора - автоматическое поддержание за счет пружины контакта деталей, например, щеток и коллектора элек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трической машины.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Восстановление посадки регулировкой особенно эффективно в соединениях с резко меняющейся, особенно со знакоперемен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ной, нагрузкой, поскольку энергия удара в зависимости от зазора в соединении возрастает по параболе.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Однако в соединениях типа вал - подшипник, рассчитанных на работу в условиях жидкостного трения, при простой регули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ровке зазора исходная надежность соединения не восстанавлива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ется, поскольку не устраняется искажение геометрической фор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 xml:space="preserve">мы работающих поверхностей. Зазор в соединении опять быстро достигает предельного значения. Этим объясняется 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тот факт, что конструкция соединения шейка коленчатого вала - вкладыш де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лается нерегулируемой.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Способ перестановки деталей в другое положение (позицию) основан на использовании симметричного расположения одина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ковых по всем параметрам поверхностей, одна из которых всегда, или почти всегда, оказывается нагруженной и поэтому изнаши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вается, а другая всегда, или почти всегда, работает вхолостую (например, две эвольвентные поверхности зуба шестерни, две поверхности цевочного зацепления зуба ведущей звездочки при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вода гусеничного полотна трактора и т.п.). Поэтому при ремонте допускаются перестановка справа налево и наоборот пары шес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терня - зубчатое колесо конечной передачи гусеничного тракто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ра, перестановка ведущих звездочек гусеничного полотна и т.п.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Способ эффективен при ремонте втулочно-роликовых цепей. Из-за одностороннего износа валиков и втулок цепь удлиняется в результате увеличения размера между соседними внутренними звеньями. Валики и втулки в пластинах поворачивают на 180°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относительно их прежнего положения для работы неизношенны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ми поверхностями, благодаря чему шаг цепи восстанавливается практически до исходного, хотя при этом приходится полностью разбирать цепь.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Восстановление посадки заменой детали или ее перестановкой в дополнительную рабочую позицию не обеспечивает полного восстановления ресурса сопряжения, так как в этом случае новая деталь или неизношенная поверхность старой (при перестановке ее в новую позицию) работает в паре с частично изношен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 xml:space="preserve">ной деталью и, следовательно, зазор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будет больше первона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чального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Частичное восстановление посадки целесообразно, если ре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сурс отремонтированного сопряжения достаточен для работы в течение очередного межремонтного периода.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Восстановление посадки изменением первоначальных разме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 xml:space="preserve">ров деталей осуществляется способом ремонтных размеров. Сущность способа 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ремонтных размеров заключается в том, что одну из изношенных деталей сопряжения, обычно более трудо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емкую, подвергают механической обработке до заранее установ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ленного ремонтного размера с целью придания ей правильной геометрической формы и получения требуемой шероховатости поверхности, а другую деталь заменяют новой или заранее отре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монтированной до этого же ремонтного размера, что обеспечива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ет первоначальную посадку в сопряжении.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В паре вал - подшипник ремонтные размеры сопрягаемых поверхностей будут меньше, а в паре цилиндр - поршень больше первоначальных размеров.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Применяют свободные и стандартные ремонтные размеры.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При использовании свободного ремонтного размера для дос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тижения начального зазора или натяга в соединении поверхность более дорогой детали обычно обрабатывают до удаления искаже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ния геометрической формы и изготовляют для комплектации соединения менее дорогую деталь под этот размер. Например, отверстие под втулку верхней головки шатуна растачивают до получения цилиндрической формы. Изготовляют втулку под по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лученный свободный размер с учетом ее посадки с требуемым натягом.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Преимуществами  свободных  ремонтных  размеров  являются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минимальная  трудоемкость  механической  обработки  и   макси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мальное количество ремонтных размеров.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Недостатки этого способа: 1) нельзя изготовить другую деталь сопряжения, пока не отремонтирована более трудоемкая; 2) ис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ключается взаимозаменяемость деталей.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При использовании стандартного ремонтного размера для достижения начального зазора или натяга в соединении поверх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ность более дорогой детали обрабатывают не только до выве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дения следов износа, но и снимают еще некоторый слой ма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териала с целью получения необходимой посадки с заранее из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 xml:space="preserve">готовленной менее дорогой деталью, имеющей стандартный ремонтный размер. Так обрабатывают шейки коленчатого вала до 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стандартных ремонтных размеров с целью комплектации их с вкладышами стандартных ремонтных размеров, зеркало гильзы для комплектации с поршнем стандартного ремонтного размера и т.д.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Таким образом, сборка соединений со свободными ремонтны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ми размерами всегда связана с подгонкой «по месту» и ее при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меняют в случаях, когда важно максимально сохранить материал дорогостоящей детали, а изготовление заменяемой детали не свя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зано с большими технологическими затруднениями и оказывает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ся возможным в условиях индивидуального производства. Заме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няемую деталь в этом случае можно заранее подготовить только в качестве полуфабриката.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Преимущество стандартных ремонтных размеров перед сво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бодными состоит в том, что в первом случае есть возможность организовать массовое промышленное производство заменяемых деталей и осуществлять ремонт машин по принципу частичной взаимозаменяемости, что существенно сокращает его продолжи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тельность.</w:t>
      </w: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Ремонтные размеры валов и отверстий отличаются от номи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нальных, как правило, на доли миллиметра, т.е. находятся в од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ном интервале размеров, поэтому допуски остаются прежними. Требования к макрогеометрии, шероховатости, твердости и изно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состойкости поверхности не меняются.</w:t>
      </w:r>
    </w:p>
    <w:p w:rsidR="002E6DC5" w:rsidRPr="002E6DC5" w:rsidRDefault="002E6DC5" w:rsidP="0021632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>Какую деталь надо заменить и какую восстановить решают, в основном, исходя из экономических соображений. Более дорогую деталь почти во всех случаях целесообразно оставить и обрабо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тать, а дешевую заменить. Следует заметить, что деталь с не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сколькими соединяемыми поверхностями может выступать в ро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ли заменяемой или восстанавливаемой. Например, поршень по отношению к гильзе — заменяемая деталь, а по отношению к поршневым кольцам увеличенной толщины - восстанавливаемая</w:t>
      </w:r>
      <w:r>
        <w:rPr>
          <w:rFonts w:ascii="Times New Roman" w:eastAsia="Times New Roman" w:hAnsi="Times New Roman"/>
          <w:color w:val="000000"/>
        </w:rPr>
        <w:t xml:space="preserve">. </w:t>
      </w:r>
      <w:r w:rsidRPr="002E6DC5">
        <w:rPr>
          <w:rFonts w:ascii="Times New Roman" w:eastAsia="Times New Roman" w:hAnsi="Times New Roman"/>
          <w:color w:val="000000"/>
          <w:sz w:val="28"/>
          <w:szCs w:val="28"/>
        </w:rPr>
        <w:t>Канавки в поршне протачивают под кольца ремонтного размера по толщине. Отверстие в бобышках также может быть разверну</w:t>
      </w:r>
      <w:r w:rsidRPr="002E6DC5">
        <w:rPr>
          <w:rFonts w:ascii="Times New Roman" w:eastAsia="Times New Roman" w:hAnsi="Times New Roman"/>
          <w:color w:val="000000"/>
          <w:sz w:val="28"/>
          <w:szCs w:val="28"/>
        </w:rPr>
        <w:softHyphen/>
        <w:t>то под палец большей размерной группы.</w:t>
      </w:r>
    </w:p>
    <w:p w:rsidR="002E6DC5" w:rsidRDefault="002E6DC5" w:rsidP="002E6DC5">
      <w:pPr>
        <w:rPr>
          <w:rFonts w:ascii="Times New Roman" w:hAnsi="Times New Roman"/>
          <w:b/>
          <w:bCs/>
          <w:color w:val="000000"/>
          <w:sz w:val="17"/>
          <w:szCs w:val="17"/>
        </w:rPr>
      </w:pPr>
    </w:p>
    <w:p w:rsidR="002E6DC5" w:rsidRP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Таблица </w:t>
      </w:r>
      <w:r w:rsid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 </w:t>
      </w:r>
      <w:r w:rsidRPr="002E6DC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Ремонтные размеры 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для </w:t>
      </w:r>
      <w:r w:rsidRPr="002E6DC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некоторых </w:t>
      </w:r>
      <w:r w:rsidRPr="002E6DC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деталей </w:t>
      </w:r>
      <w:r w:rsidRPr="002E6DC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бурового оборудования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1978"/>
        <w:gridCol w:w="1584"/>
        <w:gridCol w:w="874"/>
        <w:gridCol w:w="662"/>
        <w:gridCol w:w="538"/>
        <w:gridCol w:w="547"/>
      </w:tblGrid>
      <w:tr w:rsidR="002E6DC5" w:rsidRPr="00355D3F" w:rsidTr="0021632F">
        <w:trPr>
          <w:cantSplit/>
          <w:trHeight w:val="307"/>
        </w:trPr>
        <w:tc>
          <w:tcPr>
            <w:tcW w:w="1978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Восстанавливаемая поверхность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Первоначальный размер, мм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1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Ремонтные размеры, мм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E6DC5" w:rsidRPr="00355D3F" w:rsidTr="0021632F">
        <w:trPr>
          <w:cantSplit/>
          <w:trHeight w:val="278"/>
        </w:trPr>
        <w:tc>
          <w:tcPr>
            <w:tcW w:w="197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355D3F" w:rsidRDefault="002E6DC5" w:rsidP="002E6DC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6DC5" w:rsidRPr="00355D3F" w:rsidRDefault="002E6DC5" w:rsidP="002E6DC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355D3F" w:rsidRDefault="002E6DC5" w:rsidP="002E6DC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6DC5" w:rsidRPr="00355D3F" w:rsidRDefault="002E6DC5" w:rsidP="002E6DC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I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II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III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IV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E6DC5" w:rsidRPr="00355D3F" w:rsidTr="0021632F">
        <w:trPr>
          <w:trHeight w:val="451"/>
        </w:trPr>
        <w:tc>
          <w:tcPr>
            <w:tcW w:w="197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Шпоночный паз кри</w:t>
            </w:r>
            <w:r w:rsidRPr="00355D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softHyphen/>
              <w:t>вошипного вала бурово</w:t>
            </w:r>
            <w:r w:rsidR="00355D3F" w:rsidRPr="00355D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го насос</w:t>
            </w:r>
            <w:r w:rsidR="00355D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 w:rsidR="00355D3F" w:rsidRPr="00355D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355D3F" w:rsidRPr="00355D3F" w:rsidRDefault="00355D3F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+0</w:t>
            </w: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'</w:t>
            </w: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 xml:space="preserve">17 </w:t>
            </w:r>
            <w:r w:rsidRPr="00355D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 ширине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52,0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54,0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58,0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60,0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E6DC5" w:rsidRPr="00355D3F" w:rsidTr="00355D3F">
        <w:trPr>
          <w:trHeight w:val="791"/>
        </w:trPr>
        <w:tc>
          <w:tcPr>
            <w:tcW w:w="197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Отверстие малой голов</w:t>
            </w:r>
            <w:r w:rsidRPr="00355D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softHyphen/>
              <w:t>ки шатуна бурового</w:t>
            </w:r>
            <w:r w:rsidR="00355D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355D3F" w:rsidRPr="00355D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насоса</w:t>
            </w:r>
          </w:p>
        </w:tc>
        <w:tc>
          <w:tcPr>
            <w:tcW w:w="158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180</w:t>
            </w:r>
            <w:r w:rsidRPr="00355D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Н7 (диаметр отверстия)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181</w:t>
            </w:r>
            <w:r w:rsidRPr="00355D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Н7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182</w:t>
            </w:r>
            <w:r w:rsidRPr="00355D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Н7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_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_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E6DC5" w:rsidRPr="00355D3F" w:rsidTr="0021632F">
        <w:trPr>
          <w:trHeight w:val="470"/>
        </w:trPr>
        <w:tc>
          <w:tcPr>
            <w:tcW w:w="1978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Внутренняя резьба ствола вертлюга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 130x3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М135хЗ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5D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  <w:p w:rsidR="002E6DC5" w:rsidRPr="00355D3F" w:rsidRDefault="002E6DC5" w:rsidP="002E6DC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E6DC5" w:rsidRDefault="002E6DC5" w:rsidP="002E6DC5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2E6DC5" w:rsidRPr="0021632F" w:rsidRDefault="002E6DC5" w:rsidP="0021632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>Стандартные ремонтные размеры широко используют для со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единений коленчатый вал - вкладыш, гильза - поршень, пор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шень - поршневой палец, гильза - поршневое кольцо и др.</w:t>
      </w:r>
    </w:p>
    <w:p w:rsidR="002E6DC5" w:rsidRPr="0021632F" w:rsidRDefault="002E6DC5" w:rsidP="0021632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>Число стандартных ремонтных размеров для соединений од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ного и того же вида в машинах разных марок неодинаково и за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висит от многих факторов: износа деталей, при котором должна быть прекращена эксплуатация соединения; однородности мате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риала детали по глубине от поверхности; точности оборудования и инструмента, применяемого при обработке детали под ремонт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ный размер и изготовлении заменяемых деталей; конструктивной прочности деталей; ограничений, накладываемых рабочими про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цессами самих машин и пр.</w:t>
      </w:r>
    </w:p>
    <w:p w:rsidR="002E6DC5" w:rsidRPr="0021632F" w:rsidRDefault="002E6DC5" w:rsidP="0021632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>Стандартные ремонтные размеры устанавливают заблаговре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менно, определяют их количество и численные значения. Под эти размеры выпускают комплекты запасных частей.</w:t>
      </w:r>
    </w:p>
    <w:p w:rsidR="002E6DC5" w:rsidRPr="0021632F" w:rsidRDefault="002E6DC5" w:rsidP="0021632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>В табл. 9.1 в качестве примера приведены ремонтные размеры для некоторых деталей оборудования для бурения скважин.</w:t>
      </w:r>
    </w:p>
    <w:p w:rsidR="002E6DC5" w:rsidRPr="0021632F" w:rsidRDefault="002E6DC5" w:rsidP="0021632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>Для определения ремонтных размеров пары вал - подшипник рассмотрим следующие два случая:</w:t>
      </w:r>
    </w:p>
    <w:p w:rsidR="002E6DC5" w:rsidRPr="0021632F" w:rsidRDefault="002E6DC5" w:rsidP="0021632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632F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1) 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износ вала равномерный по окружности (рис. 9.1, </w:t>
      </w:r>
      <w:r w:rsidRPr="0021632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а);</w:t>
      </w:r>
    </w:p>
    <w:p w:rsidR="002E6DC5" w:rsidRPr="0021632F" w:rsidRDefault="002E6DC5" w:rsidP="0021632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632F">
        <w:rPr>
          <w:rFonts w:ascii="Times New Roman" w:hAnsi="Times New Roman" w:cs="Times New Roman"/>
          <w:color w:val="000000"/>
          <w:sz w:val="28"/>
          <w:szCs w:val="28"/>
        </w:rPr>
        <w:t xml:space="preserve">2) 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износ вала односторонний (рис. 9.1, </w:t>
      </w:r>
      <w:r w:rsidRPr="0021632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б).</w:t>
      </w:r>
    </w:p>
    <w:p w:rsidR="002E6DC5" w:rsidRPr="0021632F" w:rsidRDefault="002E6DC5" w:rsidP="0021632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>Вал с равномерным износом ремонтируется механической об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работкой (при наличии на изношенной поверхности царапин, рисок и т.п.), либо (при хорошем качестве изношенной поверх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ности) простой заменой сопряженной детали деталью с ремонт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ными размерами.</w:t>
      </w:r>
    </w:p>
    <w:p w:rsidR="002E6DC5" w:rsidRDefault="002E6DC5" w:rsidP="0021632F">
      <w:pPr>
        <w:spacing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Ремонтные размеры шейки вала определяются из следующих соотношений: </w:t>
      </w:r>
    </w:p>
    <w:p w:rsidR="00355D3F" w:rsidRDefault="00355D3F" w:rsidP="0021632F">
      <w:pPr>
        <w:spacing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 ремонтный размер</w:t>
      </w:r>
    </w:p>
    <w:p w:rsidR="00355D3F" w:rsidRPr="00222754" w:rsidRDefault="00355D3F" w:rsidP="0021632F">
      <w:pPr>
        <w:spacing w:line="360" w:lineRule="auto"/>
        <w:jc w:val="both"/>
        <w:rPr>
          <w:rFonts w:ascii="Calibri" w:eastAsia="Times New Roman" w:hAnsi="Calibri" w:cs="Times New Roman"/>
          <w:b/>
          <w:i/>
          <w:color w:val="000000"/>
          <w:sz w:val="28"/>
          <w:szCs w:val="28"/>
        </w:rPr>
      </w:pP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val="en-US"/>
        </w:rPr>
        <w:t>d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  <w:lang w:val="en-US"/>
        </w:rPr>
        <w:t>p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</w:rPr>
        <w:t xml:space="preserve">1 =  </w:t>
      </w:r>
      <w:r w:rsidRPr="0022275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val="en-US"/>
        </w:rPr>
        <w:t>d</w:t>
      </w:r>
      <w:r w:rsidR="003B28D2" w:rsidRPr="0022275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vertAlign w:val="subscript"/>
        </w:rPr>
        <w:t>н</w:t>
      </w:r>
      <w:r w:rsidRPr="0022275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vertAlign w:val="subscript"/>
        </w:rPr>
        <w:t xml:space="preserve">  </w:t>
      </w:r>
      <w:r w:rsidRPr="0022275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- (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  <w:t>δ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</w:rPr>
        <w:t xml:space="preserve">пр 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  <w:t xml:space="preserve">+ 2х) = </w:t>
      </w:r>
      <w:r w:rsidR="003B28D2" w:rsidRPr="0022275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val="en-US"/>
        </w:rPr>
        <w:t>d</w:t>
      </w:r>
      <w:r w:rsidR="003B28D2" w:rsidRPr="0022275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vertAlign w:val="subscript"/>
        </w:rPr>
        <w:t>н</w:t>
      </w:r>
      <w:r w:rsidR="003B28D2" w:rsidRPr="0022275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 –</w:t>
      </w:r>
      <w:r w:rsidR="003B28D2" w:rsidRPr="00222754">
        <w:rPr>
          <w:rFonts w:ascii="Calibri" w:eastAsia="Times New Roman" w:hAnsi="Calibri" w:cs="Times New Roman"/>
          <w:b/>
          <w:i/>
          <w:color w:val="000000"/>
          <w:sz w:val="28"/>
          <w:szCs w:val="28"/>
        </w:rPr>
        <w:t>ω</w:t>
      </w:r>
    </w:p>
    <w:p w:rsidR="003B28D2" w:rsidRDefault="003B28D2" w:rsidP="003B28D2">
      <w:pPr>
        <w:spacing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 ремонтный размер</w:t>
      </w:r>
    </w:p>
    <w:p w:rsidR="003B28D2" w:rsidRPr="00222754" w:rsidRDefault="003B28D2" w:rsidP="003B28D2">
      <w:pPr>
        <w:spacing w:line="360" w:lineRule="auto"/>
        <w:jc w:val="both"/>
        <w:rPr>
          <w:rFonts w:ascii="Calibri" w:eastAsia="Times New Roman" w:hAnsi="Calibri" w:cs="Times New Roman"/>
          <w:b/>
          <w:i/>
          <w:color w:val="000000"/>
          <w:sz w:val="28"/>
          <w:szCs w:val="28"/>
        </w:rPr>
      </w:pP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val="en-US"/>
        </w:rPr>
        <w:t>d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  <w:lang w:val="en-US"/>
        </w:rPr>
        <w:t>p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</w:rPr>
        <w:t xml:space="preserve">2  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  <w:t xml:space="preserve"> = 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val="en-US"/>
        </w:rPr>
        <w:t>d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  <w:lang w:val="en-US"/>
        </w:rPr>
        <w:t>p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</w:rPr>
        <w:t xml:space="preserve">1 </w:t>
      </w:r>
      <w:r w:rsidRPr="0022275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–</w:t>
      </w:r>
      <w:r w:rsidR="0022275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 </w:t>
      </w:r>
      <w:r w:rsidRPr="00222754">
        <w:rPr>
          <w:rFonts w:ascii="Calibri" w:eastAsia="Times New Roman" w:hAnsi="Calibri" w:cs="Times New Roman"/>
          <w:b/>
          <w:i/>
          <w:color w:val="000000"/>
          <w:sz w:val="28"/>
          <w:szCs w:val="28"/>
        </w:rPr>
        <w:t>ω</w:t>
      </w:r>
    </w:p>
    <w:p w:rsidR="003B28D2" w:rsidRDefault="003B28D2" w:rsidP="003B28D2">
      <w:pPr>
        <w:spacing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 ремонтный размер</w:t>
      </w:r>
    </w:p>
    <w:p w:rsidR="003B28D2" w:rsidRPr="00222754" w:rsidRDefault="003B28D2" w:rsidP="0021632F">
      <w:pPr>
        <w:spacing w:line="360" w:lineRule="auto"/>
        <w:jc w:val="both"/>
        <w:rPr>
          <w:rFonts w:ascii="Times New Roman" w:eastAsia="Times New Roman" w:hAnsi="Times New Roman" w:cs="Times New Roman"/>
          <w:i/>
          <w:color w:val="000000"/>
          <w:sz w:val="32"/>
          <w:szCs w:val="32"/>
        </w:rPr>
      </w:pP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val="en-US"/>
        </w:rPr>
        <w:t>d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  <w:lang w:val="en-US"/>
        </w:rPr>
        <w:t>p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</w:rPr>
        <w:t xml:space="preserve">3 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  <w:t xml:space="preserve">= 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val="en-US"/>
        </w:rPr>
        <w:t>d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  <w:lang w:val="en-US"/>
        </w:rPr>
        <w:t>p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</w:rPr>
        <w:t>2</w:t>
      </w:r>
      <w:r w:rsid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</w:rPr>
        <w:t xml:space="preserve"> </w:t>
      </w:r>
      <w:r w:rsidRPr="0022275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-</w:t>
      </w:r>
      <w:r w:rsidR="0022275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 </w:t>
      </w:r>
      <w:r w:rsidRPr="00222754">
        <w:rPr>
          <w:rFonts w:ascii="Calibri" w:eastAsia="Times New Roman" w:hAnsi="Calibri" w:cs="Times New Roman"/>
          <w:b/>
          <w:i/>
          <w:color w:val="000000"/>
          <w:sz w:val="28"/>
          <w:szCs w:val="28"/>
        </w:rPr>
        <w:t>ω</w:t>
      </w:r>
    </w:p>
    <w:p w:rsidR="003B28D2" w:rsidRDefault="002E6DC5" w:rsidP="0021632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где </w:t>
      </w:r>
      <w:r w:rsidR="003B28D2" w:rsidRPr="0022275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val="en-US"/>
        </w:rPr>
        <w:t>d</w:t>
      </w:r>
      <w:r w:rsidR="003B28D2">
        <w:rPr>
          <w:rFonts w:ascii="Times New Roman" w:eastAsia="Times New Roman" w:hAnsi="Times New Roman" w:cs="Times New Roman"/>
          <w:b/>
          <w:color w:val="000000"/>
          <w:sz w:val="28"/>
          <w:szCs w:val="28"/>
          <w:vertAlign w:val="subscript"/>
        </w:rPr>
        <w:t>н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первоначальный диаметр вала, мм;</w:t>
      </w:r>
    </w:p>
    <w:p w:rsidR="00222754" w:rsidRDefault="002E6DC5" w:rsidP="0021632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val="en-US"/>
        </w:rPr>
        <w:t>d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  <w:lang w:val="en-US"/>
        </w:rPr>
        <w:t>p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</w:rPr>
        <w:t>1</w:t>
      </w:r>
      <w:r w:rsidR="00664D51"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</w:rPr>
        <w:t>,</w:t>
      </w:r>
      <w:r w:rsidR="003B28D2"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</w:rPr>
        <w:t xml:space="preserve"> </w:t>
      </w:r>
      <w:r w:rsidR="00222754"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</w:rPr>
        <w:t xml:space="preserve"> </w:t>
      </w:r>
      <w:r w:rsidR="003B28D2"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val="en-US"/>
        </w:rPr>
        <w:t>d</w:t>
      </w:r>
      <w:r w:rsidR="003B28D2"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  <w:lang w:val="en-US"/>
        </w:rPr>
        <w:t>p</w:t>
      </w:r>
      <w:r w:rsidR="003B28D2"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</w:rPr>
        <w:t>2</w:t>
      </w:r>
      <w:r w:rsidR="00222754"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</w:rPr>
        <w:t xml:space="preserve">,  </w:t>
      </w:r>
      <w:r w:rsidR="00222754"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val="en-US"/>
        </w:rPr>
        <w:t>d</w:t>
      </w:r>
      <w:r w:rsidR="00222754"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  <w:lang w:val="en-US"/>
        </w:rPr>
        <w:t>p</w:t>
      </w:r>
      <w:r w:rsidR="00222754"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vertAlign w:val="subscript"/>
        </w:rPr>
        <w:t>3</w:t>
      </w:r>
      <w:r w:rsidRPr="0021632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="003B28D2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  <w:t xml:space="preserve">  -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ремонт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 xml:space="preserve">ные размеры вала, мм; </w:t>
      </w:r>
    </w:p>
    <w:p w:rsidR="00222754" w:rsidRDefault="003B28D2" w:rsidP="0021632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1632F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  <w:t>δ</w:t>
      </w:r>
      <w:r w:rsidRPr="0021632F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vertAlign w:val="subscript"/>
        </w:rPr>
        <w:t>пр</w:t>
      </w:r>
      <w:r w:rsidR="002E6DC5"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максимальная величина износа вала на диаметр, мм;</w:t>
      </w:r>
    </w:p>
    <w:p w:rsidR="00222754" w:rsidRDefault="002E6DC5" w:rsidP="0021632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2275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22275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  <w:t>х</w:t>
      </w:r>
      <w:r w:rsidRPr="0021632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- 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>припуск на сторону на механическую обра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ботку для получения ремонтного размера, мм;</w:t>
      </w:r>
    </w:p>
    <w:p w:rsidR="002E6DC5" w:rsidRPr="0021632F" w:rsidRDefault="002E6DC5" w:rsidP="0021632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222754" w:rsidRPr="00222754">
        <w:rPr>
          <w:rFonts w:ascii="Calibri" w:eastAsia="Times New Roman" w:hAnsi="Calibri" w:cs="Times New Roman"/>
          <w:b/>
          <w:i/>
          <w:color w:val="000000"/>
          <w:sz w:val="28"/>
          <w:szCs w:val="28"/>
        </w:rPr>
        <w:t>ω</w:t>
      </w:r>
      <w:r w:rsidRPr="0021632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- 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>ремонтный интервал, мм</w:t>
      </w:r>
    </w:p>
    <w:p w:rsidR="002E6DC5" w:rsidRPr="0021632F" w:rsidRDefault="00222754" w:rsidP="0021632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2754">
        <w:rPr>
          <w:rFonts w:ascii="Calibri" w:eastAsia="Times New Roman" w:hAnsi="Calibri" w:cs="Times New Roman"/>
          <w:b/>
          <w:i/>
          <w:color w:val="000000"/>
          <w:sz w:val="28"/>
          <w:szCs w:val="28"/>
        </w:rPr>
        <w:t>ω</w:t>
      </w:r>
      <w:r w:rsidR="002E6DC5"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= </w:t>
      </w:r>
      <w:r w:rsidRPr="0021632F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  <w:t>δ</w:t>
      </w:r>
      <w:r w:rsidRPr="0021632F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vertAlign w:val="subscript"/>
        </w:rPr>
        <w:t>пр</w:t>
      </w:r>
      <w:r w:rsidR="002E6DC5"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+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2х</w:t>
      </w:r>
      <w:r w:rsidR="002E6DC5" w:rsidRPr="0021632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.</w:t>
      </w:r>
    </w:p>
    <w:p w:rsidR="002E6DC5" w:rsidRPr="0021632F" w:rsidRDefault="002E6DC5" w:rsidP="0021632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>При назначении числа ремонтных размеров следует учиты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вать, что изменение размеров детали уменьшает ее прочность, жесткость и в некоторых случаях приводит к увеличению пре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дельных нагрузок.</w:t>
      </w:r>
    </w:p>
    <w:p w:rsidR="002E6DC5" w:rsidRPr="0021632F" w:rsidRDefault="002E6DC5" w:rsidP="0021632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>Число ремонтных размеров для валов</w:t>
      </w:r>
    </w:p>
    <w:p w:rsidR="002E6DC5" w:rsidRPr="0021632F" w:rsidRDefault="002E6DC5" w:rsidP="0021632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632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п = </w:t>
      </w:r>
      <w:r w:rsidR="0022275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m:oMath>
        <m:r>
          <w:rPr>
            <w:rFonts w:ascii="Cambria Math" w:eastAsia="Times New Roman" w:hAnsi="Cambria Math" w:cs="Cambria Math"/>
            <w:color w:val="000000"/>
            <w:sz w:val="32"/>
            <w:szCs w:val="32"/>
          </w:rPr>
          <m:t xml:space="preserve"> </m:t>
        </m:r>
        <m:r>
          <m:rPr>
            <m:sty m:val="p"/>
          </m:rPr>
          <w:rPr>
            <w:rFonts w:ascii="Cambria Math" w:eastAsia="Times New Roman" w:hAnsi="Cambria Math" w:cs="Cambria Math"/>
            <w:color w:val="000000"/>
            <w:sz w:val="32"/>
            <w:szCs w:val="32"/>
          </w:rPr>
          <m:t xml:space="preserve"> </m:t>
        </m:r>
        <m:f>
          <m:fPr>
            <m:ctrlPr>
              <w:rPr>
                <w:rFonts w:ascii="Cambria Math" w:eastAsia="Times New Roman" w:hAnsi="Cambria Math" w:cs="Times New Roman"/>
                <w:iCs/>
                <w:color w:val="000000"/>
                <w:sz w:val="32"/>
                <w:szCs w:val="32"/>
              </w:rPr>
            </m:ctrlPr>
          </m:fPr>
          <m:num>
            <m:r>
              <m:rPr>
                <m:sty m:val="bi"/>
              </m:rPr>
              <w:rPr>
                <w:rFonts w:ascii="Cambria Math" w:eastAsia="Times New Roman" w:hAnsi="Cambria Math" w:cs="Times New Roman"/>
                <w:color w:val="000000"/>
                <w:sz w:val="32"/>
                <w:szCs w:val="32"/>
                <w:lang w:val="en-US"/>
              </w:rPr>
              <m:t>d</m:t>
            </m:r>
            <m:r>
              <m:rPr>
                <m:sty m:val="bi"/>
              </m:rPr>
              <w:rPr>
                <w:rFonts w:ascii="Cambria Math" w:eastAsia="Times New Roman" w:hAnsi="Cambria Math" w:cs="Times New Roman"/>
                <w:color w:val="000000"/>
                <w:sz w:val="32"/>
                <w:szCs w:val="32"/>
                <w:vertAlign w:val="subscript"/>
              </w:rPr>
              <m:t>н</m:t>
            </m:r>
            <m:r>
              <m:rPr>
                <m:sty m:val="bi"/>
              </m:rPr>
              <w:rPr>
                <w:rFonts w:ascii="Cambria Math" w:eastAsia="Times New Roman" w:hAnsi="Times New Roman" w:cs="Times New Roman"/>
                <w:color w:val="000000"/>
                <w:sz w:val="32"/>
                <w:szCs w:val="32"/>
                <w:vertAlign w:val="subscript"/>
              </w:rPr>
              <m:t>-</m:t>
            </m:r>
            <m:r>
              <m:rPr>
                <m:sty m:val="bi"/>
              </m:r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  <w:lang w:val="en-US"/>
              </w:rPr>
              <m:t>d</m:t>
            </m:r>
            <m:r>
              <m:rPr>
                <m:sty m:val="bi"/>
              </m:r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 xml:space="preserve"> </m:t>
            </m:r>
            <m:r>
              <m:rPr>
                <m:sty m:val="bi"/>
              </m:r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  <w:vertAlign w:val="subscript"/>
                <w:lang w:val="en-US"/>
              </w:rPr>
              <m:t>min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  <w:vertAlign w:val="subscript"/>
              </w:rPr>
              <m:t xml:space="preserve">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 xml:space="preserve"> </m:t>
            </m:r>
          </m:num>
          <m:den>
            <m:r>
              <m:rPr>
                <m:sty m:val="bi"/>
              </m:r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ω</m:t>
            </m:r>
          </m:den>
        </m:f>
      </m:oMath>
    </w:p>
    <w:p w:rsidR="002E6DC5" w:rsidRPr="0021632F" w:rsidRDefault="002E6DC5" w:rsidP="0021632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где </w:t>
      </w:r>
      <w:r w:rsidR="00222754" w:rsidRPr="0022275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val="en-US"/>
        </w:rPr>
        <w:t>d</w:t>
      </w:r>
      <w:r w:rsidR="00222754" w:rsidRPr="0022275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 </w:t>
      </w:r>
      <w:r w:rsidR="00222754" w:rsidRPr="0022275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vertAlign w:val="subscript"/>
          <w:lang w:val="en-US"/>
        </w:rPr>
        <w:t>min</w:t>
      </w:r>
      <w:r w:rsidR="00222754" w:rsidRPr="00222754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</w:rPr>
        <w:t xml:space="preserve">  </w:t>
      </w:r>
      <w:r w:rsidR="00222754" w:rsidRPr="002227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</w:t>
      </w:r>
      <w:r w:rsidRPr="0021632F">
        <w:rPr>
          <w:rFonts w:ascii="Times New Roman" w:eastAsia="Times New Roman" w:hAnsi="Times New Roman" w:cs="Times New Roman"/>
          <w:color w:val="000000"/>
          <w:sz w:val="28"/>
          <w:szCs w:val="28"/>
        </w:rPr>
        <w:t>предельно допустимый наименьший размер вала, мм.</w:t>
      </w:r>
    </w:p>
    <w:p w:rsidR="002E6DC5" w:rsidRPr="0021632F" w:rsidRDefault="0021632F" w:rsidP="0021632F">
      <w:pPr>
        <w:spacing w:line="36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 </w:t>
      </w:r>
    </w:p>
    <w:p w:rsidR="002E6DC5" w:rsidRDefault="002E6DC5" w:rsidP="002E6DC5">
      <w:r>
        <w:rPr>
          <w:noProof/>
        </w:rPr>
        <w:drawing>
          <wp:inline distT="0" distB="0" distL="0" distR="0">
            <wp:extent cx="5943600" cy="3848100"/>
            <wp:effectExtent l="19050" t="0" r="0" b="0"/>
            <wp:docPr id="1" name="Рисунок 5" descr="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г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4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DC5" w:rsidRPr="00222754" w:rsidRDefault="002E6DC5" w:rsidP="00222754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2754">
        <w:rPr>
          <w:rFonts w:ascii="Times New Roman" w:eastAsia="Times New Roman" w:hAnsi="Times New Roman" w:cs="Times New Roman"/>
          <w:color w:val="000000"/>
          <w:sz w:val="28"/>
          <w:szCs w:val="28"/>
        </w:rPr>
        <w:t>При восстановлении шейки вала с односторонним износом необходима механическая обработка для придания изношенной детали правильной геометрической формы и удаления дефектно</w:t>
      </w:r>
      <w:r w:rsidRPr="00222754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 xml:space="preserve">го поверхностного слоя. </w:t>
      </w:r>
    </w:p>
    <w:p w:rsidR="002E6DC5" w:rsidRPr="00222754" w:rsidRDefault="002E6DC5" w:rsidP="00222754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22754">
        <w:rPr>
          <w:rFonts w:ascii="Times New Roman" w:eastAsia="Times New Roman" w:hAnsi="Times New Roman" w:cs="Times New Roman"/>
          <w:color w:val="000000"/>
          <w:sz w:val="28"/>
          <w:szCs w:val="28"/>
        </w:rPr>
        <w:t>Положительными сторонами способа ремонтных размеров яв</w:t>
      </w:r>
      <w:r w:rsidRPr="00222754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ляются увеличение срока службы и простота технологии ремонта более дорогой и трудоемкой детали сопряжения; возможность</w:t>
      </w:r>
      <w:r w:rsidRPr="00222754">
        <w:rPr>
          <w:rFonts w:ascii="Times New Roman" w:eastAsia="Times New Roman" w:hAnsi="Times New Roman"/>
          <w:color w:val="000000"/>
          <w:sz w:val="28"/>
          <w:szCs w:val="28"/>
        </w:rPr>
        <w:t xml:space="preserve"> заранее организовать изготовление заменяемых деталей сопряже</w:t>
      </w:r>
      <w:r w:rsidRPr="00222754">
        <w:rPr>
          <w:rFonts w:ascii="Times New Roman" w:eastAsia="Times New Roman" w:hAnsi="Times New Roman"/>
          <w:color w:val="000000"/>
          <w:sz w:val="28"/>
          <w:szCs w:val="28"/>
        </w:rPr>
        <w:softHyphen/>
        <w:t>ния, что позволяет сократить сроки ремонта и снизить его стои</w:t>
      </w:r>
      <w:r w:rsidRPr="00222754">
        <w:rPr>
          <w:rFonts w:ascii="Times New Roman" w:eastAsia="Times New Roman" w:hAnsi="Times New Roman"/>
          <w:color w:val="000000"/>
          <w:sz w:val="28"/>
          <w:szCs w:val="28"/>
        </w:rPr>
        <w:softHyphen/>
        <w:t>мость.</w:t>
      </w:r>
    </w:p>
    <w:p w:rsidR="002E6DC5" w:rsidRPr="00222754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22754">
        <w:rPr>
          <w:rFonts w:ascii="Times New Roman" w:eastAsia="Times New Roman" w:hAnsi="Times New Roman"/>
          <w:color w:val="000000"/>
          <w:sz w:val="28"/>
          <w:szCs w:val="28"/>
        </w:rPr>
        <w:t>К отрицательным сторонам этого способа следует отнести не</w:t>
      </w:r>
      <w:r w:rsidRPr="00222754">
        <w:rPr>
          <w:rFonts w:ascii="Times New Roman" w:eastAsia="Times New Roman" w:hAnsi="Times New Roman"/>
          <w:color w:val="000000"/>
          <w:sz w:val="28"/>
          <w:szCs w:val="28"/>
        </w:rPr>
        <w:softHyphen/>
        <w:t>обходимость в замене сопряженной детали; наличие нескольких ремонтных размеров деталей, что помимо эксплуатационных не</w:t>
      </w:r>
      <w:r w:rsidRPr="00222754">
        <w:rPr>
          <w:rFonts w:ascii="Times New Roman" w:eastAsia="Times New Roman" w:hAnsi="Times New Roman"/>
          <w:color w:val="000000"/>
          <w:sz w:val="28"/>
          <w:szCs w:val="28"/>
        </w:rPr>
        <w:softHyphen/>
        <w:t>удобств вызывает необходимость иметь лишний резерв запасных частей. Несмотря на эти недостатки ремонт крупных и дорогих деталей оборудования для бурения скважин и нефтегазодобычи часто производят способом ремонтных размеров.</w:t>
      </w:r>
    </w:p>
    <w:p w:rsidR="002E6DC5" w:rsidRPr="00222754" w:rsidRDefault="002E6DC5" w:rsidP="00222754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22754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Способ ремонтных размеров применяют при ремонте цилинд</w:t>
      </w:r>
      <w:r w:rsidRPr="00222754">
        <w:rPr>
          <w:rFonts w:ascii="Times New Roman" w:eastAsia="Times New Roman" w:hAnsi="Times New Roman"/>
          <w:color w:val="000000"/>
          <w:sz w:val="28"/>
          <w:szCs w:val="28"/>
        </w:rPr>
        <w:softHyphen/>
        <w:t>ров компрессоров и двигателей внутреннего сгорания, цилиндро</w:t>
      </w:r>
      <w:r w:rsidRPr="00222754">
        <w:rPr>
          <w:rFonts w:ascii="Times New Roman" w:eastAsia="Times New Roman" w:hAnsi="Times New Roman"/>
          <w:color w:val="000000"/>
          <w:sz w:val="28"/>
          <w:szCs w:val="28"/>
        </w:rPr>
        <w:softHyphen/>
        <w:t>вых втулок поршневых насосов, шеек коленчатых валов, зубчато</w:t>
      </w:r>
      <w:r w:rsidRPr="00222754">
        <w:rPr>
          <w:rFonts w:ascii="Times New Roman" w:eastAsia="Times New Roman" w:hAnsi="Times New Roman"/>
          <w:color w:val="000000"/>
          <w:sz w:val="28"/>
          <w:szCs w:val="28"/>
        </w:rPr>
        <w:softHyphen/>
        <w:t>го венца стола ротора и других деталей.</w:t>
      </w:r>
    </w:p>
    <w:p w:rsidR="005125BA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22754">
        <w:rPr>
          <w:rFonts w:ascii="Times New Roman" w:eastAsia="Times New Roman" w:hAnsi="Times New Roman"/>
          <w:color w:val="000000"/>
          <w:sz w:val="28"/>
          <w:szCs w:val="28"/>
        </w:rPr>
        <w:t>Способ восстановления посадки доведением размеров сопря</w:t>
      </w:r>
      <w:r w:rsidRPr="00222754">
        <w:rPr>
          <w:rFonts w:ascii="Times New Roman" w:eastAsia="Times New Roman" w:hAnsi="Times New Roman"/>
          <w:color w:val="000000"/>
          <w:sz w:val="28"/>
          <w:szCs w:val="28"/>
        </w:rPr>
        <w:softHyphen/>
        <w:t>гаемых поверхностей до первоначальных величин обеспечивает наиболее полное восстановление начальных структурных пара</w:t>
      </w:r>
      <w:r w:rsidRPr="00222754">
        <w:rPr>
          <w:rFonts w:ascii="Times New Roman" w:eastAsia="Times New Roman" w:hAnsi="Times New Roman"/>
          <w:color w:val="000000"/>
          <w:sz w:val="28"/>
          <w:szCs w:val="28"/>
        </w:rPr>
        <w:softHyphen/>
        <w:t>метров сопряжения. При этом полностью восстанавливается его ресурс.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125BA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t>КЛАССИФИКАЦИЯ СПОСОБОВ ВОССТАНОВЛЕНИЯ ПОВЕРХНОСТЕЙ ДЕТАЛЕЙ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25B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t>На ремонтных предприятиях применяют различ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ные способы восстановления разрушенных при эксплуатации поверхностей деталей. Их можно разделить на две основные группы: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125BA">
        <w:rPr>
          <w:rFonts w:ascii="Times New Roman" w:hAnsi="Times New Roman"/>
          <w:color w:val="000000"/>
          <w:sz w:val="28"/>
          <w:szCs w:val="28"/>
        </w:rPr>
        <w:t xml:space="preserve">1) 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t>с изменением первоначальных размеров ремонтируемой де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тали;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125BA">
        <w:rPr>
          <w:rFonts w:ascii="Times New Roman" w:hAnsi="Times New Roman"/>
          <w:color w:val="000000"/>
          <w:sz w:val="28"/>
          <w:szCs w:val="28"/>
        </w:rPr>
        <w:t xml:space="preserve">2) 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t>с восстановлением первоначальных размеров ремонтируе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мой детали.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25BA">
        <w:rPr>
          <w:rFonts w:ascii="Times New Roman" w:eastAsia="Times New Roman" w:hAnsi="Times New Roman"/>
          <w:color w:val="000000"/>
          <w:sz w:val="28"/>
          <w:szCs w:val="28"/>
        </w:rPr>
        <w:t>К первой группе относится способ ремонтных размеров.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125BA">
        <w:rPr>
          <w:rFonts w:ascii="Times New Roman" w:eastAsia="Times New Roman" w:hAnsi="Times New Roman"/>
          <w:color w:val="000000"/>
          <w:sz w:val="28"/>
          <w:szCs w:val="28"/>
        </w:rPr>
        <w:t>Ко второй группе относятся способ наращивания дополни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тельного слоя материала, способ дополнительных ремонтных де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талей, способ замены части детали.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25BA">
        <w:rPr>
          <w:rFonts w:ascii="Times New Roman" w:eastAsia="Times New Roman" w:hAnsi="Times New Roman"/>
          <w:color w:val="000000"/>
          <w:sz w:val="28"/>
          <w:szCs w:val="28"/>
        </w:rPr>
        <w:t>Способ наращивания дополнительного слоя материала приме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няется для восстановления номинальных геометрических пара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метров и физико-механических свойств восстанавливаемой поверхности. Применяются различные технологические методы на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ращивания дополнительного слоя материала с требуемым ком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плексом свойств. Выбор технологического метода наращивания определяется материалом и конструктивными особенностями ремонтируемой детали, характером дефектов, назначением и ре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жимом работы восстанавливаемой поверхности и др. Способ на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ращивания дополнительного слоя материала широко использует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ся при ремонте различных деталей. При этом полностью восста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навливается их ресурс.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25BA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Способ дополнительных ремонтных деталей заключается в использовании дополнительных ремонтных деталей, которые за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крепляют непосредственно на изношенной поверхности. Толщи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на дополнительных ремонтных деталей обычно значительно пре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вышает величину износа ремонтируемой детали, в связи с чем перед установкой дополнительной детали необходимо удалить с изношенной поверхности слой металла. Пользуясь этим спосо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бом при восстановлении концевой шейки вала, обрабатывают шейку до меньшего размера, если позволяет механическая проч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ность, и напрессовывают дополнительную втулку, а затем произ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водят ее механическую обработку до первоначального размера и требуемой шероховатости поверхности. Возможно дополнитель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ное крепление втулки на валу штифтами, резьбовыми стопорами или электросваркой. При восстановлении шейки в средней части вала используют две полувтулки, которые устанавливают на предварительно обработанную шейку, крепят штифтами или сваркой, а затем производят их механическую обработку по на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ружной поверхности. Изношенные отверстия растачивают под больший размер и запрессовывают ремонтную втулку, которую обрабатывают до номинального размера отверстия детали. Тол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щина стенок ремонтных втулок из стали должна быть не менее 2-2,5 мм, из чугуна 4-4,5 мм.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25BA">
        <w:rPr>
          <w:rFonts w:ascii="Times New Roman" w:eastAsia="Times New Roman" w:hAnsi="Times New Roman"/>
          <w:color w:val="000000"/>
          <w:sz w:val="28"/>
          <w:szCs w:val="28"/>
        </w:rPr>
        <w:t>На рис. 9.2 показано использование дополнительных ремонт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ных деталей для восстановления изношенных резьбовых отвер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стий в корпусе крейцкопфа бурового насоса. Изношенное отвер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стие предварительно растачивают и запрессовывают втулку с дополнительным креплением ее сваркой. Затем втулку растачи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вают и нарезают резьбу первоначального размера. Добавочные ремонтные детали могут быть изготовлены заранее.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125BA">
        <w:rPr>
          <w:rFonts w:ascii="Times New Roman" w:eastAsia="Times New Roman" w:hAnsi="Times New Roman"/>
          <w:color w:val="000000"/>
          <w:sz w:val="28"/>
          <w:szCs w:val="28"/>
        </w:rPr>
        <w:t>Недостаток рассматриваемого способа ремонта заключается в уменьшении механической прочности основной детали вследст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вие механической обработки.</w:t>
      </w:r>
    </w:p>
    <w:p w:rsidR="002E6DC5" w:rsidRPr="005125BA" w:rsidRDefault="002E6DC5" w:rsidP="005125BA">
      <w:pPr>
        <w:spacing w:line="360" w:lineRule="auto"/>
        <w:ind w:firstLine="708"/>
        <w:jc w:val="both"/>
        <w:rPr>
          <w:rFonts w:ascii="Times New Roman" w:eastAsia="Times New Roman" w:hAnsi="Times New Roman"/>
          <w:b/>
          <w:bCs/>
          <w:color w:val="000000"/>
          <w:sz w:val="28"/>
          <w:szCs w:val="28"/>
        </w:rPr>
      </w:pPr>
      <w:r w:rsidRPr="005125BA">
        <w:rPr>
          <w:rFonts w:ascii="Times New Roman" w:eastAsia="Times New Roman" w:hAnsi="Times New Roman"/>
          <w:color w:val="000000"/>
          <w:sz w:val="28"/>
          <w:szCs w:val="28"/>
        </w:rPr>
        <w:t>Способ замены части детали заключается в удалении изно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шенной части детали и присоединении вместо нее дополнитель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ной детали. 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Заменяемая часть детали соединяется с основной при помощи сварки, резьбы, клея или других способов, после чего производится ее окончательная механическая обработка для получения требуемой точности и шероховатости поверхности. Многие детали оборудования для бурения скважин и нефтегазо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добычи имеют одну или несколько прилегающих друг к другу</w:t>
      </w:r>
    </w:p>
    <w:p w:rsidR="002E6DC5" w:rsidRPr="005125BA" w:rsidRDefault="002E6DC5" w:rsidP="005125BA">
      <w:pPr>
        <w:spacing w:line="360" w:lineRule="auto"/>
        <w:jc w:val="both"/>
        <w:rPr>
          <w:sz w:val="28"/>
          <w:szCs w:val="28"/>
        </w:rPr>
      </w:pPr>
      <w:r w:rsidRPr="005125BA">
        <w:rPr>
          <w:noProof/>
          <w:sz w:val="28"/>
          <w:szCs w:val="28"/>
        </w:rPr>
        <w:drawing>
          <wp:inline distT="0" distB="0" distL="0" distR="0">
            <wp:extent cx="5943600" cy="4143375"/>
            <wp:effectExtent l="19050" t="0" r="0" b="0"/>
            <wp:docPr id="2" name="Рисунок 6" descr="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ш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4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DC5" w:rsidRPr="005125BA" w:rsidRDefault="002E6DC5" w:rsidP="005125BA">
      <w:pPr>
        <w:spacing w:line="360" w:lineRule="auto"/>
        <w:jc w:val="both"/>
        <w:rPr>
          <w:sz w:val="28"/>
          <w:szCs w:val="28"/>
        </w:rPr>
      </w:pPr>
      <w:r w:rsidRPr="005125BA">
        <w:rPr>
          <w:noProof/>
          <w:sz w:val="28"/>
          <w:szCs w:val="28"/>
        </w:rPr>
        <w:lastRenderedPageBreak/>
        <w:drawing>
          <wp:inline distT="0" distB="0" distL="0" distR="0">
            <wp:extent cx="5943600" cy="3962400"/>
            <wp:effectExtent l="19050" t="0" r="0" b="0"/>
            <wp:docPr id="3" name="Рисунок 7" descr="щ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щ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125BA">
        <w:rPr>
          <w:rFonts w:ascii="Times New Roman" w:eastAsia="Times New Roman" w:hAnsi="Times New Roman"/>
          <w:color w:val="000000"/>
          <w:sz w:val="28"/>
          <w:szCs w:val="28"/>
        </w:rPr>
        <w:t>поверхностей, изнашиваемых наиболее интенсивно. Подобные детали, если позволяет их конструкция, целесообразно ремонти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ровать способом замены части детали.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25BA">
        <w:rPr>
          <w:rFonts w:ascii="Times New Roman" w:eastAsia="Times New Roman" w:hAnsi="Times New Roman"/>
          <w:color w:val="000000"/>
          <w:sz w:val="28"/>
          <w:szCs w:val="28"/>
        </w:rPr>
        <w:t>Указанный способ применяют, например, при ремонте корпу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са турбобура, стола ротора и других деталей.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25BA">
        <w:rPr>
          <w:rFonts w:ascii="Times New Roman" w:eastAsia="Times New Roman" w:hAnsi="Times New Roman"/>
          <w:color w:val="000000"/>
          <w:sz w:val="28"/>
          <w:szCs w:val="28"/>
        </w:rPr>
        <w:t>К недостаткам способа следует отнести сложность подобного ремонта для термически обработанных деталей.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25BA">
        <w:rPr>
          <w:rFonts w:ascii="Times New Roman" w:eastAsia="Times New Roman" w:hAnsi="Times New Roman"/>
          <w:color w:val="000000"/>
          <w:sz w:val="28"/>
          <w:szCs w:val="28"/>
        </w:rPr>
        <w:t>На рис. 9.3 показан стол ротора, резьбовая часть которого восстановлена заменой части детали. Часть стола с изношенной резьбой срезают газовой горелкой, вместо нее приваривают над</w:t>
      </w:r>
      <w:r w:rsidRPr="005125BA">
        <w:rPr>
          <w:rFonts w:ascii="Times New Roman" w:eastAsia="Times New Roman" w:hAnsi="Times New Roman"/>
          <w:color w:val="000000"/>
          <w:sz w:val="28"/>
          <w:szCs w:val="28"/>
        </w:rPr>
        <w:softHyphen/>
        <w:t>ставку, которую затем обрабатывают и нарезают на ней новую резьбу.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25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ВЫБОР РАЦИОНАЛЬНОГО СПОСОБА ВОССТАНОВЛЕНИЯ ПОВЕРХНОСТЕЙ ДЕТАЛЕЙ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t>Выбор способа восстановления поверхностей деталей определяется характером дефекта, материалом детали, особенно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 xml:space="preserve">стями ее конструкции и технологии изготовления, условиями работы. На выбор способа 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восстановления существенное влияние оказывают технико-экономические показатели, которые опреде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ляются производительностью процесса ремонта детали, стоимо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стью применяемых материалов и оборудования, серийностью ре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монтного производства, степенью повышения долговечности де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тали в результате ремонта, а также санитарно-гигиеническими условиями труда.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t>Анализ технологических возможностей различных способов восстановления поверхностей деталей машин показывает, что значительная часть поврежденных поверхностей может быть не только восстановлена, но и упрочнена с повышением ресурса по сравнению с ресурсом новых деталей. Поэтому при выборе наи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более рационального способа восстановления поверхности детали следует учитывать не только стоимость ремонта, но и изменение безотказности отремонтированной детали по сравнению с новой.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t>В.В. Ефремовым рекомендована следующая методика выбора рационального способа восстановления поверхностей деталей машин: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25BA">
        <w:rPr>
          <w:rFonts w:ascii="Times New Roman" w:hAnsi="Times New Roman" w:cs="Times New Roman"/>
          <w:color w:val="000000"/>
          <w:sz w:val="28"/>
          <w:szCs w:val="28"/>
        </w:rPr>
        <w:t xml:space="preserve">1) 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t>устанавливают перечень технически возможных способов восстановления поверхностей детали;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25BA">
        <w:rPr>
          <w:rFonts w:ascii="Times New Roman" w:hAnsi="Times New Roman" w:cs="Times New Roman"/>
          <w:color w:val="000000"/>
          <w:sz w:val="28"/>
          <w:szCs w:val="28"/>
        </w:rPr>
        <w:t xml:space="preserve">2) 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t>на основании программы ремонтного предприятия опреде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ляют размер партии ремонтируемых деталей;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25BA">
        <w:rPr>
          <w:rFonts w:ascii="Times New Roman" w:hAnsi="Times New Roman" w:cs="Times New Roman"/>
          <w:color w:val="000000"/>
          <w:sz w:val="28"/>
          <w:szCs w:val="28"/>
        </w:rPr>
        <w:t xml:space="preserve">3) 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t>разрабатывают технологические процессы ремонта деталей 338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t>различными входящими в перечень способами и определяют стоимость ремонта при использовании каждого из способов на конкретном предприятии;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25BA">
        <w:rPr>
          <w:rFonts w:ascii="Times New Roman" w:hAnsi="Times New Roman" w:cs="Times New Roman"/>
          <w:color w:val="000000"/>
          <w:sz w:val="28"/>
          <w:szCs w:val="28"/>
        </w:rPr>
        <w:t xml:space="preserve">4) 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учитывая, что рациональным способом восстановления, очевидно, будет не только самый дешевый, но и обеспечивающий увеличение межремонтного периода, следует связать эти оба фактора. 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t>М.А. Елизаветин рекомендует выбирать наиболее рациональ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ный способ восстановления поверхностей деталей по нескольким показателям или по одному обобщающему показателю, например, по относительной стоимости, т.е. стоимости ремонта детали, от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 xml:space="preserve">несенной к ресурсу после ремонта. </w:t>
      </w:r>
    </w:p>
    <w:p w:rsidR="002E6DC5" w:rsidRPr="005125BA" w:rsidRDefault="005125BA" w:rsidP="002E6DC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5125BA"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 xml:space="preserve"> </w:t>
      </w:r>
    </w:p>
    <w:p w:rsidR="002E6DC5" w:rsidRPr="001A51DE" w:rsidRDefault="00306B40" w:rsidP="001A51DE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1A51D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 </w:t>
      </w:r>
      <w:r w:rsidR="002E6DC5" w:rsidRPr="005125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ВОССТАНОВЛЕНИЕ ПОВЕРХНОСТЕЙ НАПЛАВКОЙ</w:t>
      </w:r>
    </w:p>
    <w:p w:rsidR="002E6DC5" w:rsidRPr="005125BA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t>Наплавка - процесс нанесения расплавленного ме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талла необходимого состава на поверхность детали, нагретую до температуры плавления. При наплавке нанесенный слой металла прочно соединяется с основным металлом вследствие образова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ния металлической связи. Наплавку применяют для восстанов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ления размеров детали и придания заданных свойств ее поверх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ности путем правильного выбора химического состава и структу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ры наплавленного металла.</w:t>
      </w:r>
    </w:p>
    <w:p w:rsidR="002E6DC5" w:rsidRPr="005125BA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t>Наплавка является разновидностью сварки. Однако наплавоч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ные процессы отличаются от сварочных. При наплавке свароч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ный процесс используется для наращивания на основной металл слоя металла или сплава со свойствами, иногда отличающимися от свойств основного металла. В связи с этим к процессу на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плавки предъявляются следующие основные требования: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25BA">
        <w:rPr>
          <w:rFonts w:ascii="Times New Roman" w:hAnsi="Times New Roman" w:cs="Times New Roman"/>
          <w:color w:val="000000"/>
          <w:sz w:val="28"/>
          <w:szCs w:val="28"/>
        </w:rPr>
        <w:t xml:space="preserve">1) 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t>для обеспечения заданных физико-механических свойств наплавленного слоя процесс наплавки не должен изменять ис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ходного химического состава и структуры наносимого металла, т.е. при наплавке доля основного металла в наплавленном слое должна быть минимальной;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25BA">
        <w:rPr>
          <w:rFonts w:ascii="Times New Roman" w:hAnsi="Times New Roman" w:cs="Times New Roman"/>
          <w:color w:val="000000"/>
          <w:sz w:val="28"/>
          <w:szCs w:val="28"/>
        </w:rPr>
        <w:t xml:space="preserve">2) 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t>для сохранения прочности ремонтируемой детали процесс наплавки не должен изменять ее исходного химического состава, структуры и напряженного состояния;</w:t>
      </w:r>
    </w:p>
    <w:p w:rsidR="002E6DC5" w:rsidRPr="005125BA" w:rsidRDefault="002E6DC5" w:rsidP="005125BA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25BA">
        <w:rPr>
          <w:rFonts w:ascii="Times New Roman" w:hAnsi="Times New Roman" w:cs="Times New Roman"/>
          <w:color w:val="000000"/>
          <w:sz w:val="28"/>
          <w:szCs w:val="28"/>
        </w:rPr>
        <w:t xml:space="preserve">3) 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t>наплавленный слой должен обладать достаточно высокой прочностью сцепления с основным металлом.</w:t>
      </w:r>
    </w:p>
    <w:p w:rsidR="002E6DC5" w:rsidRPr="005125BA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t>Для сохранения исходного химического состава, структуры и физико-механических свойств основного и наплавленного метал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лов следует как можно меньше перегревать наплавляемый ме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талл во избежание выгорания компонентов и не доводить основ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ной металл до расплавленного состояния, чтобы не допустить его перемешивания с наплавленным металлом и образования пере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 xml:space="preserve">ходной зоны с резко отличающимися свойствами. В то же время, чтобы обеспечить наибольшую прочность сцепления, требуется 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перегревать наносимый металл и доводить наплавляемую по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верхность детали до расплавленного состояния. В результате происходит перемешивание основного и наплавленного металла с образованием переходной зоны.</w:t>
      </w:r>
    </w:p>
    <w:p w:rsidR="002E6DC5" w:rsidRPr="005125BA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t>На практике эту проблему решают путем соответствующего выбора технологических режимов наплавки, стараясь обеспечить достаточную прочность соединения основного и наплавленного металлов и в то же время в минимальной степени изменить их исходное состояние. При этом одним из определяющих факторов является производительность процесса.</w:t>
      </w:r>
    </w:p>
    <w:p w:rsidR="002E6DC5" w:rsidRPr="005125BA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t>Масса наплавленного металла обычно незначительна по от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ношению к массе основного металла, так как у детали изнашива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ется, как правило, небольшой слой, который необходимо восста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новить или создать более износостойкий слой. Процесс наплавки отличается высокой экономичностью.</w:t>
      </w:r>
    </w:p>
    <w:p w:rsidR="002E6DC5" w:rsidRPr="005125BA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t>Наплавка является распространенным методом восстановле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ния поверхностей деталей оборудования для бурения скважин и нефтегазодобычи, таких как валы, зубчатые колеса, муфты, звез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дочки, клапаны и штоки буровых насосов и другие детали.</w:t>
      </w:r>
    </w:p>
    <w:p w:rsidR="00306B40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t>Для ремонта деталей применяют ручные и механизированные виды наплавки (рис. 10.1). Наибольшее распространение на ре</w:t>
      </w:r>
      <w:r w:rsidRPr="005125BA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монтных предприятиях нефтегазовой</w:t>
      </w:r>
      <w:r>
        <w:rPr>
          <w:rFonts w:ascii="Times New Roman" w:eastAsia="Times New Roman" w:hAnsi="Times New Roman"/>
          <w:color w:val="000000"/>
        </w:rPr>
        <w:t xml:space="preserve"> 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t>отрасли получили ручная</w:t>
      </w:r>
      <w:r w:rsidR="00306B40" w:rsidRPr="00306B40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="00306B40"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газовая и электродуговая наплавки, автоматическая и полуавто</w:t>
      </w:r>
      <w:r w:rsidR="00306B40"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матическая наплавки электрической дугой под слоем флюса и вибродуговая наплавка. Автоматическая и полуавтоматическая наплавки применяют на специализированных ремонтных пред</w:t>
      </w:r>
      <w:r w:rsidR="00306B40"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приятиях при ремонте большого числа однотипных деталей.</w:t>
      </w:r>
    </w:p>
    <w:p w:rsidR="002E6DC5" w:rsidRPr="00306B40" w:rsidRDefault="002E6DC5" w:rsidP="00306B40">
      <w:pPr>
        <w:spacing w:line="360" w:lineRule="auto"/>
        <w:ind w:firstLine="708"/>
        <w:jc w:val="both"/>
        <w:rPr>
          <w:rFonts w:ascii="Times New Roman" w:eastAsia="Times New Roman" w:hAnsi="Times New Roman"/>
          <w:color w:val="000000"/>
        </w:rPr>
      </w:pPr>
    </w:p>
    <w:p w:rsidR="002E6DC5" w:rsidRDefault="002E6DC5" w:rsidP="002E6DC5">
      <w:r>
        <w:rPr>
          <w:noProof/>
        </w:rPr>
        <w:lastRenderedPageBreak/>
        <w:drawing>
          <wp:inline distT="0" distB="0" distL="0" distR="0">
            <wp:extent cx="5943600" cy="3590925"/>
            <wp:effectExtent l="19050" t="0" r="0" b="0"/>
            <wp:docPr id="4" name="Рисунок 8" descr="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з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Выбор наплавляемого материала производят с учетом мате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риала ремонтируемой детали, ее формы, размеров, технических требований, условий работы и применяемого вида наплавки. Широко используется стальная сварочная проволока. Углероди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стые и легированные сварочные проволоки применяют для вос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становления размеров изношенных деталей. Высокохромистые проволоки обеспечивают высокую износостойкость и коррозион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ную стойкость наплавленного слоя. Хромоникелевыми аустенит-ными проволоками наплавляют детали, подверженные коррозии и кавитации.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Широко применяют наплавку порошковой проволокой, пред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ставляющей металлическую оболочку из низкоуглеродистой стальной ленты толщиной 0,5-1,0 мм, наполненную порошковы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ми сплавами. Порошковую проволоку используют в основном при наплавке высоколегированных и высокоуглеродистых спла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вов, что позволяет повысить производительность наплавки при высоком легировании наплавленного металла.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Для ручной газовой и электродуговой наплавки обычно ис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пользуют металлические электроды, что объясняется сравни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 xml:space="preserve">тельной простотой процесса наплавки и возможностью широкого регулирования химического состава и свойств наплавленного слоя. Регулирование химического состава и 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свойств наплавлен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ного слоя осуществляют через покрытие или через электродный стержень или комбинированным методом. Для предотвращения появления деформаций и трещин при наплавке применяют пред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варительный нагрев детали в пределах 200-400 "С, предвари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тельный изгиб детали в направлении, обратном деформации, по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гружение детали в воду без смачивания наплавляемой поверхно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сти, наложение наплавляемых валиков в определенной последо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вательности, высокий температурный отпуск детали после на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плавки.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РУЧНАЯ ГАЗОВАЯ НАПЛАВКА</w:t>
      </w:r>
    </w:p>
    <w:p w:rsidR="002E6DC5" w:rsidRPr="00306B40" w:rsidRDefault="002E6DC5" w:rsidP="00306B40">
      <w:pPr>
        <w:spacing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При ручной газовой наплавке расплавление основно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го и присадочного материала осуществляется теплом, выделяю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щимся в процессе сгорания горючих газов (ацетилена, пропанбу-тановых смесей и др.) в среде кислорода (рис. 10.2</w:t>
      </w:r>
      <w:r w:rsid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). 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Наиболее распространенным горючим газом, применяемым на ремонтных предприятиях, является ацетилен.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В зависимости от соотношения подаваемых в горелку ацети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лена и кислорода можно получить нормальное, науглероживаю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щее и окислительное пламя. Нормальное или, как его часто на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зывают, нейтральное пламя образуется при соотношении кисло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рода и ацетилена в смеси, равном 1,0-1,2. Нормальное пламя является восстановительным в отношении к свободной закиси железа и в зоне плавления ограничивает окисление поверхности. При соотношении кислорода и ацетилена, составляющем 0,8-0,9, возникает науглероживающее пламя, а при соотношении, равном 1,2-1,5, окислительное пламя. Выбор сварочного пламени влияет на качество сварного шва или наплавки, а также на производи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тельность процесса. Наплавку поверхностей деталей из стали с содержанием углерода до 0,5 % ведут нормальным пламенем. Науглероживающее пламя используется для наплавки поверхно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стей деталей из сталей с содержанием углерода более 0,5 %.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На ремонтных предприятиях для ручной газовой наплавки широко применяют инжекторные горелки среднего давления.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При ручной газовой наплавке качество шва и наплавленного слоя в значительной мере зависит от состава присадочного мате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риала.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Нагрев основного металла и присадочного материала при га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зовой наплавке легко регулируется, что позволяет избежать не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желательного глубокого проплавления основного металла и сме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шивания его с наплавочным материалом. Толщина наплавляемо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го слоя обычно колеблется от 2,5 до 4 мм.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К недостаткам газовой наплавки следует отнести неравномер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ность толщины наплавленного слоя.</w:t>
      </w:r>
    </w:p>
    <w:p w:rsidR="002E6DC5" w:rsidRDefault="002E6DC5" w:rsidP="002E6DC5">
      <w:r>
        <w:rPr>
          <w:noProof/>
        </w:rPr>
        <w:drawing>
          <wp:inline distT="0" distB="0" distL="0" distR="0">
            <wp:extent cx="5943600" cy="2743200"/>
            <wp:effectExtent l="19050" t="0" r="0" b="0"/>
            <wp:docPr id="5" name="Рисунок 9" descr="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х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РУЧНАЯ ЭЛЕКТРОДУГОВАЯ НАПЛАВКА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При электродуговой наплавке источником тепла для расплавления металлов является электрическая дуга, возникаю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щая между электродом и металлом ремонтируемой детали. Ка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чество наплавленного слоя определяется диаметром электрода, типом и маркой электрода, силой тока, напряжением на дуге, родом и полярностью тока, скоростью сварки и положением шва в пространстве.</w:t>
      </w:r>
    </w:p>
    <w:p w:rsidR="00306B40" w:rsidRPr="001A51DE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При ручной электродуговой наплавке чаще всего используют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ся металлические электроды, представляющие металлический стержень, на поверхность которого нанесен слой покрытия, предназначенного для стабилизации горения дуги, защиты рас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 xml:space="preserve">плавленного металла от кислорода и азота воздуха, легирования наплавленного металла. В состав электродных 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покрытий входят следующие группы компонентов: стабилизирующие, шлакообра-зующие, газообразующие, раскисляющие, легирующие и связую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 xml:space="preserve">щие. Электроды изготовляют диаметром 1,6-12 мм и длиной 225-450 мм. В зависимости от назначения стальные электроды подразделяются на типы. </w:t>
      </w:r>
      <w:r w:rsidR="00306B40" w:rsidRPr="001A51D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Тип и марку электродов выбирают в зависимости от химического состава металла ремонтируемой де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тали и требований, предъявляемых к наплавленному слою.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Диаметр электрода выбирают в зависимости от толщины на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плавляемого слоя. При толщине наплавки менее 2 мм рекомен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дуется применять электроды диаметром 3 мм, а при большей толщине наплавки - электроды диаметром 4-5 мм.</w:t>
      </w:r>
    </w:p>
    <w:p w:rsidR="002E6DC5" w:rsidRPr="00306B40" w:rsidRDefault="00306B40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Сварочный </w:t>
      </w:r>
      <w:r w:rsidR="002E6DC5"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ток устанавливается в зависимости от диаметра выбранного электрода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Напряжение в дуге зависит от ее длины</w:t>
      </w:r>
      <w:r w:rsid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306B40">
        <w:rPr>
          <w:rFonts w:ascii="Times New Roman" w:hAnsi="Times New Roman" w:cs="Times New Roman"/>
          <w:sz w:val="28"/>
          <w:szCs w:val="28"/>
        </w:rPr>
        <w:t xml:space="preserve"> 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Питание дуги может осуществляться постоянным или пере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менным током. Род тока и полярность выбирают в зависимости от толщины и химического состава металла ремонтируемой дета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ли. В электрической дуге больше тепла концентрируется на ано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де, поэтому, если требуется небольшой нагрев детали, ее подсое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 xml:space="preserve">диняют катодом, т.е. наплавку ведут током обратной полярности. </w:t>
      </w:r>
      <w:r w:rsid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Переменный ток широко используется для наплавки деталей из углеродистых и низколегированных сталей средней и большой толщины, а постоянный для деталей малой толщины.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Для питания дуги переменным током применяют сварочные трансформаторы, а для питания дуги постоянным током исполь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зуют сварочные генераторы или выпрямители.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Наплавку изношенных поверхностей производят в несколько слоев с перекрытием каждого предыдущего валика на 1/3 шири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ны, что обеспечивает его отжиг и препятствует образованию за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каленной зоны. Перед наплавкой каждого последующего слоя металла необходимо очищать предыдущий слой от шлака.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При наплавке выделяется значительное количество тепла, что может вызвать коробление детали. Поэтому наплавку следует вести с перерывами, обеспечивающими остывание слоя, и соблю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дать определенный порядок наложения валиков. Так, системати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чески поворачивая деталь, производят наплавку первого слоя.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При ремонте закаленных деталей ненаплавляемую часть дета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ли погружают в воду во избежание отпуска. Наплавку легиро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ванных сталей производят при большой плотности тока с пред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варительным подогревом поверхности.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Для повышения производительности ручной электродуговой наплавки рекомендуется применять наплавку металлическим электродом с присадочным прутком, пучком электродов, а также электродами больших диаметров с повышенным коэффициентом наплавки а. Ручную электродуговую наплавку целесообразно применять при небольшом объеме работ, а также при наплавке труднодоступных мест.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К преимуществам ручной электродуговой наплавки относятся удобство и простота процесса. Недостатки ее - низкая произво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дительность низкая стабильность дуги и невы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сокое качество наплавки.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АВТОМАТИЧЕСКАЯ ЭЛЕКТРОДУГОВАЯ НАПЛАВКА ПОД СЛОЕМ ФЛЮСА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При указанном виде наплавки электрическая дуга горит под слоем флюса, подаваемого систематически в зону на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плавки. В зоне горения дуги оплавляются поверхность детали, электрод и прилегающий слой флюса. Электродная проволока по мере оплавления автоматически подается в зону дуги одновре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менно с флюсом. При плавлении флюса выделяется газ и обра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зуется газовая оболочка, защищающая расплавленный металл от взаимодействия с окружающим воздухом и выгорания легирую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щих элементов. Кроме того, флюсовое покрытие способствует сохранению тепла дуги и препятствует разбрызгиванию жидкого металла.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На рис. 10.3 представлена схема наплавки под слоем флюса тел  вращения.  Между  поверхностью детали  </w:t>
      </w:r>
      <w:r w:rsidRPr="00306B4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5 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и  электродной</w:t>
      </w:r>
      <w:r w:rsidR="00306B40">
        <w:rPr>
          <w:rFonts w:ascii="Times New Roman" w:hAnsi="Times New Roman" w:cs="Times New Roman"/>
          <w:sz w:val="28"/>
          <w:szCs w:val="28"/>
        </w:rPr>
        <w:t xml:space="preserve"> 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проволокой </w:t>
      </w:r>
      <w:r w:rsidRPr="00306B4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3 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возбуждена электрическая дуга. Расплавленная капля металла электрода </w:t>
      </w:r>
      <w:r w:rsidRPr="00306B4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3, 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смещаясь в направлении вращения детали, смешивается с расплавленным основным металлом дета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ли, образуя сварочную ванночку. При остывании образуется на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плавленный валик, который покрыт шлаковой коркой 7 и час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 xml:space="preserve">тично неиспользованным флюсом </w:t>
      </w:r>
      <w:r w:rsidRPr="00306B4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1.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Шлаковая корка, образующаяся при остывании, снижает ско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рость охлаждения наплавленного металла, что создает благопри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ятные условия для формирования шва. Поверхность наплавки под слоем флюса получается гладкой с плавным переходом от валика к валику. Этим способом можно наплавлять плоские, ци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линдрические, конические и фасонные поверхности в один или несколько слоев. Толщина слоя наплавки практически неограни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чена.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Для питания дуги обычно используют постоянный ток обрат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ной полярности. В качестве источника тока применяют свароч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ные генераторы или выпрямители.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Для наплавки применяют как универсальное оборудование, так и специализированные установки. Для наплавки цилиндри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ческих и плоских поверхностей выпускаются сварочные автома-346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ты. При ремонте широко применяют ручные переносные полуав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томаты.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Для повышения производительности наплавки применяют многоэлектродную наплавку, а также наплавку пластинчатыми электродами или электродной лентой.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Для получения требуемых свойств наплавленного металла не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обходимо вводить в него легирующие элементы. Применяют сле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дующие способы легирования: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hAnsi="Times New Roman" w:cs="Times New Roman"/>
          <w:color w:val="000000"/>
          <w:sz w:val="28"/>
          <w:szCs w:val="28"/>
        </w:rPr>
        <w:t xml:space="preserve">1) 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легированной электродной проволокой с обычными флю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сами;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hAnsi="Times New Roman" w:cs="Times New Roman"/>
          <w:color w:val="000000"/>
          <w:sz w:val="28"/>
          <w:szCs w:val="28"/>
        </w:rPr>
        <w:t xml:space="preserve">2) 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порошковой проволокой с обычными флюсами;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hAnsi="Times New Roman" w:cs="Times New Roman"/>
          <w:color w:val="000000"/>
          <w:sz w:val="28"/>
          <w:szCs w:val="28"/>
        </w:rPr>
        <w:t xml:space="preserve">3) 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обычной сварочной проволокой с легирующими флюсами;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4) 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обычной электродной проволокой и обычными флюсами с предварительной засыпкой легирующих материалов на наплав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ляемую поверхность (обычно ферросплавов); иногда вместо по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рошковой смеси изготовляют обмазки, наносимые на наплавляе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мую поверхность.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Легированную электродную проволоку и обычные плавлен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ные флюсы наиболее широко применяют при ремонте деталей.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Составы флюсов зависят от химического состава основного металла детали и электродов. Применяют две группы флюсов: плавленные и керамические. Для наплавки используют высоко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марганцовистые и высококремнистые плавленные флюсы.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Для наплавки деталей, подвергшихся сильному износу, при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меняют керамические флюсы, легирующие металл наплавки, позволяющие получать наплавленный металл высокой твердости.</w:t>
      </w:r>
      <w:r w:rsidR="00306B40">
        <w:rPr>
          <w:rFonts w:ascii="Times New Roman" w:hAnsi="Times New Roman" w:cs="Times New Roman"/>
          <w:sz w:val="28"/>
          <w:szCs w:val="28"/>
        </w:rPr>
        <w:t xml:space="preserve"> 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Обычно слой флюса составляет 40-60 мм над слоем наплавленного шва.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Преимуществами автоматической наплавки под слоем флюса по сравнению с ручной электродуговой наплавкой являются:</w:t>
      </w:r>
    </w:p>
    <w:p w:rsidR="002E6DC5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06B40">
        <w:rPr>
          <w:rFonts w:ascii="Times New Roman" w:hAnsi="Times New Roman" w:cs="Times New Roman"/>
          <w:color w:val="000000"/>
          <w:sz w:val="28"/>
          <w:szCs w:val="28"/>
        </w:rPr>
        <w:t xml:space="preserve">1) </w:t>
      </w:r>
      <w:r w:rsidRPr="00306B40">
        <w:rPr>
          <w:rFonts w:ascii="Times New Roman" w:eastAsia="Times New Roman" w:hAnsi="Times New Roman" w:cs="Times New Roman"/>
          <w:color w:val="000000"/>
          <w:sz w:val="28"/>
          <w:szCs w:val="28"/>
        </w:rPr>
        <w:t>высокая производительность процесса;</w:t>
      </w:r>
    </w:p>
    <w:p w:rsidR="00514858" w:rsidRPr="00306B40" w:rsidRDefault="00514858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06B40">
        <w:rPr>
          <w:rFonts w:ascii="Times New Roman" w:hAnsi="Times New Roman"/>
          <w:color w:val="000000"/>
          <w:sz w:val="28"/>
          <w:szCs w:val="28"/>
        </w:rPr>
        <w:t xml:space="preserve">2) 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t>высокое качество наплавленного слоя;</w:t>
      </w:r>
    </w:p>
    <w:p w:rsidR="00514858" w:rsidRPr="00306B40" w:rsidRDefault="00514858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06B40">
        <w:rPr>
          <w:rFonts w:ascii="Times New Roman" w:hAnsi="Times New Roman"/>
          <w:color w:val="000000"/>
          <w:sz w:val="28"/>
          <w:szCs w:val="28"/>
        </w:rPr>
        <w:t xml:space="preserve">3) 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t>возможность широкого регулирования свойств наплавлен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softHyphen/>
        <w:t>ного слоя;</w:t>
      </w:r>
    </w:p>
    <w:p w:rsidR="00514858" w:rsidRPr="00306B40" w:rsidRDefault="00514858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06B40">
        <w:rPr>
          <w:rFonts w:ascii="Times New Roman" w:hAnsi="Times New Roman"/>
          <w:color w:val="000000"/>
          <w:sz w:val="28"/>
          <w:szCs w:val="28"/>
        </w:rPr>
        <w:t xml:space="preserve">4) 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t>наличие закрытой дуги, улучшающее условия труда;</w:t>
      </w:r>
    </w:p>
    <w:p w:rsidR="00514858" w:rsidRPr="00306B40" w:rsidRDefault="00514858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06B40">
        <w:rPr>
          <w:rFonts w:ascii="Times New Roman" w:hAnsi="Times New Roman"/>
          <w:color w:val="000000"/>
          <w:sz w:val="28"/>
          <w:szCs w:val="28"/>
        </w:rPr>
        <w:t xml:space="preserve">5) 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t>лучшее использование электроэнергии и материала прово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softHyphen/>
        <w:t>локи.</w:t>
      </w:r>
    </w:p>
    <w:p w:rsidR="00514858" w:rsidRDefault="00514858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306B40">
        <w:rPr>
          <w:rFonts w:ascii="Times New Roman" w:eastAsia="Times New Roman" w:hAnsi="Times New Roman"/>
          <w:color w:val="000000"/>
          <w:sz w:val="28"/>
          <w:szCs w:val="28"/>
        </w:rPr>
        <w:t>Основным недостатком наплавки этого вида является высокая доля основного металла в наплавленном слое вследствие значительного проплавления основного металла.</w:t>
      </w:r>
    </w:p>
    <w:p w:rsidR="00514858" w:rsidRPr="00514858" w:rsidRDefault="00514858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06B40">
        <w:rPr>
          <w:rFonts w:ascii="Times New Roman" w:eastAsia="Times New Roman" w:hAnsi="Times New Roman"/>
          <w:color w:val="000000"/>
          <w:sz w:val="28"/>
          <w:szCs w:val="28"/>
        </w:rPr>
        <w:t>Для уменьшения объема расплавленного основного металла и снижения степени его перемешивания с металлом электрода применяют наплавку по винтовой линии с малым шагом, на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плавку с введением в зону горения дуги дополнительного прутка или проволоки, многоэлектродные способы наплавки с питанием от одного источника тока, наплавку 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ленточным электродом в ви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softHyphen/>
        <w:t>де широкой тонкой ленты, оплавление которой осуществляется непрерывно перемещающейся по кромке ленты дугой.</w:t>
      </w:r>
    </w:p>
    <w:p w:rsidR="002E6DC5" w:rsidRDefault="002E6DC5" w:rsidP="002E6DC5">
      <w:r>
        <w:rPr>
          <w:noProof/>
        </w:rPr>
        <w:drawing>
          <wp:inline distT="0" distB="0" distL="0" distR="0">
            <wp:extent cx="5934075" cy="5286375"/>
            <wp:effectExtent l="19050" t="0" r="9525" b="0"/>
            <wp:docPr id="6" name="Рисунок 10" descr="ъ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ъ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528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DC5" w:rsidRPr="00306B40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06B40">
        <w:rPr>
          <w:rFonts w:ascii="Times New Roman" w:eastAsia="Times New Roman" w:hAnsi="Times New Roman"/>
          <w:color w:val="000000"/>
          <w:sz w:val="28"/>
          <w:szCs w:val="28"/>
        </w:rPr>
        <w:t>Доля основного металла в этих случаях снижается до 10 %, а при трех- или четырехслойной наплавке - до нуля в верхнем слое. При этом увеличивается на 20-40 % коэффициент наплав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softHyphen/>
        <w:t>ки и производительность процесса. Автоматическую наплавку под слоем флюса нельзя применять для восстановления отвер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softHyphen/>
        <w:t>стий малых диаметров и наружных поверхностей диаметром ме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softHyphen/>
        <w:t>нее 40 мм.</w:t>
      </w:r>
    </w:p>
    <w:p w:rsidR="002E6DC5" w:rsidRPr="00306B40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06B40">
        <w:rPr>
          <w:rFonts w:ascii="Times New Roman" w:eastAsia="Times New Roman" w:hAnsi="Times New Roman"/>
          <w:color w:val="000000"/>
          <w:sz w:val="28"/>
          <w:szCs w:val="28"/>
        </w:rPr>
        <w:t>Автоматическую наплавку под флюсом целесообразно приме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softHyphen/>
        <w:t>нять при ремонте большого числа однотипных деталей, когда требуется наплавлять значительный слой металла толщиной от 5 до 40 мм.</w:t>
      </w:r>
    </w:p>
    <w:p w:rsidR="002E6DC5" w:rsidRPr="00306B40" w:rsidRDefault="002E6DC5" w:rsidP="00306B40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06B40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lastRenderedPageBreak/>
        <w:t>АВТОМАТИЧЕСКАЯ ЭЛЕКТРОДУГОВАЯ НАПЛАВКА В СРЕДЕ ЗАЩИТНЫХ ГАЗОВ</w:t>
      </w:r>
    </w:p>
    <w:p w:rsidR="002E6DC5" w:rsidRPr="00306B40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06B40">
        <w:rPr>
          <w:rFonts w:ascii="Times New Roman" w:eastAsia="Times New Roman" w:hAnsi="Times New Roman"/>
          <w:color w:val="000000"/>
          <w:sz w:val="28"/>
          <w:szCs w:val="28"/>
        </w:rPr>
        <w:t>При этом виде наплавки защитный газ, подаваемый в зону наплавки под избыточным давлением, изолирует свароч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softHyphen/>
        <w:t>ную дугу и плавильное пространство от кислорода и азота воз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softHyphen/>
        <w:t>духа (рис. 10.5).</w:t>
      </w:r>
    </w:p>
    <w:p w:rsidR="002E6DC5" w:rsidRPr="00306B40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06B40">
        <w:rPr>
          <w:rFonts w:ascii="Times New Roman" w:eastAsia="Times New Roman" w:hAnsi="Times New Roman"/>
          <w:color w:val="000000"/>
          <w:sz w:val="28"/>
          <w:szCs w:val="28"/>
        </w:rPr>
        <w:t>Наплавку углеродистых, легированных сталей и чугуна про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softHyphen/>
        <w:t>изводят в среде углекислого газа; для высоколегированных ста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softHyphen/>
        <w:t>лей применяют аргон. При высокой температуре сварочной дуги происходит диссоциация углекислого газа. Образовавшийся ато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softHyphen/>
        <w:t>марный кислород окисляет металл, что приводит к выгоранию железа и других примесей стали. Чтобы прекратить окисление, а также пополнить выгоревшие примеси при наплавке в углеки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softHyphen/>
        <w:t>слом газе применяют электродную проволоку, легированную марганцем и кремнием, которые связывают кислород и раскис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softHyphen/>
        <w:t>ляют ранее образовавшуюся закись железа. Образующиеся окис</w:t>
      </w:r>
      <w:r w:rsidRPr="00306B40">
        <w:rPr>
          <w:rFonts w:ascii="Times New Roman" w:eastAsia="Times New Roman" w:hAnsi="Times New Roman"/>
          <w:color w:val="000000"/>
          <w:sz w:val="28"/>
          <w:szCs w:val="28"/>
        </w:rPr>
        <w:softHyphen/>
        <w:t>лы марганца и кремния переходят в шлак.</w:t>
      </w:r>
    </w:p>
    <w:p w:rsidR="002E6DC5" w:rsidRPr="00306B40" w:rsidRDefault="002E6DC5" w:rsidP="00306B40">
      <w:pPr>
        <w:spacing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306B40">
        <w:rPr>
          <w:rFonts w:ascii="Times New Roman" w:eastAsia="Times New Roman" w:hAnsi="Times New Roman"/>
          <w:color w:val="000000"/>
          <w:sz w:val="28"/>
          <w:szCs w:val="28"/>
        </w:rPr>
        <w:t>Содержание углерода в электродной проволоке должно быть небольшим, в противном случае могут образоваться поры и горячие трещины в металле шва.</w:t>
      </w:r>
    </w:p>
    <w:p w:rsidR="002E6DC5" w:rsidRDefault="002E6DC5" w:rsidP="002E6DC5">
      <w:r>
        <w:rPr>
          <w:noProof/>
        </w:rPr>
        <w:drawing>
          <wp:inline distT="0" distB="0" distL="0" distR="0">
            <wp:extent cx="5943600" cy="3438525"/>
            <wp:effectExtent l="19050" t="0" r="0" b="0"/>
            <wp:docPr id="7" name="Рисунок 11" descr="ф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ф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3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DC5" w:rsidRDefault="002E6DC5" w:rsidP="002E6DC5">
      <w:pPr>
        <w:rPr>
          <w:noProof/>
        </w:rPr>
      </w:pPr>
    </w:p>
    <w:p w:rsidR="002E6DC5" w:rsidRDefault="002E6DC5" w:rsidP="002E6DC5">
      <w:pPr>
        <w:rPr>
          <w:noProof/>
        </w:rPr>
      </w:pPr>
    </w:p>
    <w:p w:rsidR="002E6DC5" w:rsidRDefault="002E6DC5" w:rsidP="002E6DC5">
      <w:pPr>
        <w:rPr>
          <w:noProof/>
        </w:rPr>
      </w:pPr>
    </w:p>
    <w:p w:rsidR="002E6DC5" w:rsidRDefault="002E6DC5" w:rsidP="002E6DC5">
      <w:r>
        <w:rPr>
          <w:noProof/>
        </w:rPr>
        <w:drawing>
          <wp:inline distT="0" distB="0" distL="0" distR="0">
            <wp:extent cx="5943600" cy="4400550"/>
            <wp:effectExtent l="19050" t="0" r="0" b="0"/>
            <wp:docPr id="8" name="Рисунок 12" descr="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ы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0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DC5" w:rsidRDefault="002E6DC5" w:rsidP="002E6DC5"/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Для получения наплавленного слоя с особыми свойствами применяют порошковую проволоку.</w:t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Для наплавки в среде защитных газов используется серийное оборудование, применяемое для автоматической и полуавтомати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ческой электродуговой наплавки под слоем флюса. Однако в этом случае вместо узла подачи флюса используется устройство для подсушки и подачи углекислого газа.</w:t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Наплавку ведут на постоянном токе, в результате уменьшает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ся глубина проплавления и увеличивается количество электрод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ного металла в-нал лав ленном слое. Цилиндрические поверхности можно наплавлять кольцевыми валиками по винтовой линии с поперечными колебаниями или продольными валиками. Это определяется размером детали, ее конструкцией и химическим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составом металла детали. Чтобы уменьшить деформации, пло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ские детали следует наплавлять отдельными участками, «враз-бежку».</w:t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Наплавку в среде защитных газов применяют, когда невоз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можна или затруднительна подача флюса и удаление шлаковой корки, например при наплавке мелких деталей, внутренних по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верхностей и деталей сложной формы.</w:t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Преимуществами наплавки в среде защитных газов являются высокая производительность и простота ведения и управления процессом. Недостатки ее - сложность работы на открытом воз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духе из-за срыва струи углекислого газа под действием ветра и окислительная способность углекислого газа, высокая стоимость инертных газов.</w:t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t>АВТОМАТИЧЕСКАЯ ВИБРОДУГОВАЯ НАПЛАВКА</w:t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Автоматическая вибродуговая наплавка основана на использовании тепла кратковременной электрической дуги, возникающей в момент разрыва цепи между вибрирующим элек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тродом и наплавляемой поверхностью. Отличительной особенно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стью этого вида наплавки является возможность получения на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плавленного слоя малой толщины 0,3-2,5 мм, охлаждение по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верхности наплавки в результате прерывистого характера про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цесса, что позволяет значительно уменьшить нагрев детали, сни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зить в ней остаточные напряжения и предотвратить ее деформи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рование.</w:t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 xml:space="preserve">Электродная проволока </w:t>
      </w:r>
      <w:r w:rsidRP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5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(рис. 10.6) подается в зону наплав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ки через вибрирующий мундштук наплавочной головки при по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мощи роликов </w:t>
      </w:r>
      <w:r w:rsidRP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4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подающего механизма. Ток от генератора посто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янного тока 7 подводится к детали </w:t>
      </w:r>
      <w:r w:rsidRP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1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 xml:space="preserve">и электродной проволоке </w:t>
      </w:r>
      <w:r w:rsidRP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>5.</w:t>
      </w:r>
    </w:p>
    <w:p w:rsidR="002E6DC5" w:rsidRPr="00514858" w:rsidRDefault="002E6DC5" w:rsidP="00514858">
      <w:pPr>
        <w:spacing w:line="360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E6DC5" w:rsidRDefault="002E6DC5" w:rsidP="002E6DC5">
      <w:pPr>
        <w:rPr>
          <w:rFonts w:ascii="Times New Roman" w:hAnsi="Times New Roman"/>
          <w:b/>
          <w:bCs/>
          <w:color w:val="000000"/>
          <w:sz w:val="17"/>
          <w:szCs w:val="17"/>
        </w:rPr>
      </w:pPr>
      <w:r>
        <w:rPr>
          <w:rFonts w:ascii="Times New Roman" w:hAnsi="Times New Roman"/>
          <w:b/>
          <w:noProof/>
          <w:color w:val="000000"/>
          <w:sz w:val="17"/>
          <w:szCs w:val="17"/>
        </w:rPr>
        <w:lastRenderedPageBreak/>
        <w:drawing>
          <wp:inline distT="0" distB="0" distL="0" distR="0">
            <wp:extent cx="5943600" cy="6848475"/>
            <wp:effectExtent l="19050" t="0" r="0" b="0"/>
            <wp:docPr id="9" name="Рисунок 13" descr="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в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4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Электрод вибрирует с частотой 25-100 Гц, в результате чего происходят частые короткие замыкания электрода на деталь. Вибрация электрода осуществляется электромагнитным или ме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ханическим вибратором </w:t>
      </w:r>
      <w:r w:rsidRP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6,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встроенным в наплавочную головку. В процессе горения дуги на конце электрода образуется капля жидкого металла, которая переносится на наплавляемую поверх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ность в момент разрыва дуги. Это позволяет получить тонкий и прочный наплавленный слой при небольшом нагреве ремонти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руемой детали. В зону наплавки из сопла подается охлаждающая среда, которая снижает величину прогрева металла детали и позволяет в широких пределах регулировать структуру и свойства наплавленного слоя. В качестве охлаждающей среды применяют 5%-ный водный раствор кальцинированной соды или 20%-ный водный раствор глицерина. Образующийся при подаче жидкости пар надежно защищает расплавленный металл от кислорода и азота воздуха. В результате быстрого охлаждения наплавленный слой закаливается, становится твердым, износостойким. При од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ном и том же материале электродной проволоки можно получить различную структуру наплавленного слоя в зависимости от ко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личества охлаждающей жидкости и способа ее подачи. Основны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ми недостатками наплавки в среде жидкости являются неравно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мерная твердость, наличие га</w:t>
      </w:r>
      <w:r w:rsidR="00F54DC6">
        <w:rPr>
          <w:rFonts w:ascii="Times New Roman" w:eastAsia="Times New Roman" w:hAnsi="Times New Roman"/>
          <w:color w:val="000000"/>
          <w:sz w:val="28"/>
          <w:szCs w:val="28"/>
        </w:rPr>
        <w:t>зовых пор и трещин, снижение ус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талостной прочности восстанавливаемых деталей. Применение флюса или защитных газов, а также разделение зон наплавки и охлаждения позволяет значительно улучшить качество наплавки и повысить прочность деталей, работающих при циклических нагрузках. В качестве защитного газа обычно используется угле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кислый газ.</w:t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В качестве источников тока используют генераторы постоян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ного тока или селеновые выпрямители.</w:t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Для наплавки цилиндрической поверхности деталь устанав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ливают в центрах токарно-винторезного станка и вращают с за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данной скоростью. На суппорте станка закрепляют наплавочную головку.</w:t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При наличии эксцентричной выработки, превышающей 0,5 мм, необходимо предварительно устранить ее механической обработкой. Качество наплавки зависит от параметров электри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ческого тока, скорости подачи электродной проволоки, амплиту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ды колебаний электрода, шага наплавки и скорости вращения детали. </w:t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В табл. 10.1 приведены рекомендуемые режимы вибродуговой наплавки в жидкости.</w:t>
      </w:r>
    </w:p>
    <w:p w:rsidR="00514858" w:rsidRDefault="00514858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Таблица 10.1</w:t>
      </w:r>
    </w:p>
    <w:p w:rsidR="002E6DC5" w:rsidRPr="00514858" w:rsidRDefault="002E6DC5" w:rsidP="002E6DC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1485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Режимы вибродуговой наплавки в жидкости 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3754"/>
        <w:gridCol w:w="490"/>
        <w:gridCol w:w="490"/>
        <w:gridCol w:w="480"/>
        <w:gridCol w:w="480"/>
        <w:gridCol w:w="499"/>
      </w:tblGrid>
      <w:tr w:rsidR="002E6DC5" w:rsidRPr="00514858" w:rsidTr="0021632F">
        <w:trPr>
          <w:trHeight w:val="240"/>
        </w:trPr>
        <w:tc>
          <w:tcPr>
            <w:tcW w:w="375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9" w:type="dxa"/>
            <w:gridSpan w:val="5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Толщина наплавленного слоя,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E6DC5" w:rsidRPr="00514858" w:rsidTr="0021632F">
        <w:trPr>
          <w:trHeight w:val="211"/>
        </w:trPr>
        <w:tc>
          <w:tcPr>
            <w:tcW w:w="37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Показатели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9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мм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E6DC5" w:rsidRPr="00514858" w:rsidTr="0021632F">
        <w:trPr>
          <w:trHeight w:val="288"/>
        </w:trPr>
        <w:tc>
          <w:tcPr>
            <w:tcW w:w="375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E6DC5" w:rsidRPr="00514858" w:rsidTr="0021632F">
        <w:trPr>
          <w:trHeight w:val="240"/>
        </w:trPr>
        <w:tc>
          <w:tcPr>
            <w:tcW w:w="375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Скорость наплавки, м/мин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E6DC5" w:rsidRPr="00514858" w:rsidTr="0021632F">
        <w:trPr>
          <w:trHeight w:val="163"/>
        </w:trPr>
        <w:tc>
          <w:tcPr>
            <w:tcW w:w="37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Скорость подачи проволоки, м/мин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E6DC5" w:rsidRPr="00514858" w:rsidTr="0021632F">
        <w:trPr>
          <w:trHeight w:val="154"/>
        </w:trPr>
        <w:tc>
          <w:tcPr>
            <w:tcW w:w="37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Подача головки, мм/об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</w:t>
            </w:r>
            <w:r w:rsidRPr="005148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Ь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1,8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2,0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E6DC5" w:rsidRPr="00514858" w:rsidTr="0021632F">
        <w:trPr>
          <w:trHeight w:val="173"/>
        </w:trPr>
        <w:tc>
          <w:tcPr>
            <w:tcW w:w="37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Амплитуда колебаний, мм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1,8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2,0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2,0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2,0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E6DC5" w:rsidRPr="00514858" w:rsidTr="0021632F">
        <w:trPr>
          <w:trHeight w:val="259"/>
        </w:trPr>
        <w:tc>
          <w:tcPr>
            <w:tcW w:w="375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Расход жидкости, л/мин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48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  <w:p w:rsidR="002E6DC5" w:rsidRPr="00514858" w:rsidRDefault="002E6DC5" w:rsidP="0021632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Качество наплавленного слоя во многом зависит от материала электродной проволоки. Марку проволоки выбирают в зависимо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сти от требуемых механических свойств наплавленного слоя.</w:t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Автоматическую вибродуговую наплавку применяют для на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ращивания изношенных наружных и внутренних цилиндриче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ских поверхностей, в частности, шеек валов, штоков буровых на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сосов, замков бурильных труб и других деталей.</w:t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К преимуществам вибродуговой наплавки относятся: возмож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ность получения тонких и прочных покрытий, .малая глубина зоны термического влияния, небольшой нагрев детали и незна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чительное выгорание легирующих элементов электродной прово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локи. Производительность при вибродуговой наплавке выше, чем при ручной электродуговой, но ниже, чем при наплавке под флюсом.</w:t>
      </w:r>
    </w:p>
    <w:p w:rsidR="00514858" w:rsidRDefault="00514858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514858" w:rsidRDefault="00514858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514858" w:rsidRDefault="00514858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514858" w:rsidRDefault="00514858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514858" w:rsidRDefault="00514858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lastRenderedPageBreak/>
        <w:t>ВОССТАНОВЛЕНИЕ ПОВЕРХНОСТЕЙ МЕТАЛЛИЗАЦИЕЙ</w:t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Процесс металлизации заключается в нанесении рас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плавленного металла на специально подготовленную поверхность детали распылением его струей воздуха или газа. Частицы рас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плавленного металла, ударяясь о поверхность детали, заполняют предварительно созданные на поверхности неровности, в резуль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тате чего происходит их механическое закрепление, а также воз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никает молекулярное схватывание между напыляемым и основ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ным металлом. В результате закалки, окисления и наклепа час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тиц напыляемого металла твердость материала покрытия повы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шается. Различают электродуговую, газовую, высокочастотную, плазменную и детонационную металлизацию. Напыляемый мате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риал применяется в виде проволоки, ленты или порошка. Плот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ность напыленного слоя зависит от скорости частиц при ударе, а следовательно, от расстояния между соплом и поверхностью детали. Расплавленная шарообразная частица стали при распыле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нии окисляется. На больших расстояниях пленка окислов успе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вает утолщиться, поэтому при ударе о поверхность происходит растрескивание оболочки с выбросом жидкого металла через трещины, и покрытие в этом случае складывается из перекры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вающих друг друга чешуек. При ударе частиц металла, не обра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зующих пленки окислов (медь и ее сплавы), получается покры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тие, в котором трудно обнаружить следы металлизационных частиц.</w:t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Широкое применение на ремонтных предприятиях получила электродуговая металлизация (рис. 10.7). Две электрически изо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лированные друг от друга электродные проволоки </w:t>
      </w:r>
      <w:r w:rsid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1 </w:t>
      </w:r>
      <w:r w:rsidR="00514858" w:rsidRPr="00514858">
        <w:rPr>
          <w:rFonts w:ascii="Times New Roman" w:eastAsia="Times New Roman" w:hAnsi="Times New Roman"/>
          <w:iCs/>
          <w:color w:val="000000"/>
          <w:sz w:val="28"/>
          <w:szCs w:val="28"/>
        </w:rPr>
        <w:t>и</w:t>
      </w:r>
      <w:r w:rsid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 </w:t>
      </w:r>
      <w:r w:rsidRP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2, к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кото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рым подводится электрический ток, перемещаются механизмом подачи </w:t>
      </w:r>
      <w:r w:rsidRP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3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со скоростью 2,5-3,5 м/мин. При выходе из наконечни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ков</w:t>
      </w:r>
      <w:r w:rsidR="00514858">
        <w:rPr>
          <w:rFonts w:ascii="Times New Roman" w:eastAsia="Times New Roman" w:hAnsi="Times New Roman"/>
          <w:color w:val="000000"/>
          <w:sz w:val="28"/>
          <w:szCs w:val="28"/>
        </w:rPr>
        <w:t xml:space="preserve"> 6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 xml:space="preserve"> проволоки пересекаются и под действием возникающей при этом электрической дуги концы их расплавляются. Через сопло </w:t>
      </w:r>
      <w:r w:rsidRP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7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подается струя сжатого воздуха под давлением 0,4-0,7 МПа, которая распыляет расплавленный металл на мельчай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шие частицы. Частицы раскаленного металла, двигаясь со скоро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стью 75-200 м/с, наносятся на специально подготовленную по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верхность детали </w:t>
      </w:r>
      <w:r w:rsidRP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4,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 xml:space="preserve">создавая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 xml:space="preserve">напыленный слой </w:t>
      </w:r>
      <w:r w:rsidRP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5.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Размер частиц зависит от режима металлизации и природы напыляемого метал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ла и обычно изменяется от 0,01 до 0,2-0,3 мм. Скорость струи сжатого воздуха (кривая </w:t>
      </w:r>
      <w:r w:rsidRP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Г)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быстро уменьшается по мере удале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ния от сопла и на расстоянии 200-300 мм оказывается ниже скорости частиц расплавленного металла (кривая </w:t>
      </w:r>
      <w:r w:rsidRPr="00514858">
        <w:rPr>
          <w:rFonts w:ascii="Times New Roman" w:eastAsia="Times New Roman" w:hAnsi="Times New Roman"/>
          <w:i/>
          <w:iCs/>
          <w:color w:val="000000"/>
          <w:sz w:val="28"/>
          <w:szCs w:val="28"/>
          <w:lang w:val="en-US"/>
        </w:rPr>
        <w:t>II</w:t>
      </w:r>
      <w:r w:rsidRP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),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движущих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ся по инерции, В связи с этим расстояние от сопда до металли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зируемой поверхности должно быть 75-150 мм; в этом диапазоне скорость частиц металла наибольшая, что обеспечивает более высокое качество напыляемого слоя.</w:t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В комплект оборудования электрометаллизационной установ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ки (рис. 10.8) входят электродуговой металлизатор </w:t>
      </w:r>
      <w:r w:rsidRP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2,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 xml:space="preserve">компрессор </w:t>
      </w:r>
      <w:r w:rsidRP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11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 xml:space="preserve">с электродвигателем </w:t>
      </w:r>
      <w:r w:rsidRP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12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 xml:space="preserve">для подачи сжатого воздуха, ресивер </w:t>
      </w:r>
      <w:r w:rsidRP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10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 xml:space="preserve">для снижения пульсаций воздушного потока, фильтр </w:t>
      </w:r>
      <w:r w:rsidRP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9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для очистки сжатого воздуха от масла и влаги и сварочный транс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форматор </w:t>
      </w:r>
      <w:r w:rsidRPr="00514858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7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для питания электрической дуги током. Металлиза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цию ведут как на постоянном, так и на переменном токе. В пер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вом случае в качестве источника электрической дуги применяют сварочные генераторы, во втором случае - сварочные трансфор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маторы. Промышленностью выпускается специальный трансфор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матор для металлизационных установок.</w:t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Для электродуговой металлизации выпускают стационарные и ручные металлизаторы.</w:t>
      </w:r>
    </w:p>
    <w:p w:rsidR="00514858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К преимуществам элетрометаллизации следует отнести высо</w:t>
      </w:r>
      <w:r w:rsidR="00514858" w:rsidRPr="00514858">
        <w:rPr>
          <w:rFonts w:ascii="Times New Roman" w:eastAsia="Times New Roman" w:hAnsi="Times New Roman"/>
          <w:color w:val="000000"/>
          <w:sz w:val="28"/>
          <w:szCs w:val="28"/>
        </w:rPr>
        <w:t>кую производительность процесса. Основные недостатки элек</w:t>
      </w:r>
      <w:r w:rsidR="00514858"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трометаллизации - значительное выгорание легирующих элемен</w:t>
      </w:r>
      <w:r w:rsidR="00514858"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тов, окисление напыляемого металла, низкие механические свой</w:t>
      </w:r>
      <w:r w:rsidR="00514858"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ства напыленного слоя и большие потери металла при напыле</w:t>
      </w:r>
      <w:r w:rsidR="00514858"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нии. Электродуговые металлизаторы могут быть использованы для напыления сталей и цветных металлов.</w:t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E6DC5" w:rsidRDefault="002E6DC5" w:rsidP="002E6DC5">
      <w:r>
        <w:rPr>
          <w:noProof/>
        </w:rPr>
        <w:lastRenderedPageBreak/>
        <w:drawing>
          <wp:inline distT="0" distB="0" distL="0" distR="0">
            <wp:extent cx="5943600" cy="3600450"/>
            <wp:effectExtent l="19050" t="0" r="0" b="0"/>
            <wp:docPr id="10" name="Рисунок 14" descr="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а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4858" w:rsidRDefault="00514858" w:rsidP="002E6DC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При газовой металлизации проволоку напыляемого металла расплавляют смесью, кислород + горючий газ, например ацети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лен, а распыление осуществляют сжатым воздухом или инерт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ным газом. Расход сжатого воздуха обычно составляет 0,6-0,8 м</w:t>
      </w:r>
      <w:r w:rsidRPr="00514858">
        <w:rPr>
          <w:rFonts w:ascii="Times New Roman" w:eastAsia="Times New Roman" w:hAnsi="Times New Roman"/>
          <w:color w:val="000000"/>
          <w:sz w:val="28"/>
          <w:szCs w:val="28"/>
          <w:vertAlign w:val="superscript"/>
        </w:rPr>
        <w:t>3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/мин, давление 0,3-0,5 МПа. Давление ацетилена должно быть 0,004-0,06 МПа, а его расход 240-850 л/ч. Давление ки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слорода 0,2-0,7 МПа и расход 600-2100 л/ч. Напыляемые мате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риалы используются в виде проволоки или порошка.</w:t>
      </w:r>
    </w:p>
    <w:p w:rsidR="002E6DC5" w:rsidRPr="00514858" w:rsidRDefault="002E6DC5" w:rsidP="0051485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Применяемая для напыления проволока подается со скоро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стью 4,5-6,0 м/мин в распылительную головку с помощью спе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циального подающего механизм</w:t>
      </w:r>
      <w:r w:rsidR="00514858">
        <w:rPr>
          <w:rFonts w:ascii="Times New Roman" w:eastAsia="Times New Roman" w:hAnsi="Times New Roman"/>
          <w:color w:val="000000"/>
          <w:sz w:val="28"/>
          <w:szCs w:val="28"/>
        </w:rPr>
        <w:t>а, установленного в газометалли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заторе.</w:t>
      </w:r>
    </w:p>
    <w:p w:rsidR="004A72B3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14858">
        <w:rPr>
          <w:rFonts w:ascii="Times New Roman" w:eastAsia="Times New Roman" w:hAnsi="Times New Roman"/>
          <w:color w:val="000000"/>
          <w:sz w:val="28"/>
          <w:szCs w:val="28"/>
        </w:rPr>
        <w:t>Схемы распылительных головок при использовании проволо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ки и порошка показаны на рис. 10.9. Через одно из отверстий в распылительную головку поступает смесь ацетилена с кислоро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>дом и по каналам направляется к соплу. Сжатый воздух посту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пает через другое отверстие. При выходе из сопла струя сжатого воздуха распыляет частицы расплавленного металла и наносит их на поверхность детали. Рекомендуемое расстояние от сопла до детали 100-250 </w:t>
      </w:r>
      <w:r w:rsidRPr="00514858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мм. Для газовой металлизации выпускают ме</w:t>
      </w:r>
      <w:r w:rsidR="004A72B3" w:rsidRPr="004A72B3">
        <w:rPr>
          <w:rFonts w:ascii="Times New Roman" w:eastAsia="Times New Roman" w:hAnsi="Times New Roman"/>
          <w:color w:val="000000"/>
          <w:sz w:val="28"/>
          <w:szCs w:val="28"/>
        </w:rPr>
        <w:t>таллизаторы инжекционного типа, используемые для работ вручную и на станках.</w:t>
      </w:r>
    </w:p>
    <w:p w:rsidR="002E6DC5" w:rsidRDefault="002E6DC5" w:rsidP="002E6DC5">
      <w:r>
        <w:rPr>
          <w:noProof/>
        </w:rPr>
        <w:drawing>
          <wp:inline distT="0" distB="0" distL="0" distR="0">
            <wp:extent cx="5943600" cy="3495675"/>
            <wp:effectExtent l="19050" t="0" r="0" b="0"/>
            <wp:docPr id="11" name="Рисунок 15" descr="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п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DC5" w:rsidRDefault="002E6DC5" w:rsidP="002E6DC5"/>
    <w:p w:rsidR="002E6DC5" w:rsidRDefault="002E6DC5" w:rsidP="002E6DC5">
      <w:r>
        <w:rPr>
          <w:noProof/>
        </w:rPr>
        <w:drawing>
          <wp:inline distT="0" distB="0" distL="0" distR="0">
            <wp:extent cx="5943600" cy="2695575"/>
            <wp:effectExtent l="19050" t="0" r="0" b="0"/>
            <wp:docPr id="12" name="Рисунок 16" descr="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р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Газовая металлизация обеспечивает получение покрытий вы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сокого качества. Выгорание легирующих элементов и содержание окислов в напыленном слое при газовой металлизации значи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тельно меньше по сравнению с электрометаллизацией.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Недостатком газовой металлизации является необходимость в горючем газе и более высокая стоимость покрытия. Газовая ме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таллизация широко 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используется для напыления тугоплавких сплавов и металлов, например титана.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Одним из прогрессивных методов является плазменно-дуговая металлизация. При пропускании электрического тока большой плотности через газовую среду, находящуюся под по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вышенным давлением, газ ионизируется. Наряду с положительно и отрицательно заряженными ионами в ионизированном газе содержатся электроны и нейтральные атомы. Такое состояние вещества называется плазмой. Плазма обладает высокой элек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трической проводимостью и образует вокруг себя магнитное по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ле, которое заставляет частицы плазмы сжиматься и двигаться узким пучком. Плазменная струя служит интенсивным источни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ком тепла; температура ее достигает 15 000 °С.</w:t>
      </w:r>
    </w:p>
    <w:p w:rsidR="002E6DC5" w:rsidRPr="004A72B3" w:rsidRDefault="002E6DC5" w:rsidP="004A72B3">
      <w:pPr>
        <w:spacing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На рис. 10.10 показана схема плазменной металлизации. Ме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жду вольфрамовым электродом </w:t>
      </w:r>
      <w:r w:rsidRPr="004A72B3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3, 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 xml:space="preserve">горелкой </w:t>
      </w:r>
      <w:r w:rsidRPr="004A72B3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4 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 xml:space="preserve">и медным водоохлаждаемым соплом </w:t>
      </w:r>
      <w:r w:rsidRPr="004A72B3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5 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создается дуговой разряд, который прохо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дит в узком канале, также охлаждаемом водой. В канал горелки </w:t>
      </w:r>
      <w:r w:rsidRPr="004A72B3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4 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 xml:space="preserve">подается инертный газ, который под действием электрической дуги ионизируется и выходит из сопла </w:t>
      </w:r>
      <w:r w:rsidRPr="004A72B3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5 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в виде плазменной струи. В зону плазменной струи непрерывно подается напыляе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мый материал </w:t>
      </w:r>
      <w:r w:rsidRPr="004A72B3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1. 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Расплавленные плазмой частицы напыляемого металла увлекаются плазменной струей и с высокой скоростью напыляются на поверхность детали. Скорость потока плазмы достигает 9000 м/с.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В зависимости от схемы включения электрической цепи воз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можны различные виды плазменной дуги: открытая, закрытая и комбинированная (рис. 10.11). При плазменной металлизации применяется закрытая плазменная дуга, которая образуется, ко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гда анодом является сопло.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Ремонтируемая деталь в цепь источника тока не включается. При указанной схеме включения электрической цепи температу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ра на поверхности детали в процессе металлизации не превышает температуру плавления основного металла и, следовательно, по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верхностный слой детали находится в твердом состоянии. В ка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честве источника постоянного тока обычно 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используют преобра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зователи или полупроводниковые выпрямители, в качестве плазмообразующего газа применяют аргон, азот, гелий, водород или их смеси. Рекомендуемое расстояние от сопла до детали 80-120 мм. Напыляемые материалы используются в виде проволоки или порошка.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Для плазменной металлизации промышленностью выпускают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ся стационарные и ручные установки.</w:t>
      </w:r>
    </w:p>
    <w:p w:rsidR="002E6DC5" w:rsidRPr="004A72B3" w:rsidRDefault="002E6DC5" w:rsidP="004A72B3">
      <w:pPr>
        <w:spacing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Плазменную металлизацию обычно применяют для напыле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ния тугоплавких металлов и их соединений, например, вольфра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ма, окиси алюминия, карбидов, боридов и цветных сплавов.</w:t>
      </w:r>
    </w:p>
    <w:p w:rsidR="002E6DC5" w:rsidRDefault="002E6DC5" w:rsidP="002E6DC5">
      <w:r>
        <w:rPr>
          <w:noProof/>
        </w:rPr>
        <w:drawing>
          <wp:inline distT="0" distB="0" distL="0" distR="0">
            <wp:extent cx="5943600" cy="4314825"/>
            <wp:effectExtent l="19050" t="0" r="0" b="0"/>
            <wp:docPr id="13" name="Рисунок 17" descr="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о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1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DC5" w:rsidRDefault="002E6DC5" w:rsidP="002E6DC5"/>
    <w:p w:rsidR="002E6DC5" w:rsidRDefault="002E6DC5" w:rsidP="002E6DC5">
      <w:r>
        <w:rPr>
          <w:noProof/>
        </w:rPr>
        <w:lastRenderedPageBreak/>
        <w:drawing>
          <wp:inline distT="0" distB="0" distL="0" distR="0">
            <wp:extent cx="5943600" cy="2914650"/>
            <wp:effectExtent l="19050" t="0" r="0" b="0"/>
            <wp:docPr id="14" name="Рисунок 18" descr="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л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Применение плазмообразующих нейтральных газов предот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вращает окисление напыляемых металлов. Плазменное напыле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ние является производительным процессом. Достигается доста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точно прочное сцепление напыленного слоя </w:t>
      </w:r>
      <w:r w:rsidRPr="004A72B3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с 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металлом детали.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Основной недостаток плазменной металлизации - высокая хрупкость напыленного слоя.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При детонационной металлизации распыление порошкового материала производят на специальной установке (пушке) с ис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пользованием энергии, выделяющейся при мгновенном сгора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нии взрывчатой смеси. На рис. 10.12 показана схема установки для детонационного распыления порошкового материала. Она состоит из ствола 5, представляющего собой водоохлаждаемую трубу. Взрывная камера </w:t>
      </w:r>
      <w:r w:rsidRPr="004A72B3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3 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 xml:space="preserve">служит для приема компонентов взрывчатой смеси и порошкового материала. Смесь подается из баллонов через смесительную камеру </w:t>
      </w:r>
      <w:r w:rsidRPr="004A72B3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4. 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Порошок транспортиру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ется газом (азотом или воздухом) из питателя </w:t>
      </w:r>
      <w:r w:rsidRPr="004A72B3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>1.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Процесс детонационного напыления протекает следующим образом.</w:t>
      </w:r>
    </w:p>
    <w:p w:rsidR="002E6DC5" w:rsidRPr="004A72B3" w:rsidRDefault="002E6DC5" w:rsidP="004A72B3">
      <w:pPr>
        <w:spacing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 xml:space="preserve">В рабочую (взрывную) камеру </w:t>
      </w:r>
      <w:r w:rsidRPr="004A72B3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3 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установки поступает точно измеренное количество взрывчатой смеси (ацетилен + кислород или пропан-бутан + кислород) и взвешенных частиц порошко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вого материала. С помощью 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 xml:space="preserve">запального устройства </w:t>
      </w:r>
      <w:r w:rsidRPr="004A72B3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2 </w:t>
      </w:r>
      <w:r w:rsidR="004A72B3">
        <w:rPr>
          <w:rFonts w:ascii="Times New Roman" w:eastAsia="Times New Roman" w:hAnsi="Times New Roman"/>
          <w:color w:val="000000"/>
          <w:sz w:val="28"/>
          <w:szCs w:val="28"/>
        </w:rPr>
        <w:t>она воспла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меняется. Из рабочей (взрывной) камеры пламя распространяет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ся по стволу со скоростью (2-4)10</w:t>
      </w:r>
      <w:r w:rsidRPr="004A72B3">
        <w:rPr>
          <w:rFonts w:ascii="Times New Roman" w:eastAsia="Times New Roman" w:hAnsi="Times New Roman"/>
          <w:color w:val="000000"/>
          <w:sz w:val="28"/>
          <w:szCs w:val="28"/>
          <w:vertAlign w:val="superscript"/>
        </w:rPr>
        <w:t>3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 xml:space="preserve"> м/с.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Продукты детонации увлекают за собой частицы порошка, которые кроме кинетической получают также тепловую энергию. Скорость выноса порошка (0,6-1,2)10</w:t>
      </w:r>
      <w:r w:rsidRPr="004A72B3">
        <w:rPr>
          <w:rFonts w:ascii="Times New Roman" w:eastAsia="Times New Roman" w:hAnsi="Times New Roman"/>
          <w:color w:val="000000"/>
          <w:sz w:val="28"/>
          <w:szCs w:val="28"/>
          <w:vertAlign w:val="superscript"/>
        </w:rPr>
        <w:t>3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 xml:space="preserve"> м/с.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В зависимости от соотношения компонентов смеси можно из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менять температуру (до 4000 °С) и скорость продуктов детона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ции. Наибольшая скорость достигается при содержании в ацети-лено-кислородной смеси 50 % кислорода, а наибольшее тепловы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деление при 71 % (по объему) кислорода. Ударяясь о поверх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ность детали, частицы порошка образуют плотный слой покры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тия. Физико-химические свойства детонационных покрытий, как правило, превышают аналогичные характеристики покрытий, по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лучаемых другими способами напыления.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На рис. 10.13 приведена схема процесса металлизации детали.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Предварительная механическая обработка необходима связи с тем, что восстанавливаемая поверхность может иметь неравно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мерный износ и в процессе металлизации покрытие будет копи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ровать профиль поверхности, что приведет к неравномерной толщине напыленного слоя после окончательной механической обработки.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Чтобы обеспечить достаточную прочность сцепления напы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ленного слоя с основным металлом, необходимо придать восста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навливаемой поверхности шероховатость. Наиболее распростра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ненными способами создания шероховатости являются нарезание рваной резьбы, нарезание круглой резьбы с обкаткой, накатыва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ние поверхности накатниками, обдувка стальной или чугунной крошкой, нанесение частичек металла электросваркой и анодно-механическая обработка поверхности. Реже применяют насечку зубилом, нарезание круговых канавок, намотку проволоки и др.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Нарезание рваной резьбы, насечка зубилом и анодно-механическая обработка, обеспечивая хорошее сцепление напы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ленного слоя с металлом 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детали, снижают усталостную проч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ность и, следовательно, не могут быть использованы для подго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товки деталей, работающих при циклических нагрузках. В по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следнем случае рекомендуется применять обдувку дробью и на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катку.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Изоляцию участков, не подвергаемых металлизации, произво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дят накладками из картона, бумаги или жести, шпоночные пазы заделывают временными деревянными пробками. Разрыв во вре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мени между подготовкой поверхности и металлизацией не дол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жен превышать двух часов, в противном случае происходит окисление поверхности, что снижает прочность сцепления.</w:t>
      </w:r>
    </w:p>
    <w:p w:rsidR="004A72B3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Следует стремиться к напылению такого металла, коэффици</w:t>
      </w:r>
      <w:r w:rsidR="004A72B3" w:rsidRPr="004A72B3">
        <w:rPr>
          <w:rFonts w:ascii="Times New Roman" w:eastAsia="Times New Roman" w:hAnsi="Times New Roman"/>
          <w:color w:val="000000"/>
          <w:sz w:val="28"/>
          <w:szCs w:val="28"/>
        </w:rPr>
        <w:t>ент теплового расширения которого близок коэффициенту рас</w:t>
      </w:r>
      <w:r w:rsidR="004A72B3"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ширения металла детали.</w:t>
      </w:r>
    </w:p>
    <w:p w:rsidR="002E6DC5" w:rsidRDefault="002E6DC5" w:rsidP="002E6DC5">
      <w:r>
        <w:rPr>
          <w:noProof/>
        </w:rPr>
        <w:drawing>
          <wp:inline distT="0" distB="0" distL="0" distR="0">
            <wp:extent cx="5934075" cy="4095750"/>
            <wp:effectExtent l="19050" t="0" r="9525" b="0"/>
            <wp:docPr id="15" name="Рисунок 19" descr="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д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В напыленном слое при охлаждении происходит усадка, в ре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зультате чего возникают значительные остаточные напряжения. Это приводит к увеличению сцепления покрытия с основным металлом при металлизации наружных цилиндрических поверх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ностей. При металлизации внутренних 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поверхностей возникаю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щие в слое остаточные напряжения приводят к образованию трещин и отслаиванию покрытия. Напряжения в напыленном слое возрастают с увеличением его толщины. Последовательное нанесение металлизационного покрытия тонкими слоями (0,05-0,1 мм) с охлаждением каждого слоя, применение в качестве ма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териала для напыления сталей с повышенным содержанием уг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лерода (0,7 %) и предварительный подогрев поверхности детали до 270-370 °С позволяют избежать трещин и повысить проч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ность сцепления. С целью повышения сцепления покрытия с</w:t>
      </w:r>
      <w:r w:rsidR="004A72B3">
        <w:rPr>
          <w:rFonts w:ascii="Times New Roman" w:hAnsi="Times New Roman"/>
          <w:sz w:val="28"/>
          <w:szCs w:val="28"/>
        </w:rPr>
        <w:t xml:space="preserve"> 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металлом детали используют для дутья инертные газы вместо воздуха, проводят термическую обработку после металлизации и применяют подслой из легкоплавких металлов и сплавов.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Внутренние цилиндрические поверхности металлизируют с предварительным подогревом до 100-150 °С, что обеспечивает лучшее сцепление покрытия с металлизируемой поверхностью детали вследствие уменьшения остаточных напряжений.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После металлизации производят механическую и термиче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скую обработку детали для получения необходимых размеров и качества восстанавливаемой поверхности.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Для более прочного сцепления покрытия с материалом детали рекомендуется, чтобы толщина напыленного слоя после оконча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тельной обработки была не менее 0,6 мм при диаметре поверхно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сти детали до 25 мм и 0,95-1,0 мм при большем диаметре.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Учитывая невысокие механические свойства напыленного слоя, механическую обработку следует производить после полно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го остывания детали на пониженных режимах и специально за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точенным режущим инструментом.</w:t>
      </w:r>
    </w:p>
    <w:p w:rsidR="002E6DC5" w:rsidRPr="004A72B3" w:rsidRDefault="002E6DC5" w:rsidP="004A72B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К преимуществам металлизации относятся: высокая произво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дительность и экономичность процесса, повышенная твердость покрытия по сравнению с исходной твердостью напыляемого металла (для стали на 30-40 %), возможность получения покры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тия толщиной до 10-15 мм, проведение 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процесса без нагревания детали (что позволяет напылять металл на поверхность деталей из пластмассы, дерева, картона и других материалов), повышен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ная износостойкость покрытий при жидкостном трении, вследст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вие впитывания масла в пористый напыленный слой. Металли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зация имеет существенные недостатки, а именно: невысокая прочность сцепления напыленного слоя с металлом детали, не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однородность покрытия из-за значительного содержания оки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слов, малая износостойкость покрытия при недостатке смазки, так как покрытие в этом случае выкрашивается, снижение уста-лостной прочности ремонтируемой детали до 50 % (в зависимо</w:t>
      </w:r>
      <w:r w:rsidRPr="004A72B3">
        <w:rPr>
          <w:rFonts w:ascii="Times New Roman" w:eastAsia="Times New Roman" w:hAnsi="Times New Roman"/>
          <w:color w:val="000000"/>
          <w:sz w:val="28"/>
          <w:szCs w:val="28"/>
        </w:rPr>
        <w:softHyphen/>
        <w:t>сти от способа подготовки поверхности).</w:t>
      </w:r>
    </w:p>
    <w:p w:rsidR="002E6DC5" w:rsidRDefault="002E6DC5" w:rsidP="004A72B3">
      <w:pPr>
        <w:spacing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4A72B3">
        <w:rPr>
          <w:rFonts w:ascii="Times New Roman" w:eastAsia="Times New Roman" w:hAnsi="Times New Roman"/>
          <w:color w:val="000000"/>
          <w:sz w:val="28"/>
          <w:szCs w:val="28"/>
        </w:rPr>
        <w:t>Металлизацию применяют для восстановления изношенных плоских, цилиндрических наружных и внутренних поверхностей, получения антифрикционных и коррозионностойких покрытий и восстановления неподвижных посадок.</w:t>
      </w:r>
    </w:p>
    <w:p w:rsidR="004A72B3" w:rsidRPr="004A72B3" w:rsidRDefault="004A72B3" w:rsidP="004A72B3">
      <w:pPr>
        <w:spacing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4A72B3">
        <w:rPr>
          <w:rFonts w:ascii="Times New Roman" w:eastAsia="Times New Roman" w:hAnsi="Times New Roman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40425" cy="5159792"/>
            <wp:effectExtent l="19050" t="0" r="3175" b="0"/>
            <wp:docPr id="44" name="Рисунок 20" descr="ж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ж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1597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DC5" w:rsidRDefault="002E6DC5" w:rsidP="002E6DC5"/>
    <w:p w:rsidR="004A72B3" w:rsidRDefault="004A72B3" w:rsidP="002E6DC5"/>
    <w:p w:rsidR="004A72B3" w:rsidRDefault="004A72B3" w:rsidP="002E6DC5"/>
    <w:p w:rsidR="004A72B3" w:rsidRDefault="004A72B3" w:rsidP="002E6DC5"/>
    <w:p w:rsidR="004A72B3" w:rsidRDefault="004A72B3" w:rsidP="002E6DC5"/>
    <w:p w:rsidR="004A72B3" w:rsidRDefault="004A72B3" w:rsidP="002E6DC5"/>
    <w:p w:rsidR="004A72B3" w:rsidRDefault="004A72B3" w:rsidP="002E6DC5"/>
    <w:p w:rsidR="004A72B3" w:rsidRDefault="004A72B3" w:rsidP="002E6DC5"/>
    <w:p w:rsidR="004A72B3" w:rsidRDefault="004A72B3" w:rsidP="002E6DC5"/>
    <w:p w:rsidR="004A72B3" w:rsidRDefault="004A72B3" w:rsidP="002E6DC5"/>
    <w:p w:rsidR="004A72B3" w:rsidRDefault="004A72B3" w:rsidP="002E6DC5"/>
    <w:p w:rsidR="004A72B3" w:rsidRDefault="004A72B3" w:rsidP="002E6DC5"/>
    <w:sectPr w:rsidR="004A72B3" w:rsidSect="00F85D6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1C86406"/>
    <w:multiLevelType w:val="hybridMultilevel"/>
    <w:tmpl w:val="20AA7C16"/>
    <w:lvl w:ilvl="0" w:tplc="EF52DB2E">
      <w:start w:val="1"/>
      <w:numFmt w:val="decimal"/>
      <w:lvlText w:val="%1)"/>
      <w:lvlJc w:val="left"/>
      <w:pPr>
        <w:ind w:left="72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>
    <w:useFELayout/>
  </w:compat>
  <w:rsids>
    <w:rsidRoot w:val="002E6DC5"/>
    <w:rsid w:val="00055BA9"/>
    <w:rsid w:val="000B5A9B"/>
    <w:rsid w:val="00126A4B"/>
    <w:rsid w:val="001A51DE"/>
    <w:rsid w:val="001C308A"/>
    <w:rsid w:val="0021632F"/>
    <w:rsid w:val="00222754"/>
    <w:rsid w:val="002E6DC5"/>
    <w:rsid w:val="00306B40"/>
    <w:rsid w:val="00355D3F"/>
    <w:rsid w:val="003B28D2"/>
    <w:rsid w:val="004A72B3"/>
    <w:rsid w:val="005125BA"/>
    <w:rsid w:val="00514858"/>
    <w:rsid w:val="00664D51"/>
    <w:rsid w:val="009C749F"/>
    <w:rsid w:val="009E4E5B"/>
    <w:rsid w:val="00AC0556"/>
    <w:rsid w:val="00D90863"/>
    <w:rsid w:val="00DE645B"/>
    <w:rsid w:val="00F54DC6"/>
    <w:rsid w:val="00F85D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5D6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unhideWhenUsed/>
    <w:rsid w:val="002E6DC5"/>
    <w:pPr>
      <w:spacing w:after="0" w:line="240" w:lineRule="auto"/>
    </w:pPr>
    <w:rPr>
      <w:rFonts w:ascii="Tahoma" w:eastAsia="Calibr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semiHidden/>
    <w:rsid w:val="002E6DC5"/>
    <w:rPr>
      <w:rFonts w:ascii="Tahoma" w:eastAsia="Calibri" w:hAnsi="Tahoma" w:cs="Tahoma"/>
      <w:sz w:val="16"/>
      <w:szCs w:val="16"/>
      <w:lang w:eastAsia="en-US"/>
    </w:rPr>
  </w:style>
  <w:style w:type="paragraph" w:styleId="a5">
    <w:name w:val="List Paragraph"/>
    <w:basedOn w:val="a"/>
    <w:qFormat/>
    <w:rsid w:val="002E6DC5"/>
    <w:pPr>
      <w:ind w:left="720"/>
      <w:contextualSpacing/>
    </w:pPr>
    <w:rPr>
      <w:rFonts w:ascii="Calibri" w:eastAsia="Calibri" w:hAnsi="Calibri" w:cs="Times New Roman"/>
      <w:lang w:eastAsia="en-US"/>
    </w:rPr>
  </w:style>
  <w:style w:type="character" w:styleId="a6">
    <w:name w:val="Placeholder Text"/>
    <w:basedOn w:val="a0"/>
    <w:uiPriority w:val="99"/>
    <w:semiHidden/>
    <w:rsid w:val="00222754"/>
    <w:rPr>
      <w:color w:val="808080"/>
    </w:rPr>
  </w:style>
  <w:style w:type="table" w:styleId="a7">
    <w:name w:val="Table Grid"/>
    <w:basedOn w:val="a1"/>
    <w:rsid w:val="009E4E5B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1466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5EB523D-AFF6-4EDC-A64B-65DFCFCD6F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8335</Words>
  <Characters>47515</Characters>
  <Application>Microsoft Office Word</Application>
  <DocSecurity>0</DocSecurity>
  <Lines>395</Lines>
  <Paragraphs>111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55739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*</dc:creator>
  <cp:lastModifiedBy>Валерий</cp:lastModifiedBy>
  <cp:revision>4</cp:revision>
  <dcterms:created xsi:type="dcterms:W3CDTF">2020-03-22T23:15:00Z</dcterms:created>
  <dcterms:modified xsi:type="dcterms:W3CDTF">2020-03-22T23:16:00Z</dcterms:modified>
</cp:coreProperties>
</file>