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7B5A" w:rsidRPr="00C05961" w:rsidRDefault="00B57B5A" w:rsidP="00C059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Саратовский государственный национально исследовательский университет</w:t>
      </w:r>
    </w:p>
    <w:p w:rsidR="00B57B5A" w:rsidRPr="00C05961" w:rsidRDefault="00B57B5A" w:rsidP="00C059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им. Н.Г. Чернышевского</w:t>
      </w:r>
    </w:p>
    <w:p w:rsidR="00B57B5A" w:rsidRPr="00C05961" w:rsidRDefault="00B57B5A" w:rsidP="00C059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Социологический факультет</w:t>
      </w:r>
    </w:p>
    <w:p w:rsidR="00B57B5A" w:rsidRPr="00C05961" w:rsidRDefault="00B57B5A" w:rsidP="00C059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Центр региональных социологических исследований</w:t>
      </w:r>
    </w:p>
    <w:p w:rsidR="00B57B5A" w:rsidRPr="00C05961" w:rsidRDefault="003C7185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22-23</w:t>
      </w:r>
      <w:r w:rsidR="008555A1"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 xml:space="preserve"> апреля 2020</w:t>
      </w:r>
      <w:r w:rsidR="00B57B5A"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 xml:space="preserve"> г.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Проводят ежегодную Всероссийскую студенческую научно - практическую конференцию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«Социальные проблемы региона глазами студентов»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На конференции предлагается рассмотрение следующих проблем: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Мультимедийное пространство социальной жизни регионального сообщества.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Образование как жизненная стратегия молодежи.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Острые социальные проблемы – алкоголизм и наркомания, национальная и религиозная нетерпимость, экстремизм, падение морали и т.д.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Содержание, структура и тенденции развития гражданской активности.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Социальная активность представителей различных групп и слоев российского общества (подростков и молодежи, женщин, пенсионеров, работников в разных сферах занятости, инвалидов и др.)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Социальная работа в группах риска.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Социально -  демографические процессы в регионе: тенденции и последствия.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Социально-трудовые процессы в регионе.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Факторы и проблемы формирования политико-правового сознания россиян.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Институциональная среда большого города – возможности и ограничения.</w:t>
      </w:r>
    </w:p>
    <w:p w:rsidR="00B57B5A" w:rsidRPr="00C05961" w:rsidRDefault="00B57B5A" w:rsidP="00B57B5A">
      <w:pPr>
        <w:numPr>
          <w:ilvl w:val="0"/>
          <w:numId w:val="1"/>
        </w:numPr>
        <w:spacing w:before="36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Формы, виды, типы повседневных стратегий саратовцев в современных условиях.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i/>
          <w:iCs/>
          <w:color w:val="202020"/>
          <w:sz w:val="24"/>
          <w:szCs w:val="24"/>
          <w:lang w:eastAsia="ru-RU"/>
        </w:rPr>
        <w:t>Вышеперечисленные проблемы будут представлены на отдельной секции на иностранном языке (английский, немецкий, французский).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 xml:space="preserve">В рамках конференции будут проведены круглые столы: </w:t>
      </w:r>
    </w:p>
    <w:p w:rsidR="00597AEA" w:rsidRPr="00C05961" w:rsidRDefault="00B57B5A" w:rsidP="00597AEA">
      <w:pPr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1. </w:t>
      </w:r>
      <w:r w:rsidR="00597AEA" w:rsidRPr="00C05961">
        <w:rPr>
          <w:rFonts w:ascii="Times New Roman" w:eastAsia="Times New Roman" w:hAnsi="Times New Roman"/>
          <w:b/>
          <w:sz w:val="24"/>
          <w:szCs w:val="24"/>
          <w:lang w:eastAsia="ru-RU"/>
        </w:rPr>
        <w:t>«Живая память».</w:t>
      </w:r>
      <w:r w:rsidR="00597AEA" w:rsidRPr="00C05961">
        <w:rPr>
          <w:rFonts w:ascii="Times New Roman" w:eastAsia="Times New Roman" w:hAnsi="Times New Roman"/>
          <w:sz w:val="24"/>
          <w:szCs w:val="24"/>
          <w:lang w:eastAsia="ru-RU"/>
        </w:rPr>
        <w:t xml:space="preserve"> В процессе работы круглого стола </w:t>
      </w:r>
      <w:r w:rsidR="000165D2" w:rsidRPr="00C05961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планируется </w:t>
      </w:r>
      <w:r w:rsidR="00597AEA" w:rsidRPr="00C05961">
        <w:rPr>
          <w:rFonts w:ascii="Times New Roman" w:eastAsia="Times New Roman" w:hAnsi="Times New Roman"/>
          <w:sz w:val="24"/>
          <w:szCs w:val="24"/>
          <w:lang w:eastAsia="ru-RU"/>
        </w:rPr>
        <w:t>вместе поразмышлять, что значат слова «Живая память</w:t>
      </w:r>
      <w:r w:rsidR="000165D2" w:rsidRPr="00C05961">
        <w:rPr>
          <w:rFonts w:ascii="Times New Roman" w:eastAsia="Times New Roman" w:hAnsi="Times New Roman"/>
          <w:sz w:val="24"/>
          <w:szCs w:val="24"/>
          <w:lang w:eastAsia="ru-RU"/>
        </w:rPr>
        <w:t>», как</w:t>
      </w:r>
      <w:r w:rsidR="00597AEA" w:rsidRPr="00C05961">
        <w:rPr>
          <w:rFonts w:ascii="Times New Roman" w:eastAsia="Times New Roman" w:hAnsi="Times New Roman"/>
          <w:sz w:val="24"/>
          <w:szCs w:val="24"/>
          <w:lang w:eastAsia="ru-RU"/>
        </w:rPr>
        <w:t xml:space="preserve"> сохранить память об участниках войны, что и как хранится в семьях ветеранов, как не дать исказить </w:t>
      </w:r>
      <w:r w:rsidR="000165D2" w:rsidRPr="00C05961">
        <w:rPr>
          <w:rFonts w:ascii="Times New Roman" w:eastAsia="Times New Roman" w:hAnsi="Times New Roman"/>
          <w:sz w:val="24"/>
          <w:szCs w:val="24"/>
          <w:lang w:eastAsia="ru-RU"/>
        </w:rPr>
        <w:t>историю и</w:t>
      </w:r>
      <w:r w:rsidR="00597AEA" w:rsidRPr="00C05961">
        <w:rPr>
          <w:rFonts w:ascii="Times New Roman" w:eastAsia="Times New Roman" w:hAnsi="Times New Roman"/>
          <w:sz w:val="24"/>
          <w:szCs w:val="24"/>
          <w:lang w:eastAsia="ru-RU"/>
        </w:rPr>
        <w:t xml:space="preserve"> Победу Великой Отечественной войны, какова в этом роль молодежи.</w:t>
      </w:r>
    </w:p>
    <w:p w:rsidR="00597AEA" w:rsidRPr="00C05961" w:rsidRDefault="00597AEA" w:rsidP="000165D2">
      <w:pPr>
        <w:spacing w:after="200" w:line="276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Планируется просмотр и обсуждение двух телевизионных документальных фильмов, </w:t>
      </w:r>
      <w:r w:rsidR="000165D2" w:rsidRPr="00C05961">
        <w:rPr>
          <w:rFonts w:ascii="Times New Roman" w:eastAsia="Times New Roman" w:hAnsi="Times New Roman"/>
          <w:sz w:val="24"/>
          <w:szCs w:val="24"/>
          <w:lang w:eastAsia="ru-RU"/>
        </w:rPr>
        <w:t>созданных в</w:t>
      </w:r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 xml:space="preserve"> Саратовском областном комитете по телевидению и радиовещанию: </w:t>
      </w:r>
      <w:r w:rsidRPr="00597AEA">
        <w:rPr>
          <w:rFonts w:ascii="Times New Roman" w:eastAsia="Times New Roman" w:hAnsi="Times New Roman"/>
          <w:i/>
          <w:sz w:val="24"/>
          <w:szCs w:val="24"/>
          <w:lang w:eastAsia="ru-RU"/>
        </w:rPr>
        <w:t>«</w:t>
      </w:r>
      <w:proofErr w:type="spellStart"/>
      <w:r w:rsidRPr="00597AEA">
        <w:rPr>
          <w:rFonts w:ascii="Times New Roman" w:eastAsia="Times New Roman" w:hAnsi="Times New Roman"/>
          <w:i/>
          <w:sz w:val="24"/>
          <w:szCs w:val="24"/>
          <w:lang w:eastAsia="ru-RU"/>
        </w:rPr>
        <w:t>Куриловские</w:t>
      </w:r>
      <w:proofErr w:type="spellEnd"/>
      <w:r w:rsidRPr="00597AEA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калачи»</w:t>
      </w:r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 xml:space="preserve"> (автор и режиссер Д.</w:t>
      </w:r>
      <w:r w:rsidR="009C172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>Луньков</w:t>
      </w:r>
      <w:proofErr w:type="spellEnd"/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 xml:space="preserve">, 1971г.) и </w:t>
      </w:r>
      <w:r w:rsidRPr="00597AEA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«Птицы в синей </w:t>
      </w:r>
      <w:r w:rsidR="001F6144" w:rsidRPr="008A6517">
        <w:rPr>
          <w:rFonts w:ascii="Times New Roman" w:eastAsia="Times New Roman" w:hAnsi="Times New Roman"/>
          <w:i/>
          <w:sz w:val="24"/>
          <w:szCs w:val="24"/>
          <w:lang w:eastAsia="ru-RU"/>
        </w:rPr>
        <w:t>вышине»</w:t>
      </w:r>
      <w:r w:rsidR="001F6144" w:rsidRPr="00C05961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>автор О.</w:t>
      </w:r>
      <w:r w:rsidR="009C172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>Казакова, режиссер Ю.</w:t>
      </w:r>
      <w:r w:rsidR="009C172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97AEA">
        <w:rPr>
          <w:rFonts w:ascii="Times New Roman" w:eastAsia="Times New Roman" w:hAnsi="Times New Roman"/>
          <w:sz w:val="24"/>
          <w:szCs w:val="24"/>
          <w:lang w:eastAsia="ru-RU"/>
        </w:rPr>
        <w:t>Нагибин, 1986г.).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Модератор – доцент кафедры социологии регионов социологическ</w:t>
      </w:r>
      <w:r w:rsidR="0034319B"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ого факультета СГУ</w:t>
      </w:r>
      <w:r w:rsidR="00ED1AD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,</w:t>
      </w:r>
      <w:r w:rsidR="0034319B"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</w:t>
      </w:r>
      <w:r w:rsidR="00ED1AD1" w:rsidRPr="00C05961">
        <w:rPr>
          <w:rFonts w:ascii="Times New Roman" w:eastAsia="Times New Roman" w:hAnsi="Times New Roman"/>
          <w:sz w:val="24"/>
          <w:szCs w:val="24"/>
          <w:lang w:eastAsia="ru-RU"/>
        </w:rPr>
        <w:t>руководител</w:t>
      </w:r>
      <w:r w:rsidR="00ED1AD1">
        <w:rPr>
          <w:rFonts w:ascii="Times New Roman" w:eastAsia="Times New Roman" w:hAnsi="Times New Roman"/>
          <w:sz w:val="24"/>
          <w:szCs w:val="24"/>
          <w:lang w:eastAsia="ru-RU"/>
        </w:rPr>
        <w:t xml:space="preserve">ь музея истории ГТРК «Саратов» </w:t>
      </w:r>
      <w:r w:rsidR="00A9175D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Т.А. Пашкина.</w:t>
      </w:r>
      <w:r w:rsidR="0034319B" w:rsidRPr="00C059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133DBE" w:rsidRDefault="00B57B5A" w:rsidP="00B57B5A">
      <w:pPr>
        <w:spacing w:before="100" w:beforeAutospacing="1" w:after="100" w:afterAutospacing="1" w:line="240" w:lineRule="auto"/>
        <w:rPr>
          <w:rFonts w:ascii="Arial" w:hAnsi="Arial" w:cs="Arial"/>
          <w:color w:val="000000"/>
          <w:sz w:val="20"/>
          <w:szCs w:val="20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lastRenderedPageBreak/>
        <w:t>2. </w:t>
      </w:r>
      <w:r w:rsidR="00133DBE" w:rsidRPr="003B70FC">
        <w:rPr>
          <w:rFonts w:ascii="Times New Roman" w:hAnsi="Times New Roman"/>
          <w:b/>
          <w:color w:val="000000"/>
          <w:sz w:val="24"/>
          <w:szCs w:val="24"/>
        </w:rPr>
        <w:t>"Визуальная социология:</w:t>
      </w:r>
      <w:r w:rsidR="00B0060B">
        <w:rPr>
          <w:rFonts w:ascii="Times New Roman" w:hAnsi="Times New Roman"/>
          <w:b/>
          <w:color w:val="000000"/>
          <w:sz w:val="24"/>
          <w:szCs w:val="24"/>
        </w:rPr>
        <w:t xml:space="preserve"> роль образов в современном обществе</w:t>
      </w:r>
      <w:r w:rsidR="00133DBE" w:rsidRPr="003B70FC">
        <w:rPr>
          <w:rFonts w:ascii="Times New Roman" w:hAnsi="Times New Roman"/>
          <w:b/>
          <w:color w:val="000000"/>
          <w:sz w:val="24"/>
          <w:szCs w:val="24"/>
        </w:rPr>
        <w:t>".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Модератор – доцент кафедры истории, теории и прикладной социологии социологического факультета СГУ И.А. Карелина.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i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3. </w:t>
      </w:r>
      <w:r w:rsidRPr="00C05961">
        <w:rPr>
          <w:rFonts w:ascii="Times New Roman" w:eastAsia="Times New Roman" w:hAnsi="Times New Roman"/>
          <w:b/>
          <w:i/>
          <w:color w:val="202020"/>
          <w:sz w:val="24"/>
          <w:szCs w:val="24"/>
          <w:lang w:eastAsia="ru-RU"/>
        </w:rPr>
        <w:t>«История социологии в Саратовском университете»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 Модератор – заведующий кафедрой истории, теории и прикладной социологии социологического факультета СГУ Д.В. Покатов.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История социологии в Саратовском университете»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Требования к оформлению тезисов:</w:t>
      </w:r>
    </w:p>
    <w:p w:rsidR="00B57B5A" w:rsidRPr="00C05961" w:rsidRDefault="00B57B5A" w:rsidP="007F6F8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Тезисы доклада предоставляются в электронном виде и на бумажном носителе.  Авторы должны соблюдать следующие требования: Тезисы должны быть тщательно отредактированы. (1) название статьи прописными буквами (по центру); (2) на следующей строке по центру – инициалы и фамилии авторов (для каждого автора – сначала инициалы, а затем фамилия); (3) на следующей строке – полное название университета или института (курсив). Название статьи не должно превышать двух строк.</w:t>
      </w:r>
    </w:p>
    <w:p w:rsidR="00B57B5A" w:rsidRPr="00C05961" w:rsidRDefault="00B57B5A" w:rsidP="0051109F">
      <w:pPr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Текстовой файл </w:t>
      </w:r>
      <w:proofErr w:type="spellStart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Word</w:t>
      </w:r>
      <w:proofErr w:type="spellEnd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95,97,2000. Формат страницы А 4; поля страницы: верхнее, нижнее, правое и левое –  по 2см. Выравнивание по ширине, отступ слева – 1,5. </w:t>
      </w: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Шрифт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- Times </w:t>
      </w:r>
      <w:proofErr w:type="spellStart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New</w:t>
      </w:r>
      <w:proofErr w:type="spellEnd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</w:t>
      </w:r>
      <w:proofErr w:type="spellStart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Roman</w:t>
      </w:r>
      <w:proofErr w:type="spellEnd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. </w:t>
      </w: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Высота шрифта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– 14 </w:t>
      </w:r>
      <w:proofErr w:type="spellStart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pt</w:t>
      </w:r>
      <w:proofErr w:type="spellEnd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. Объем тезисов доклада – до 3 страниц (из расчета 40x70 знаков на странице).</w:t>
      </w:r>
    </w:p>
    <w:p w:rsidR="00B57B5A" w:rsidRPr="00C05961" w:rsidRDefault="00B57B5A" w:rsidP="007F6F8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Список литературы размещается в конце текста и отделяется пустой строкой. Не допускаются подстраничные сноски на литературу, нумерация страниц и другие колонтитулы. Библиография не должна превышать двенадцати названий. 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Образец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МОЛОДЕЖЬ И РЕЛИГИЯ: ПОСТАНОВКА ПРОБЛЕМЫ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И.И. Иванова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i/>
          <w:iCs/>
          <w:color w:val="202020"/>
          <w:sz w:val="24"/>
          <w:szCs w:val="24"/>
          <w:lang w:eastAsia="ru-RU"/>
        </w:rPr>
        <w:t>Саратовский государственный университет</w:t>
      </w:r>
    </w:p>
    <w:p w:rsidR="00B57B5A" w:rsidRPr="00C05961" w:rsidRDefault="00B57B5A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(Текст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vertAlign w:val="superscript"/>
          <w:lang w:eastAsia="ru-RU"/>
        </w:rPr>
        <w:t>1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)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Список литературы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vertAlign w:val="superscript"/>
          <w:lang w:eastAsia="ru-RU"/>
        </w:rPr>
        <w:t xml:space="preserve">1. </w:t>
      </w:r>
      <w:proofErr w:type="spellStart"/>
      <w:r w:rsidRPr="00C05961">
        <w:rPr>
          <w:rFonts w:ascii="Times New Roman" w:eastAsia="Times New Roman" w:hAnsi="Times New Roman"/>
          <w:i/>
          <w:iCs/>
          <w:color w:val="202020"/>
          <w:sz w:val="24"/>
          <w:szCs w:val="24"/>
          <w:lang w:eastAsia="ru-RU"/>
        </w:rPr>
        <w:t>Клинецкая</w:t>
      </w:r>
      <w:proofErr w:type="spellEnd"/>
      <w:r w:rsidRPr="00C05961">
        <w:rPr>
          <w:rFonts w:ascii="Times New Roman" w:eastAsia="Times New Roman" w:hAnsi="Times New Roman"/>
          <w:i/>
          <w:iCs/>
          <w:color w:val="202020"/>
          <w:sz w:val="24"/>
          <w:szCs w:val="24"/>
          <w:lang w:eastAsia="ru-RU"/>
        </w:rPr>
        <w:t xml:space="preserve"> Н.В.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Религия и молодежь в регионах России. СПб.,1998.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lastRenderedPageBreak/>
        <w:t>Для статей: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</w:t>
      </w:r>
      <w:r w:rsidRPr="00C05961">
        <w:rPr>
          <w:rFonts w:ascii="Times New Roman" w:eastAsia="Times New Roman" w:hAnsi="Times New Roman"/>
          <w:i/>
          <w:iCs/>
          <w:color w:val="202020"/>
          <w:sz w:val="24"/>
          <w:szCs w:val="24"/>
          <w:lang w:eastAsia="ru-RU"/>
        </w:rPr>
        <w:t xml:space="preserve">Петров А.В. 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Этнический состав населения России// СОЦИС, 1995, №7, С.6-10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Для книг: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</w:t>
      </w:r>
      <w:r w:rsidRPr="00C05961">
        <w:rPr>
          <w:rFonts w:ascii="Times New Roman" w:eastAsia="Times New Roman" w:hAnsi="Times New Roman"/>
          <w:i/>
          <w:iCs/>
          <w:color w:val="202020"/>
          <w:sz w:val="24"/>
          <w:szCs w:val="24"/>
          <w:lang w:eastAsia="ru-RU"/>
        </w:rPr>
        <w:t>Петров А.В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. Этнический состав населения России. М, 1996, С.200.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В тезисах не должен присутствовать сложный графический (фотографии, репродукции и т.п.) материал.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Участник конференции должен представить электронный вариант своих тезисов – это является необходимым условием.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Сборник тезисов издается по окончании работы конференции за счет оргкомитета.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Возможно заочное участие.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Вашу заявку и тезисы, а также информацию о Вашем приезде, пожалуйста, заблаговременно сообщайте в оргкоми</w:t>
      </w:r>
      <w:r w:rsidR="005774DC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тет конференции до 1 апреля 2020</w:t>
      </w: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 xml:space="preserve"> г.,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направив E-</w:t>
      </w:r>
      <w:proofErr w:type="spellStart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mail</w:t>
      </w:r>
      <w:proofErr w:type="spellEnd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по следующему адресу: </w:t>
      </w:r>
      <w:hyperlink r:id="rId5" w:history="1">
        <w:r w:rsidRPr="00C05961">
          <w:rPr>
            <w:rStyle w:val="a3"/>
            <w:rFonts w:ascii="Times New Roman" w:eastAsia="Times New Roman" w:hAnsi="Times New Roman"/>
            <w:color w:val="2439E0"/>
            <w:sz w:val="24"/>
            <w:szCs w:val="24"/>
            <w:lang w:eastAsia="ru-RU"/>
          </w:rPr>
          <w:t>vikalera2003@mail.ru</w:t>
        </w:r>
      </w:hyperlink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Место проведения конференции и адрес оргкомитета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: 410012, г. Саратов, ул. Большая Казачья, 120, корп.7, Саратовский Государственный университет, социологический факультет; Тел.: (8452)51-81-26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Заезд уча</w:t>
      </w:r>
      <w:r w:rsidR="009C172F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 xml:space="preserve">стников конференции состоится 21 апреля 2020 </w:t>
      </w: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г.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Седьмой корпус располагается рядом с ж/д. вокзалом (пешком через привокзальную площадь). Проезд от аэропорта </w:t>
      </w:r>
      <w:r w:rsidR="00057205"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до </w:t>
      </w:r>
      <w:r w:rsidR="002B268F"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оста</w:t>
      </w:r>
      <w:r w:rsidR="002B268F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новки </w:t>
      </w:r>
      <w:r w:rsidR="002B268F"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«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Астраханская» автобусами № 8, 90.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    Оплата командировочных расходов (дорога, проживание, питание) проводится направляющими организациями. </w:t>
      </w: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Просьба приобрести обратные билеты.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</w:t>
      </w: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2C4FE7" w:rsidRDefault="002C4FE7" w:rsidP="00B57B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</w:pPr>
    </w:p>
    <w:p w:rsidR="00445A01" w:rsidRPr="00445A01" w:rsidRDefault="00445A01" w:rsidP="00445A01">
      <w:pPr>
        <w:spacing w:after="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445A01">
        <w:rPr>
          <w:rFonts w:ascii="Times New Roman" w:hAnsi="Times New Roman"/>
          <w:b/>
          <w:sz w:val="28"/>
          <w:szCs w:val="28"/>
        </w:rPr>
        <w:lastRenderedPageBreak/>
        <w:t>Заявка участника</w:t>
      </w:r>
    </w:p>
    <w:p w:rsidR="00445A01" w:rsidRPr="00445A01" w:rsidRDefault="00445A01" w:rsidP="00445A01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 w:rsidRPr="00445A01">
        <w:rPr>
          <w:rFonts w:ascii="Times New Roman" w:hAnsi="Times New Roman"/>
          <w:sz w:val="28"/>
          <w:szCs w:val="28"/>
        </w:rPr>
        <w:t>Студенческой научно-практической конференции</w:t>
      </w:r>
    </w:p>
    <w:p w:rsidR="00445A01" w:rsidRPr="00445A01" w:rsidRDefault="00445A01" w:rsidP="00445A01">
      <w:pPr>
        <w:spacing w:after="0" w:line="276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445A01">
        <w:rPr>
          <w:rFonts w:ascii="Times New Roman" w:hAnsi="Times New Roman"/>
          <w:b/>
          <w:i/>
          <w:sz w:val="28"/>
          <w:szCs w:val="28"/>
        </w:rPr>
        <w:t>«Социальные проблемы региона глазами студентов</w:t>
      </w:r>
    </w:p>
    <w:p w:rsidR="00445A01" w:rsidRPr="00445A01" w:rsidRDefault="00445A01" w:rsidP="00445A01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1"/>
        <w:tblW w:w="0" w:type="auto"/>
        <w:tblInd w:w="-572" w:type="dxa"/>
        <w:tblLook w:val="04A0" w:firstRow="1" w:lastRow="0" w:firstColumn="1" w:lastColumn="0" w:noHBand="0" w:noVBand="1"/>
      </w:tblPr>
      <w:tblGrid>
        <w:gridCol w:w="3686"/>
        <w:gridCol w:w="6231"/>
      </w:tblGrid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Фамилия, имя, отчество (полностью)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Полное название доклада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Полное название организации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Для обучающихся: курс, группа, форма обучения, направление и профиль подготовки института, университета, школы и т.д.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Направление в работе конференции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Научный руководитель</w:t>
            </w:r>
          </w:p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(обязательно для заполнения всем обучающимся очной и заочной форм: школьникам, студентам, бакалаврам, магистрантам, аспирантам и т.п.)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Электронная почта, мобильный телефон, город, область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5A01" w:rsidRPr="00445A01" w:rsidTr="0025573C">
        <w:tc>
          <w:tcPr>
            <w:tcW w:w="3686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5A01">
              <w:rPr>
                <w:rFonts w:ascii="Times New Roman" w:hAnsi="Times New Roman"/>
                <w:sz w:val="28"/>
                <w:szCs w:val="28"/>
              </w:rPr>
              <w:t>Нужен ли для доклада мультимедийный проектор</w:t>
            </w:r>
          </w:p>
        </w:tc>
        <w:tc>
          <w:tcPr>
            <w:tcW w:w="6231" w:type="dxa"/>
          </w:tcPr>
          <w:p w:rsidR="00445A01" w:rsidRPr="00445A01" w:rsidRDefault="00445A01" w:rsidP="00445A01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45A01" w:rsidRPr="00445A01" w:rsidRDefault="00445A01" w:rsidP="00445A0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bookmarkStart w:id="0" w:name="_GoBack"/>
      <w:bookmarkEnd w:id="0"/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 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C05961">
        <w:rPr>
          <w:rFonts w:ascii="Times New Roman" w:eastAsia="Times New Roman" w:hAnsi="Times New Roman"/>
          <w:b/>
          <w:bCs/>
          <w:color w:val="202020"/>
          <w:sz w:val="24"/>
          <w:szCs w:val="24"/>
          <w:lang w:eastAsia="ru-RU"/>
        </w:rPr>
        <w:t>Цель:</w:t>
      </w:r>
      <w:r w:rsidRPr="00C05961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 xml:space="preserve"> Активизировать и стимулировать интерес студенческой молодежи к изучению и осмыслению региональных проблем и противоречий современного российского общества.</w:t>
      </w:r>
    </w:p>
    <w:p w:rsidR="00B57B5A" w:rsidRPr="00C05961" w:rsidRDefault="00B57B5A" w:rsidP="00B57B5A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</w:p>
    <w:p w:rsidR="00D439E8" w:rsidRPr="00C05961" w:rsidRDefault="00D439E8">
      <w:pPr>
        <w:rPr>
          <w:rFonts w:ascii="Times New Roman" w:hAnsi="Times New Roman"/>
          <w:sz w:val="24"/>
          <w:szCs w:val="24"/>
        </w:rPr>
      </w:pPr>
    </w:p>
    <w:sectPr w:rsidR="00D439E8" w:rsidRPr="00C059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A7240"/>
    <w:multiLevelType w:val="multilevel"/>
    <w:tmpl w:val="A4921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01D"/>
    <w:rsid w:val="000065B6"/>
    <w:rsid w:val="000165D2"/>
    <w:rsid w:val="00057205"/>
    <w:rsid w:val="00133DBE"/>
    <w:rsid w:val="0013599B"/>
    <w:rsid w:val="001B00D0"/>
    <w:rsid w:val="001F6144"/>
    <w:rsid w:val="00226150"/>
    <w:rsid w:val="002B268F"/>
    <w:rsid w:val="002C4FE7"/>
    <w:rsid w:val="0031527D"/>
    <w:rsid w:val="0034319B"/>
    <w:rsid w:val="003B70FC"/>
    <w:rsid w:val="003C7185"/>
    <w:rsid w:val="00445A01"/>
    <w:rsid w:val="0051109F"/>
    <w:rsid w:val="005774DC"/>
    <w:rsid w:val="00597AEA"/>
    <w:rsid w:val="00673DD0"/>
    <w:rsid w:val="00726F4F"/>
    <w:rsid w:val="007F6F86"/>
    <w:rsid w:val="008555A1"/>
    <w:rsid w:val="008A6517"/>
    <w:rsid w:val="009C172F"/>
    <w:rsid w:val="00A9175D"/>
    <w:rsid w:val="00B0060B"/>
    <w:rsid w:val="00B57B5A"/>
    <w:rsid w:val="00C05961"/>
    <w:rsid w:val="00C614DE"/>
    <w:rsid w:val="00D439E8"/>
    <w:rsid w:val="00DE19A8"/>
    <w:rsid w:val="00EB101D"/>
    <w:rsid w:val="00ED1AD1"/>
    <w:rsid w:val="00F20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B16AD6-D3FF-418C-BF12-4D49324EE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7B5A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57B5A"/>
    <w:rPr>
      <w:color w:val="0000FF"/>
      <w:u w:val="single"/>
    </w:rPr>
  </w:style>
  <w:style w:type="table" w:customStyle="1" w:styleId="1">
    <w:name w:val="Сетка таблицы1"/>
    <w:basedOn w:val="a1"/>
    <w:next w:val="a4"/>
    <w:uiPriority w:val="39"/>
    <w:rsid w:val="00445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445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ikalera2003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864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Бегинина И А</dc:creator>
  <cp:keywords/>
  <dc:description/>
  <cp:lastModifiedBy>user</cp:lastModifiedBy>
  <cp:revision>2</cp:revision>
  <dcterms:created xsi:type="dcterms:W3CDTF">2020-03-13T06:52:00Z</dcterms:created>
  <dcterms:modified xsi:type="dcterms:W3CDTF">2020-03-13T06:52:00Z</dcterms:modified>
</cp:coreProperties>
</file>