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165" w:rsidRPr="00DA3165" w:rsidRDefault="00DA3165" w:rsidP="00DA3165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3165">
        <w:rPr>
          <w:rFonts w:ascii="Times New Roman" w:hAnsi="Times New Roman" w:cs="Times New Roman"/>
          <w:b/>
          <w:i/>
          <w:sz w:val="28"/>
          <w:szCs w:val="28"/>
        </w:rPr>
        <w:t>Отчет МЦТиПИК «Артефакт» за 2018- 2019 у.</w:t>
      </w:r>
      <w:proofErr w:type="gramStart"/>
      <w:r w:rsidRPr="00DA3165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End"/>
      <w:r w:rsidRPr="00DA316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A3165" w:rsidRPr="00DA3165" w:rsidRDefault="00DA3165" w:rsidP="00DA3165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3165" w:rsidRPr="00DA3165" w:rsidRDefault="00DA3165" w:rsidP="00DA3165">
      <w:pPr>
        <w:pStyle w:val="a3"/>
        <w:ind w:firstLine="709"/>
        <w:jc w:val="both"/>
        <w:rPr>
          <w:b w:val="0"/>
          <w:szCs w:val="28"/>
        </w:rPr>
      </w:pPr>
      <w:r w:rsidRPr="00DA3165">
        <w:rPr>
          <w:szCs w:val="28"/>
        </w:rPr>
        <w:t>Проведено:</w:t>
      </w:r>
    </w:p>
    <w:p w:rsidR="00DA3165" w:rsidRPr="00DA3165" w:rsidRDefault="00DA3165" w:rsidP="00DA3165">
      <w:pPr>
        <w:pStyle w:val="2"/>
        <w:ind w:firstLine="567"/>
        <w:jc w:val="both"/>
        <w:rPr>
          <w:b w:val="0"/>
          <w:i w:val="0"/>
          <w:szCs w:val="28"/>
        </w:rPr>
      </w:pPr>
      <w:r w:rsidRPr="00DA3165">
        <w:rPr>
          <w:b w:val="0"/>
          <w:i w:val="0"/>
          <w:szCs w:val="28"/>
        </w:rPr>
        <w:t>- Всероссийская научно-практическая конференция «</w:t>
      </w:r>
      <w:r w:rsidRPr="00DA3165">
        <w:rPr>
          <w:b w:val="0"/>
          <w:i w:val="0"/>
          <w:szCs w:val="28"/>
          <w:shd w:val="clear" w:color="auto" w:fill="FFFFFF"/>
        </w:rPr>
        <w:t>Социальная онтология культуры</w:t>
      </w:r>
      <w:r w:rsidRPr="00DA3165">
        <w:rPr>
          <w:b w:val="0"/>
          <w:i w:val="0"/>
          <w:szCs w:val="28"/>
        </w:rPr>
        <w:t>», (28 ноября 2018 г.) (73 участника);</w:t>
      </w:r>
    </w:p>
    <w:p w:rsidR="00DA3165" w:rsidRPr="00DA3165" w:rsidRDefault="00DA3165" w:rsidP="00DA3165">
      <w:pPr>
        <w:pStyle w:val="a5"/>
        <w:widowControl w:val="0"/>
        <w:spacing w:after="0" w:line="240" w:lineRule="auto"/>
        <w:ind w:left="0" w:right="-5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3165">
        <w:rPr>
          <w:rFonts w:ascii="Times New Roman" w:hAnsi="Times New Roman" w:cs="Times New Roman"/>
          <w:sz w:val="28"/>
          <w:szCs w:val="28"/>
        </w:rPr>
        <w:t>- - Всероссийская научно-практическая конференция молодых ученых «</w:t>
      </w:r>
      <w:r w:rsidRPr="00DA3165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Современная культурология: проблемы и перспективы</w:t>
      </w:r>
      <w:r w:rsidRPr="00DA3165">
        <w:rPr>
          <w:rFonts w:ascii="Times New Roman" w:hAnsi="Times New Roman" w:cs="Times New Roman"/>
          <w:sz w:val="28"/>
          <w:szCs w:val="28"/>
        </w:rPr>
        <w:t>», (26-27 марта 2019 г.), (47 участника);</w:t>
      </w:r>
    </w:p>
    <w:p w:rsidR="00DA3165" w:rsidRPr="00DA3165" w:rsidRDefault="00DA3165" w:rsidP="00DA3165">
      <w:pPr>
        <w:pStyle w:val="2"/>
        <w:ind w:firstLine="567"/>
        <w:jc w:val="both"/>
        <w:rPr>
          <w:b w:val="0"/>
          <w:i w:val="0"/>
          <w:szCs w:val="28"/>
        </w:rPr>
      </w:pPr>
      <w:r w:rsidRPr="00DA3165">
        <w:rPr>
          <w:b w:val="0"/>
          <w:i w:val="0"/>
          <w:szCs w:val="28"/>
        </w:rPr>
        <w:t xml:space="preserve">- Всероссийская научно-практическая конференция </w:t>
      </w:r>
      <w:r w:rsidRPr="00DA3165">
        <w:rPr>
          <w:b w:val="0"/>
          <w:i w:val="0"/>
          <w:color w:val="000000"/>
          <w:szCs w:val="28"/>
          <w:bdr w:val="none" w:sz="0" w:space="0" w:color="auto" w:frame="1"/>
        </w:rPr>
        <w:t>«Поликультурное и полиэтническое пространство регионов: проблемы и перспективы формирования»</w:t>
      </w:r>
      <w:r w:rsidRPr="00DA3165">
        <w:rPr>
          <w:b w:val="0"/>
          <w:i w:val="0"/>
          <w:szCs w:val="28"/>
        </w:rPr>
        <w:t xml:space="preserve"> (24-25 апреля 2019г.) (37 участников).</w:t>
      </w:r>
    </w:p>
    <w:p w:rsidR="00DA3165" w:rsidRPr="00DA3165" w:rsidRDefault="00DA3165" w:rsidP="00DA3165">
      <w:pPr>
        <w:pStyle w:val="2"/>
        <w:ind w:firstLine="567"/>
        <w:jc w:val="both"/>
        <w:rPr>
          <w:b w:val="0"/>
          <w:i w:val="0"/>
          <w:szCs w:val="28"/>
        </w:rPr>
      </w:pPr>
    </w:p>
    <w:p w:rsidR="00DA3165" w:rsidRPr="00DA3165" w:rsidRDefault="00DA3165" w:rsidP="00DA3165">
      <w:pPr>
        <w:pStyle w:val="a3"/>
        <w:ind w:firstLine="709"/>
        <w:jc w:val="both"/>
        <w:rPr>
          <w:szCs w:val="28"/>
        </w:rPr>
      </w:pPr>
      <w:r w:rsidRPr="00DA3165">
        <w:rPr>
          <w:szCs w:val="28"/>
        </w:rPr>
        <w:t>Реализована:</w:t>
      </w:r>
    </w:p>
    <w:p w:rsidR="00DA3165" w:rsidRPr="00DA3165" w:rsidRDefault="00DA3165" w:rsidP="00DA3165">
      <w:pPr>
        <w:jc w:val="both"/>
        <w:rPr>
          <w:sz w:val="28"/>
          <w:szCs w:val="28"/>
        </w:rPr>
      </w:pPr>
      <w:r w:rsidRPr="00DA3165">
        <w:rPr>
          <w:sz w:val="28"/>
          <w:szCs w:val="28"/>
        </w:rPr>
        <w:t xml:space="preserve">работа 6 научных студенческих кружков: </w:t>
      </w:r>
    </w:p>
    <w:p w:rsidR="00DA3165" w:rsidRPr="00DA3165" w:rsidRDefault="00DA3165" w:rsidP="00DA3165">
      <w:pPr>
        <w:jc w:val="both"/>
        <w:rPr>
          <w:sz w:val="28"/>
          <w:szCs w:val="28"/>
        </w:rPr>
      </w:pPr>
      <w:r w:rsidRPr="00DA3165">
        <w:rPr>
          <w:sz w:val="28"/>
          <w:szCs w:val="28"/>
        </w:rPr>
        <w:t xml:space="preserve">1.«Теория и история культуры: культурологический и региональный аспекты». Научный руководитель – Шиндина О.В., доцент кафедры философии культуры и культурологии. </w:t>
      </w:r>
      <w:proofErr w:type="gramStart"/>
      <w:r w:rsidRPr="00DA3165">
        <w:rPr>
          <w:sz w:val="28"/>
          <w:szCs w:val="28"/>
        </w:rPr>
        <w:t xml:space="preserve">( </w:t>
      </w:r>
      <w:proofErr w:type="gramEnd"/>
      <w:r w:rsidRPr="00DA3165">
        <w:rPr>
          <w:sz w:val="28"/>
          <w:szCs w:val="28"/>
        </w:rPr>
        <w:t>8 чел.)</w:t>
      </w:r>
    </w:p>
    <w:p w:rsidR="00DA3165" w:rsidRPr="00DA3165" w:rsidRDefault="00DA3165" w:rsidP="00DA316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A3165">
        <w:rPr>
          <w:sz w:val="28"/>
          <w:szCs w:val="28"/>
        </w:rPr>
        <w:t>2. «Актуальные проблемы культуры и культурологии». Научный руководитель – Лысикова Н.</w:t>
      </w:r>
      <w:proofErr w:type="gramStart"/>
      <w:r w:rsidRPr="00DA3165">
        <w:rPr>
          <w:sz w:val="28"/>
          <w:szCs w:val="28"/>
        </w:rPr>
        <w:t>П</w:t>
      </w:r>
      <w:proofErr w:type="gramEnd"/>
      <w:r w:rsidRPr="00DA3165">
        <w:rPr>
          <w:sz w:val="28"/>
          <w:szCs w:val="28"/>
        </w:rPr>
        <w:t>, доцент кафедры философии культуры и культурологии. ( 6 чел.)</w:t>
      </w:r>
    </w:p>
    <w:p w:rsidR="00DA3165" w:rsidRPr="00DA3165" w:rsidRDefault="00DA3165" w:rsidP="00DA3165">
      <w:pPr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DA3165">
        <w:rPr>
          <w:color w:val="333333"/>
          <w:sz w:val="28"/>
          <w:szCs w:val="28"/>
          <w:shd w:val="clear" w:color="auto" w:fill="FFFFFF"/>
        </w:rPr>
        <w:t>3.«Современные формы существования</w:t>
      </w:r>
      <w:r w:rsidRPr="00DA3165">
        <w:rPr>
          <w:bCs/>
          <w:color w:val="333333"/>
          <w:sz w:val="28"/>
          <w:szCs w:val="28"/>
          <w:shd w:val="clear" w:color="auto" w:fill="FFFFFF"/>
        </w:rPr>
        <w:t xml:space="preserve"> культуры».</w:t>
      </w:r>
      <w:r w:rsidRPr="00DA3165">
        <w:rPr>
          <w:bCs/>
          <w:color w:val="000000"/>
          <w:sz w:val="28"/>
          <w:szCs w:val="28"/>
        </w:rPr>
        <w:t xml:space="preserve"> </w:t>
      </w:r>
      <w:r w:rsidRPr="00DA3165">
        <w:rPr>
          <w:sz w:val="28"/>
          <w:szCs w:val="28"/>
        </w:rPr>
        <w:t xml:space="preserve">Научный руководитель – </w:t>
      </w:r>
      <w:r w:rsidRPr="00DA3165">
        <w:rPr>
          <w:bCs/>
          <w:color w:val="000000"/>
          <w:sz w:val="28"/>
          <w:szCs w:val="28"/>
        </w:rPr>
        <w:t xml:space="preserve">профессор кафедры </w:t>
      </w:r>
      <w:r w:rsidRPr="00DA3165">
        <w:rPr>
          <w:sz w:val="28"/>
          <w:szCs w:val="28"/>
        </w:rPr>
        <w:t>философии культуры и культурологии</w:t>
      </w:r>
      <w:r w:rsidRPr="00DA3165">
        <w:rPr>
          <w:bCs/>
          <w:color w:val="000000"/>
          <w:sz w:val="28"/>
          <w:szCs w:val="28"/>
        </w:rPr>
        <w:t xml:space="preserve">  </w:t>
      </w:r>
      <w:r w:rsidRPr="00DA3165">
        <w:rPr>
          <w:bCs/>
          <w:color w:val="333333"/>
          <w:sz w:val="28"/>
          <w:szCs w:val="28"/>
          <w:shd w:val="clear" w:color="auto" w:fill="FFFFFF"/>
        </w:rPr>
        <w:t>Фролова С.М.</w:t>
      </w:r>
      <w:r w:rsidRPr="00DA3165">
        <w:rPr>
          <w:sz w:val="28"/>
          <w:szCs w:val="28"/>
        </w:rPr>
        <w:t xml:space="preserve"> </w:t>
      </w:r>
      <w:proofErr w:type="gramStart"/>
      <w:r w:rsidRPr="00DA3165">
        <w:rPr>
          <w:sz w:val="28"/>
          <w:szCs w:val="28"/>
        </w:rPr>
        <w:t xml:space="preserve">( </w:t>
      </w:r>
      <w:proofErr w:type="gramEnd"/>
      <w:r w:rsidRPr="00DA3165">
        <w:rPr>
          <w:sz w:val="28"/>
          <w:szCs w:val="28"/>
        </w:rPr>
        <w:t>11 чел.)</w:t>
      </w:r>
    </w:p>
    <w:p w:rsidR="00DA3165" w:rsidRPr="00DA3165" w:rsidRDefault="00DA3165" w:rsidP="00DA3165">
      <w:pPr>
        <w:jc w:val="both"/>
        <w:rPr>
          <w:sz w:val="28"/>
          <w:szCs w:val="28"/>
        </w:rPr>
      </w:pPr>
      <w:r w:rsidRPr="00DA3165">
        <w:rPr>
          <w:bCs/>
          <w:color w:val="333333"/>
          <w:sz w:val="28"/>
          <w:szCs w:val="28"/>
          <w:shd w:val="clear" w:color="auto" w:fill="FFFFFF"/>
        </w:rPr>
        <w:t>4.</w:t>
      </w:r>
      <w:r w:rsidRPr="00DA3165">
        <w:rPr>
          <w:sz w:val="28"/>
          <w:szCs w:val="28"/>
        </w:rPr>
        <w:t xml:space="preserve"> «Историко-культурологическое исследование: теоретические и регионально-практические аспекты»</w:t>
      </w:r>
      <w:proofErr w:type="gramStart"/>
      <w:r w:rsidRPr="00DA3165">
        <w:rPr>
          <w:sz w:val="28"/>
          <w:szCs w:val="28"/>
        </w:rPr>
        <w:t xml:space="preserve"> .</w:t>
      </w:r>
      <w:proofErr w:type="gramEnd"/>
      <w:r w:rsidRPr="00DA3165">
        <w:rPr>
          <w:sz w:val="28"/>
          <w:szCs w:val="28"/>
        </w:rPr>
        <w:t>Научный руководитель – Богатырева Е.Н., доцент кафедры философии культуры и культурологии. ( 11 чел.)</w:t>
      </w:r>
    </w:p>
    <w:p w:rsidR="00DA3165" w:rsidRPr="00DA3165" w:rsidRDefault="00DA3165" w:rsidP="00DA3165">
      <w:pPr>
        <w:pStyle w:val="a7"/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A3165">
        <w:rPr>
          <w:rFonts w:ascii="Times New Roman" w:hAnsi="Times New Roman" w:cs="Times New Roman"/>
          <w:sz w:val="28"/>
          <w:szCs w:val="28"/>
        </w:rPr>
        <w:t xml:space="preserve">5. «Культура: традиции и вызовы времени» </w:t>
      </w:r>
      <w:r w:rsidRPr="00DA3165">
        <w:rPr>
          <w:rFonts w:ascii="Times New Roman" w:eastAsia="Meiryo UI" w:hAnsi="Times New Roman" w:cs="Times New Roman"/>
          <w:sz w:val="28"/>
          <w:szCs w:val="28"/>
        </w:rPr>
        <w:t xml:space="preserve">Научный руководитель – проф., зав. кафедрой  </w:t>
      </w:r>
      <w:r w:rsidRPr="00DA3165">
        <w:rPr>
          <w:rFonts w:ascii="Times New Roman" w:hAnsi="Times New Roman" w:cs="Times New Roman"/>
          <w:sz w:val="28"/>
          <w:szCs w:val="28"/>
        </w:rPr>
        <w:t>философии культуры и культурологии</w:t>
      </w:r>
      <w:r w:rsidRPr="00DA31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DA3165">
        <w:rPr>
          <w:rFonts w:ascii="Times New Roman" w:eastAsia="Meiryo UI" w:hAnsi="Times New Roman" w:cs="Times New Roman"/>
          <w:sz w:val="28"/>
          <w:szCs w:val="28"/>
        </w:rPr>
        <w:t xml:space="preserve">Листвина Е.В. </w:t>
      </w:r>
      <w:proofErr w:type="gramStart"/>
      <w:r w:rsidRPr="00DA316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A3165">
        <w:rPr>
          <w:rFonts w:ascii="Times New Roman" w:hAnsi="Times New Roman" w:cs="Times New Roman"/>
          <w:sz w:val="28"/>
          <w:szCs w:val="28"/>
        </w:rPr>
        <w:t>6 чел.)</w:t>
      </w:r>
    </w:p>
    <w:p w:rsidR="00DA3165" w:rsidRPr="00DA3165" w:rsidRDefault="00DA3165" w:rsidP="00DA3165">
      <w:pPr>
        <w:jc w:val="both"/>
        <w:rPr>
          <w:sz w:val="28"/>
          <w:szCs w:val="28"/>
        </w:rPr>
      </w:pPr>
      <w:r w:rsidRPr="00DA3165">
        <w:rPr>
          <w:sz w:val="28"/>
          <w:szCs w:val="28"/>
        </w:rPr>
        <w:t xml:space="preserve">6. «Социокультурная динамика современного общества» Научный руководитель – Гализдра А.С., доцент кафедры философии культуры и культурологии. </w:t>
      </w:r>
      <w:proofErr w:type="gramStart"/>
      <w:r w:rsidRPr="00DA3165">
        <w:rPr>
          <w:sz w:val="28"/>
          <w:szCs w:val="28"/>
        </w:rPr>
        <w:t xml:space="preserve">( </w:t>
      </w:r>
      <w:proofErr w:type="gramEnd"/>
      <w:r w:rsidRPr="00DA3165">
        <w:rPr>
          <w:sz w:val="28"/>
          <w:szCs w:val="28"/>
        </w:rPr>
        <w:t>5 чел.)</w:t>
      </w:r>
    </w:p>
    <w:p w:rsidR="00DA3165" w:rsidRPr="00DA3165" w:rsidRDefault="00DA3165" w:rsidP="00DA3165">
      <w:pPr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DA3165" w:rsidRPr="00DA3165" w:rsidRDefault="00DA3165" w:rsidP="00DA3165">
      <w:pPr>
        <w:pStyle w:val="a3"/>
        <w:ind w:firstLine="709"/>
        <w:jc w:val="both"/>
        <w:rPr>
          <w:szCs w:val="28"/>
        </w:rPr>
      </w:pPr>
      <w:r w:rsidRPr="00DA3165">
        <w:rPr>
          <w:szCs w:val="28"/>
        </w:rPr>
        <w:t>Опубликовано:</w:t>
      </w:r>
    </w:p>
    <w:p w:rsidR="00DA3165" w:rsidRPr="00DA3165" w:rsidRDefault="00DA3165" w:rsidP="00DA316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Современная</w:t>
      </w:r>
      <w:proofErr w:type="gramEnd"/>
      <w:r w:rsidRPr="00DA3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культурология: проблемы и перспективы </w:t>
      </w:r>
      <w:r w:rsidRPr="00DA3165">
        <w:rPr>
          <w:rFonts w:ascii="Times New Roman" w:hAnsi="Times New Roman" w:cs="Times New Roman"/>
          <w:sz w:val="28"/>
          <w:szCs w:val="28"/>
        </w:rPr>
        <w:t xml:space="preserve">межэтнического взаимодействия.  Вып. 4. Сб. статей молодых ученых / под ред. Е. В. Листвиной, Н. П. Лысиковой. Саратов: Саратовский источник, 2018. 72 </w:t>
      </w:r>
      <w:proofErr w:type="gramStart"/>
      <w:r w:rsidRPr="00DA31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A3165">
        <w:rPr>
          <w:rFonts w:ascii="Times New Roman" w:hAnsi="Times New Roman" w:cs="Times New Roman"/>
          <w:sz w:val="28"/>
          <w:szCs w:val="28"/>
        </w:rPr>
        <w:t>.</w:t>
      </w:r>
    </w:p>
    <w:p w:rsidR="00DA3165" w:rsidRPr="00DA3165" w:rsidRDefault="00DA3165" w:rsidP="00DA316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3165">
        <w:rPr>
          <w:rFonts w:ascii="Times New Roman" w:hAnsi="Times New Roman" w:cs="Times New Roman"/>
          <w:sz w:val="28"/>
          <w:szCs w:val="28"/>
        </w:rPr>
        <w:t xml:space="preserve">Культурология в современной России: школы, концепции, персоналии. Сборник статей молодых ученых / под ред. Е.В. Листвиной, Н.П. Лысиковой. Саратов: Саратовский источник, 2018. –  93 </w:t>
      </w:r>
      <w:proofErr w:type="gramStart"/>
      <w:r w:rsidRPr="00DA31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A3165">
        <w:rPr>
          <w:rFonts w:ascii="Times New Roman" w:hAnsi="Times New Roman" w:cs="Times New Roman"/>
          <w:sz w:val="28"/>
          <w:szCs w:val="28"/>
        </w:rPr>
        <w:t>.</w:t>
      </w:r>
    </w:p>
    <w:p w:rsidR="00DA3165" w:rsidRPr="00DA3165" w:rsidRDefault="00DA3165" w:rsidP="00DA316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3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A3165">
        <w:rPr>
          <w:rFonts w:ascii="Times New Roman" w:hAnsi="Times New Roman" w:cs="Times New Roman"/>
          <w:sz w:val="28"/>
          <w:szCs w:val="28"/>
        </w:rPr>
        <w:t>Социальная онтология культуры / Коллективная монография под общ</w:t>
      </w:r>
      <w:proofErr w:type="gramStart"/>
      <w:r w:rsidRPr="00DA31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31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316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A3165">
        <w:rPr>
          <w:rFonts w:ascii="Times New Roman" w:hAnsi="Times New Roman" w:cs="Times New Roman"/>
          <w:sz w:val="28"/>
          <w:szCs w:val="28"/>
        </w:rPr>
        <w:t xml:space="preserve">ед. Е.В. Листвиной, О.В. Шиндиной. Саратов: Саратовский источник, 2018. – 196 </w:t>
      </w:r>
      <w:proofErr w:type="gramStart"/>
      <w:r w:rsidRPr="00DA31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A3165">
        <w:rPr>
          <w:rFonts w:ascii="Times New Roman" w:hAnsi="Times New Roman" w:cs="Times New Roman"/>
          <w:sz w:val="28"/>
          <w:szCs w:val="28"/>
        </w:rPr>
        <w:t>.</w:t>
      </w:r>
    </w:p>
    <w:p w:rsidR="00DA3165" w:rsidRPr="00DA3165" w:rsidRDefault="00DA3165" w:rsidP="00DA316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3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Современная культ</w:t>
      </w:r>
      <w:r w:rsidRPr="00DA3165">
        <w:rPr>
          <w:rFonts w:ascii="Times New Roman" w:hAnsi="Times New Roman" w:cs="Times New Roman"/>
          <w:sz w:val="28"/>
          <w:szCs w:val="28"/>
        </w:rPr>
        <w:t xml:space="preserve"> </w:t>
      </w:r>
      <w:r w:rsidRPr="00DA3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урология: проблемы и перспективы </w:t>
      </w:r>
      <w:r w:rsidRPr="00DA3165">
        <w:rPr>
          <w:rFonts w:ascii="Times New Roman" w:hAnsi="Times New Roman" w:cs="Times New Roman"/>
          <w:sz w:val="28"/>
          <w:szCs w:val="28"/>
        </w:rPr>
        <w:t xml:space="preserve">межэтнического взаимодействия.  Вып. 5. Сб. статей молодых ученых / под </w:t>
      </w:r>
      <w:r w:rsidRPr="00DA3165">
        <w:rPr>
          <w:rFonts w:ascii="Times New Roman" w:hAnsi="Times New Roman" w:cs="Times New Roman"/>
          <w:sz w:val="28"/>
          <w:szCs w:val="28"/>
        </w:rPr>
        <w:lastRenderedPageBreak/>
        <w:t xml:space="preserve">ред. Е. В. Листвиной, Н. П. Лысиковой. Саратов: Саратовский источник, 2019. 162 </w:t>
      </w:r>
      <w:proofErr w:type="gramStart"/>
      <w:r w:rsidRPr="00DA31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A3165">
        <w:rPr>
          <w:rFonts w:ascii="Times New Roman" w:hAnsi="Times New Roman" w:cs="Times New Roman"/>
          <w:sz w:val="28"/>
          <w:szCs w:val="28"/>
        </w:rPr>
        <w:t>.</w:t>
      </w:r>
    </w:p>
    <w:p w:rsidR="00DA3165" w:rsidRPr="00DA3165" w:rsidRDefault="00DA3165" w:rsidP="00DA3165">
      <w:pPr>
        <w:jc w:val="both"/>
        <w:rPr>
          <w:sz w:val="28"/>
          <w:szCs w:val="28"/>
        </w:rPr>
      </w:pPr>
    </w:p>
    <w:p w:rsidR="00DA3165" w:rsidRPr="00DA3165" w:rsidRDefault="00DA3165" w:rsidP="00DA3165">
      <w:pPr>
        <w:ind w:firstLine="709"/>
        <w:jc w:val="both"/>
        <w:rPr>
          <w:b/>
          <w:sz w:val="28"/>
          <w:szCs w:val="28"/>
        </w:rPr>
      </w:pPr>
      <w:r w:rsidRPr="00DA3165">
        <w:rPr>
          <w:b/>
          <w:sz w:val="28"/>
          <w:szCs w:val="28"/>
        </w:rPr>
        <w:t>На базе МЦТиПИК «Артефакт» и кафедры философии культуры и культурологии философского факультета СГУ:</w:t>
      </w:r>
    </w:p>
    <w:p w:rsidR="00DA3165" w:rsidRPr="00DA3165" w:rsidRDefault="00DA3165" w:rsidP="00DA3165">
      <w:pPr>
        <w:ind w:firstLine="709"/>
        <w:jc w:val="both"/>
        <w:rPr>
          <w:sz w:val="28"/>
          <w:szCs w:val="28"/>
        </w:rPr>
      </w:pPr>
      <w:r w:rsidRPr="00DA3165">
        <w:rPr>
          <w:sz w:val="28"/>
          <w:szCs w:val="28"/>
        </w:rPr>
        <w:t xml:space="preserve">Осуществляло работу региональное отделение Российского Научно-образовательного Культурологического общества. </w:t>
      </w:r>
    </w:p>
    <w:p w:rsidR="00DA3165" w:rsidRPr="00DA3165" w:rsidRDefault="00DA3165" w:rsidP="00DA3165">
      <w:pPr>
        <w:ind w:firstLine="709"/>
        <w:jc w:val="both"/>
        <w:rPr>
          <w:sz w:val="28"/>
          <w:szCs w:val="28"/>
        </w:rPr>
      </w:pPr>
    </w:p>
    <w:p w:rsidR="00DA3165" w:rsidRPr="00DA3165" w:rsidRDefault="00DA3165" w:rsidP="00DA3165">
      <w:pPr>
        <w:ind w:firstLine="709"/>
        <w:jc w:val="both"/>
        <w:rPr>
          <w:b/>
          <w:sz w:val="28"/>
          <w:szCs w:val="28"/>
        </w:rPr>
      </w:pPr>
      <w:r w:rsidRPr="00DA3165">
        <w:rPr>
          <w:b/>
          <w:sz w:val="28"/>
          <w:szCs w:val="28"/>
        </w:rPr>
        <w:t>Проведены практики студентов:</w:t>
      </w:r>
    </w:p>
    <w:p w:rsidR="00DA3165" w:rsidRPr="00DA3165" w:rsidRDefault="00DA3165" w:rsidP="00DA316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A3165">
        <w:rPr>
          <w:color w:val="000000"/>
          <w:sz w:val="28"/>
          <w:szCs w:val="28"/>
          <w:shd w:val="clear" w:color="auto" w:fill="FFFFFF"/>
        </w:rPr>
        <w:t>Производственная научно-исслдедовательская практика 331-й группы направления 51.03.01 «Культурология»)</w:t>
      </w:r>
      <w:proofErr w:type="gramStart"/>
      <w:r w:rsidRPr="00DA3165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</w:p>
    <w:p w:rsidR="00DA3165" w:rsidRPr="00DA3165" w:rsidRDefault="00DA3165" w:rsidP="00DA316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A3165">
        <w:rPr>
          <w:color w:val="000000"/>
          <w:sz w:val="28"/>
          <w:szCs w:val="28"/>
          <w:shd w:val="clear" w:color="auto" w:fill="FFFFFF"/>
        </w:rPr>
        <w:t>Производственная преддипломная практика 232-й группы направления 51.04.01 «Культурология», профиль «Этнокультурология».</w:t>
      </w:r>
    </w:p>
    <w:p w:rsidR="00DA3165" w:rsidRPr="00DA3165" w:rsidRDefault="00DA3165" w:rsidP="00DA316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A3165" w:rsidRPr="00DA3165" w:rsidRDefault="00DA3165" w:rsidP="00DA316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B71A11" w:rsidRPr="00DA3165" w:rsidRDefault="00DA3165">
      <w:pPr>
        <w:rPr>
          <w:sz w:val="28"/>
          <w:szCs w:val="28"/>
        </w:rPr>
      </w:pPr>
    </w:p>
    <w:sectPr w:rsidR="00B71A11" w:rsidRPr="00DA3165" w:rsidSect="003E2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27355"/>
    <w:multiLevelType w:val="hybridMultilevel"/>
    <w:tmpl w:val="0BC4B22C"/>
    <w:lvl w:ilvl="0" w:tplc="59AEC3AA">
      <w:start w:val="1"/>
      <w:numFmt w:val="decimal"/>
      <w:lvlText w:val="%1)"/>
      <w:lvlJc w:val="left"/>
      <w:pPr>
        <w:ind w:left="900" w:hanging="5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A3165"/>
    <w:rsid w:val="003E253B"/>
    <w:rsid w:val="008B1E31"/>
    <w:rsid w:val="00D437C0"/>
    <w:rsid w:val="00DA3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DA3165"/>
    <w:pPr>
      <w:jc w:val="center"/>
    </w:pPr>
    <w:rPr>
      <w:b/>
      <w:bCs/>
      <w:sz w:val="28"/>
    </w:rPr>
  </w:style>
  <w:style w:type="character" w:customStyle="1" w:styleId="a4">
    <w:name w:val="Название Знак"/>
    <w:aliases w:val=" Знак Знак"/>
    <w:basedOn w:val="a0"/>
    <w:link w:val="a3"/>
    <w:rsid w:val="00DA31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DA3165"/>
    <w:pPr>
      <w:jc w:val="center"/>
    </w:pPr>
    <w:rPr>
      <w:b/>
      <w:bCs/>
      <w:i/>
      <w:iCs/>
      <w:sz w:val="28"/>
    </w:rPr>
  </w:style>
  <w:style w:type="character" w:customStyle="1" w:styleId="20">
    <w:name w:val="Основной текст 2 Знак"/>
    <w:basedOn w:val="a0"/>
    <w:link w:val="2"/>
    <w:rsid w:val="00DA316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A31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aliases w:val="Обычный (Web)"/>
    <w:basedOn w:val="a"/>
    <w:unhideWhenUsed/>
    <w:rsid w:val="00DA3165"/>
    <w:pPr>
      <w:spacing w:before="100" w:beforeAutospacing="1" w:after="100" w:afterAutospacing="1"/>
    </w:pPr>
  </w:style>
  <w:style w:type="paragraph" w:customStyle="1" w:styleId="a7">
    <w:name w:val="Инстр_табл"/>
    <w:basedOn w:val="a"/>
    <w:rsid w:val="00DA3165"/>
    <w:pPr>
      <w:spacing w:before="40" w:after="40"/>
      <w:ind w:left="1560" w:hanging="1418"/>
      <w:jc w:val="both"/>
    </w:pPr>
    <w:rPr>
      <w:rFonts w:ascii="Arial" w:hAnsi="Arial" w:cs="Arial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Evgenia</cp:lastModifiedBy>
  <cp:revision>1</cp:revision>
  <dcterms:created xsi:type="dcterms:W3CDTF">2020-02-11T10:21:00Z</dcterms:created>
  <dcterms:modified xsi:type="dcterms:W3CDTF">2020-02-11T10:22:00Z</dcterms:modified>
</cp:coreProperties>
</file>