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993"/>
        <w:gridCol w:w="3385"/>
        <w:gridCol w:w="2092"/>
      </w:tblGrid>
      <w:tr w:rsidR="00331DD0" w:rsidRPr="00331DD0" w:rsidTr="009107EA">
        <w:trPr>
          <w:trHeight w:val="231"/>
        </w:trPr>
        <w:tc>
          <w:tcPr>
            <w:tcW w:w="9889" w:type="dxa"/>
            <w:gridSpan w:val="4"/>
            <w:shd w:val="clear" w:color="auto" w:fill="auto"/>
          </w:tcPr>
          <w:p w:rsidR="00DB4B21" w:rsidRPr="007F34BA" w:rsidRDefault="002C4C4D" w:rsidP="002C4C4D">
            <w:pPr>
              <w:widowControl w:val="0"/>
              <w:suppressAutoHyphens/>
              <w:jc w:val="center"/>
              <w:rPr>
                <w:rFonts w:eastAsia="Calibri"/>
                <w:b/>
                <w:kern w:val="2"/>
                <w:lang w:val="en-US" w:eastAsia="hi-IN" w:bidi="hi-IN"/>
              </w:rPr>
            </w:pPr>
            <w:r w:rsidRPr="002C4C4D">
              <w:rPr>
                <w:rFonts w:eastAsia="Calibri"/>
                <w:b/>
                <w:color w:val="FF0000"/>
                <w:kern w:val="2"/>
                <w:lang w:eastAsia="hi-IN" w:bidi="hi-IN"/>
              </w:rPr>
              <w:t xml:space="preserve"> </w:t>
            </w:r>
            <w:r w:rsidRPr="007F34BA">
              <w:rPr>
                <w:rFonts w:eastAsia="Calibri"/>
                <w:b/>
                <w:kern w:val="2"/>
                <w:lang w:val="en-US" w:eastAsia="hi-IN" w:bidi="hi-IN"/>
              </w:rPr>
              <w:t>24</w:t>
            </w:r>
            <w:r w:rsidR="007F34BA" w:rsidRPr="007F34BA">
              <w:rPr>
                <w:rFonts w:eastAsia="Calibri"/>
                <w:b/>
                <w:kern w:val="2"/>
                <w:lang w:eastAsia="hi-IN" w:bidi="hi-IN"/>
              </w:rPr>
              <w:t xml:space="preserve"> </w:t>
            </w:r>
            <w:r w:rsidR="007F34BA" w:rsidRPr="007F34BA">
              <w:rPr>
                <w:rFonts w:eastAsia="Calibri"/>
                <w:b/>
                <w:kern w:val="2"/>
                <w:lang w:val="en-US" w:eastAsia="hi-IN" w:bidi="hi-IN"/>
              </w:rPr>
              <w:t>March</w:t>
            </w:r>
            <w:r w:rsidR="00DB4B21" w:rsidRPr="007F34BA">
              <w:rPr>
                <w:rFonts w:eastAsia="Calibri"/>
                <w:b/>
                <w:kern w:val="2"/>
                <w:lang w:val="en-US" w:eastAsia="hi-IN" w:bidi="hi-IN"/>
              </w:rPr>
              <w:t xml:space="preserve">, </w:t>
            </w:r>
            <w:hyperlink r:id="rId9" w:history="1">
              <w:r w:rsidR="00CD71AB" w:rsidRPr="007F34BA">
                <w:rPr>
                  <w:rFonts w:eastAsia="Calibri"/>
                  <w:b/>
                  <w:kern w:val="2"/>
                  <w:lang w:val="en-US" w:eastAsia="hi-IN" w:bidi="hi-IN"/>
                </w:rPr>
                <w:t>Saturday</w:t>
              </w:r>
            </w:hyperlink>
          </w:p>
        </w:tc>
      </w:tr>
      <w:tr w:rsidR="00331DD0" w:rsidRPr="00331DD0" w:rsidTr="009107EA">
        <w:trPr>
          <w:trHeight w:val="308"/>
        </w:trPr>
        <w:tc>
          <w:tcPr>
            <w:tcW w:w="1419" w:type="dxa"/>
            <w:shd w:val="clear" w:color="auto" w:fill="auto"/>
          </w:tcPr>
          <w:p w:rsidR="00DB4B21" w:rsidRPr="006629C6" w:rsidRDefault="00DB4B21" w:rsidP="009637DE">
            <w:pPr>
              <w:jc w:val="center"/>
              <w:rPr>
                <w:rFonts w:eastAsia="Calibri"/>
                <w:b/>
                <w:sz w:val="32"/>
                <w:szCs w:val="32"/>
                <w:lang w:val="en-US"/>
              </w:rPr>
            </w:pPr>
            <w:r w:rsidRPr="006629C6">
              <w:rPr>
                <w:rFonts w:eastAsia="Calibri"/>
                <w:b/>
                <w:sz w:val="32"/>
                <w:szCs w:val="32"/>
                <w:lang w:val="en-US"/>
              </w:rPr>
              <w:t>Time</w:t>
            </w:r>
          </w:p>
        </w:tc>
        <w:tc>
          <w:tcPr>
            <w:tcW w:w="6378" w:type="dxa"/>
            <w:gridSpan w:val="2"/>
            <w:shd w:val="clear" w:color="auto" w:fill="auto"/>
          </w:tcPr>
          <w:p w:rsidR="00DB4B21" w:rsidRPr="006629C6" w:rsidRDefault="00DB4B21" w:rsidP="009637DE">
            <w:pPr>
              <w:jc w:val="center"/>
              <w:rPr>
                <w:rFonts w:eastAsia="Calibri"/>
                <w:b/>
                <w:lang w:val="en-US"/>
              </w:rPr>
            </w:pPr>
            <w:r w:rsidRPr="006629C6">
              <w:rPr>
                <w:rFonts w:eastAsia="Calibri"/>
                <w:b/>
                <w:lang w:val="en-US"/>
              </w:rPr>
              <w:t>Event</w:t>
            </w:r>
          </w:p>
        </w:tc>
        <w:tc>
          <w:tcPr>
            <w:tcW w:w="2092" w:type="dxa"/>
            <w:shd w:val="clear" w:color="auto" w:fill="auto"/>
          </w:tcPr>
          <w:p w:rsidR="00DB4B21" w:rsidRPr="006629C6" w:rsidRDefault="00DB4B21" w:rsidP="009637DE">
            <w:pPr>
              <w:jc w:val="center"/>
              <w:rPr>
                <w:rFonts w:eastAsia="Calibri"/>
                <w:b/>
                <w:lang w:val="en-US"/>
              </w:rPr>
            </w:pPr>
            <w:r w:rsidRPr="006629C6">
              <w:rPr>
                <w:rFonts w:eastAsia="Calibri"/>
                <w:b/>
                <w:lang w:val="en-US"/>
              </w:rPr>
              <w:t>Place</w:t>
            </w:r>
          </w:p>
        </w:tc>
      </w:tr>
      <w:tr w:rsidR="00331DD0" w:rsidRPr="00331DD0" w:rsidTr="009107EA">
        <w:trPr>
          <w:trHeight w:val="231"/>
        </w:trPr>
        <w:tc>
          <w:tcPr>
            <w:tcW w:w="7797" w:type="dxa"/>
            <w:gridSpan w:val="3"/>
            <w:shd w:val="clear" w:color="auto" w:fill="auto"/>
          </w:tcPr>
          <w:p w:rsidR="00DB4B21" w:rsidRPr="006629C6" w:rsidRDefault="007555EA" w:rsidP="007555EA">
            <w:pPr>
              <w:widowControl w:val="0"/>
              <w:suppressAutoHyphens/>
              <w:jc w:val="center"/>
              <w:rPr>
                <w:rFonts w:eastAsia="Calibri"/>
                <w:b/>
                <w:kern w:val="2"/>
                <w:lang w:val="en-US" w:eastAsia="hi-IN" w:bidi="hi-IN"/>
              </w:rPr>
            </w:pPr>
            <w:r w:rsidRPr="006629C6">
              <w:rPr>
                <w:rFonts w:eastAsia="Calibri"/>
                <w:b/>
                <w:kern w:val="2"/>
                <w:lang w:val="en-US" w:eastAsia="hi-IN" w:bidi="hi-IN"/>
              </w:rPr>
              <w:t xml:space="preserve">                     </w:t>
            </w:r>
            <w:r w:rsidR="00DB4B21" w:rsidRPr="006629C6">
              <w:rPr>
                <w:rFonts w:eastAsia="Calibri"/>
                <w:b/>
                <w:kern w:val="2"/>
                <w:lang w:val="en-US" w:eastAsia="hi-IN" w:bidi="hi-IN"/>
              </w:rPr>
              <w:t>PRECONFERENCE EVENT</w:t>
            </w:r>
          </w:p>
        </w:tc>
        <w:tc>
          <w:tcPr>
            <w:tcW w:w="2092" w:type="dxa"/>
            <w:shd w:val="clear" w:color="auto" w:fill="auto"/>
          </w:tcPr>
          <w:p w:rsidR="00DB4B21" w:rsidRPr="00331DD0" w:rsidRDefault="00DB4B21" w:rsidP="009637DE">
            <w:pPr>
              <w:jc w:val="center"/>
              <w:rPr>
                <w:rFonts w:eastAsia="Calibri"/>
                <w:b/>
                <w:color w:val="FF0000"/>
                <w:lang w:val="en-US"/>
              </w:rPr>
            </w:pPr>
          </w:p>
        </w:tc>
      </w:tr>
      <w:tr w:rsidR="00331DD0" w:rsidRPr="00331DD0" w:rsidTr="009107EA">
        <w:trPr>
          <w:trHeight w:val="1916"/>
        </w:trPr>
        <w:tc>
          <w:tcPr>
            <w:tcW w:w="1419" w:type="dxa"/>
            <w:shd w:val="clear" w:color="auto" w:fill="auto"/>
          </w:tcPr>
          <w:p w:rsidR="00781D5D" w:rsidRPr="00E919F9" w:rsidRDefault="00E919F9" w:rsidP="00E919F9">
            <w:pPr>
              <w:rPr>
                <w:rFonts w:eastAsia="Calibri"/>
                <w:sz w:val="22"/>
                <w:szCs w:val="22"/>
                <w:lang w:val="en-US"/>
              </w:rPr>
            </w:pPr>
            <w:r w:rsidRPr="00E919F9">
              <w:rPr>
                <w:rFonts w:eastAsia="Calibri"/>
                <w:sz w:val="22"/>
                <w:szCs w:val="22"/>
                <w:lang w:val="en-US"/>
              </w:rPr>
              <w:t>10</w:t>
            </w:r>
            <w:r w:rsidR="00781D5D" w:rsidRPr="00E919F9">
              <w:rPr>
                <w:rFonts w:eastAsia="Calibri"/>
                <w:sz w:val="22"/>
                <w:szCs w:val="22"/>
                <w:lang w:val="en-US"/>
              </w:rPr>
              <w:t>.</w:t>
            </w:r>
            <w:r w:rsidRPr="00E919F9">
              <w:rPr>
                <w:rFonts w:eastAsia="Calibri"/>
                <w:sz w:val="22"/>
                <w:szCs w:val="22"/>
                <w:lang w:val="en-US"/>
              </w:rPr>
              <w:t>0</w:t>
            </w:r>
            <w:r w:rsidR="00781D5D" w:rsidRPr="00E919F9">
              <w:rPr>
                <w:rFonts w:eastAsia="Calibri"/>
                <w:sz w:val="22"/>
                <w:szCs w:val="22"/>
                <w:lang w:val="en-US"/>
              </w:rPr>
              <w:t>0-</w:t>
            </w:r>
            <w:r w:rsidRPr="00E919F9">
              <w:rPr>
                <w:rFonts w:eastAsia="Calibri"/>
                <w:sz w:val="22"/>
                <w:szCs w:val="22"/>
                <w:lang w:val="en-US"/>
              </w:rPr>
              <w:t>11.30</w:t>
            </w:r>
          </w:p>
        </w:tc>
        <w:tc>
          <w:tcPr>
            <w:tcW w:w="2993" w:type="dxa"/>
            <w:shd w:val="clear" w:color="auto" w:fill="auto"/>
          </w:tcPr>
          <w:p w:rsidR="00781D5D" w:rsidRPr="007F34BA" w:rsidRDefault="00781D5D" w:rsidP="00463416">
            <w:pPr>
              <w:jc w:val="center"/>
              <w:rPr>
                <w:iCs/>
                <w:sz w:val="20"/>
                <w:szCs w:val="20"/>
                <w:lang w:val="en-US"/>
              </w:rPr>
            </w:pPr>
            <w:r w:rsidRPr="007F34BA">
              <w:rPr>
                <w:iCs/>
                <w:sz w:val="20"/>
                <w:szCs w:val="20"/>
                <w:lang w:val="en-US"/>
              </w:rPr>
              <w:t>Workshop:</w:t>
            </w:r>
          </w:p>
          <w:p w:rsidR="00781D5D" w:rsidRPr="007F34BA" w:rsidRDefault="006629C6" w:rsidP="007F34BA">
            <w:pPr>
              <w:ind w:left="-108" w:firstLine="108"/>
              <w:jc w:val="center"/>
              <w:rPr>
                <w:iCs/>
                <w:sz w:val="20"/>
                <w:szCs w:val="20"/>
                <w:lang w:val="en-US"/>
              </w:rPr>
            </w:pPr>
            <w:r w:rsidRPr="006629C6">
              <w:rPr>
                <w:iCs/>
                <w:sz w:val="20"/>
                <w:szCs w:val="20"/>
                <w:lang w:val="en-US"/>
              </w:rPr>
              <w:t>«</w:t>
            </w:r>
            <w:r w:rsidR="007F34BA" w:rsidRPr="007F34BA">
              <w:rPr>
                <w:iCs/>
                <w:sz w:val="20"/>
                <w:szCs w:val="20"/>
                <w:lang w:val="en-US"/>
              </w:rPr>
              <w:t>Designing a scientific research poster and report:</w:t>
            </w:r>
            <w:r w:rsidR="007F34BA">
              <w:rPr>
                <w:iCs/>
                <w:sz w:val="20"/>
                <w:szCs w:val="20"/>
                <w:lang w:val="en-US"/>
              </w:rPr>
              <w:t xml:space="preserve"> </w:t>
            </w:r>
            <w:r w:rsidR="007F34BA" w:rsidRPr="007F34BA">
              <w:rPr>
                <w:iCs/>
                <w:sz w:val="20"/>
                <w:szCs w:val="20"/>
                <w:lang w:val="en-US"/>
              </w:rPr>
              <w:t>best practices</w:t>
            </w:r>
            <w:r w:rsidRPr="006629C6">
              <w:rPr>
                <w:iCs/>
                <w:sz w:val="20"/>
                <w:szCs w:val="20"/>
                <w:lang w:val="en-US"/>
              </w:rPr>
              <w:t xml:space="preserve"> »</w:t>
            </w:r>
          </w:p>
        </w:tc>
        <w:tc>
          <w:tcPr>
            <w:tcW w:w="3385" w:type="dxa"/>
            <w:shd w:val="clear" w:color="auto" w:fill="auto"/>
          </w:tcPr>
          <w:p w:rsidR="00781D5D" w:rsidRPr="006629C6" w:rsidRDefault="00781D5D" w:rsidP="00AF56D7">
            <w:pPr>
              <w:rPr>
                <w:rFonts w:eastAsia="Calibri"/>
                <w:b/>
                <w:sz w:val="20"/>
                <w:szCs w:val="20"/>
                <w:lang w:val="en-US"/>
              </w:rPr>
            </w:pPr>
            <w:r w:rsidRPr="006629C6">
              <w:rPr>
                <w:rFonts w:eastAsia="Calibri"/>
                <w:b/>
                <w:i/>
                <w:lang w:val="en-US"/>
              </w:rPr>
              <w:t xml:space="preserve">Presenter: Anna </w:t>
            </w:r>
            <w:proofErr w:type="spellStart"/>
            <w:r w:rsidRPr="006629C6">
              <w:rPr>
                <w:rFonts w:eastAsia="Calibri"/>
                <w:b/>
                <w:i/>
                <w:lang w:val="en-US"/>
              </w:rPr>
              <w:t>Smirnova</w:t>
            </w:r>
            <w:proofErr w:type="spellEnd"/>
            <w:r w:rsidRPr="006629C6">
              <w:rPr>
                <w:rFonts w:eastAsia="Calibri"/>
                <w:b/>
                <w:i/>
                <w:lang w:val="en-US"/>
              </w:rPr>
              <w:t xml:space="preserve"> </w:t>
            </w:r>
            <w:r w:rsidRPr="006629C6">
              <w:rPr>
                <w:rFonts w:eastAsia="Calibri"/>
                <w:sz w:val="20"/>
                <w:szCs w:val="20"/>
                <w:lang w:val="en-US"/>
              </w:rPr>
              <w:t>(PhD in Literature,</w:t>
            </w:r>
            <w:r w:rsidRPr="006629C6">
              <w:rPr>
                <w:iCs/>
                <w:sz w:val="20"/>
                <w:szCs w:val="20"/>
                <w:lang w:val="en-US"/>
              </w:rPr>
              <w:t xml:space="preserve"> </w:t>
            </w:r>
            <w:proofErr w:type="spellStart"/>
            <w:r w:rsidRPr="006629C6">
              <w:rPr>
                <w:iCs/>
                <w:sz w:val="20"/>
                <w:szCs w:val="20"/>
                <w:lang w:val="en-US"/>
              </w:rPr>
              <w:t>Assoc.Prof</w:t>
            </w:r>
            <w:proofErr w:type="spellEnd"/>
            <w:r w:rsidRPr="006629C6">
              <w:rPr>
                <w:iCs/>
                <w:sz w:val="20"/>
                <w:szCs w:val="20"/>
                <w:lang w:val="en-US"/>
              </w:rPr>
              <w:t>., Department of English and Intercultural Communication, SSU</w:t>
            </w:r>
            <w:r w:rsidRPr="006629C6">
              <w:rPr>
                <w:rFonts w:eastAsia="Calibri"/>
                <w:sz w:val="20"/>
                <w:szCs w:val="20"/>
                <w:lang w:val="en-US"/>
              </w:rPr>
              <w:t>),</w:t>
            </w:r>
            <w:r w:rsidRPr="006629C6">
              <w:rPr>
                <w:rFonts w:eastAsia="Calibri"/>
                <w:b/>
                <w:sz w:val="20"/>
                <w:szCs w:val="20"/>
                <w:lang w:val="en-US"/>
              </w:rPr>
              <w:t xml:space="preserve"> </w:t>
            </w:r>
          </w:p>
          <w:p w:rsidR="00781D5D" w:rsidRPr="006629C6" w:rsidRDefault="00781D5D" w:rsidP="00AF56D7">
            <w:pPr>
              <w:rPr>
                <w:i/>
                <w:iCs/>
                <w:lang w:val="en-US"/>
              </w:rPr>
            </w:pPr>
            <w:r w:rsidRPr="006629C6">
              <w:rPr>
                <w:b/>
                <w:i/>
                <w:lang w:val="en-US"/>
              </w:rPr>
              <w:t xml:space="preserve">Anna </w:t>
            </w:r>
            <w:proofErr w:type="spellStart"/>
            <w:r w:rsidRPr="006629C6">
              <w:rPr>
                <w:b/>
                <w:i/>
                <w:lang w:val="en-US"/>
              </w:rPr>
              <w:t>Sosnovskaya</w:t>
            </w:r>
            <w:proofErr w:type="spellEnd"/>
            <w:r w:rsidRPr="006629C6">
              <w:rPr>
                <w:b/>
                <w:i/>
                <w:lang w:val="en-US"/>
              </w:rPr>
              <w:t xml:space="preserve"> </w:t>
            </w:r>
            <w:r w:rsidRPr="006629C6">
              <w:rPr>
                <w:lang w:val="en-US"/>
              </w:rPr>
              <w:t>(</w:t>
            </w:r>
            <w:r w:rsidRPr="006629C6">
              <w:rPr>
                <w:iCs/>
                <w:sz w:val="20"/>
                <w:szCs w:val="20"/>
                <w:lang w:val="en-US"/>
              </w:rPr>
              <w:t>PhD i</w:t>
            </w:r>
            <w:r w:rsidRPr="006629C6">
              <w:rPr>
                <w:iCs/>
                <w:sz w:val="22"/>
                <w:szCs w:val="22"/>
                <w:lang w:val="en-US"/>
              </w:rPr>
              <w:t>n</w:t>
            </w:r>
            <w:r w:rsidRPr="006629C6">
              <w:rPr>
                <w:i/>
                <w:iCs/>
                <w:lang w:val="en-US"/>
              </w:rPr>
              <w:t xml:space="preserve"> </w:t>
            </w:r>
            <w:r w:rsidRPr="006629C6">
              <w:rPr>
                <w:iCs/>
                <w:sz w:val="20"/>
                <w:szCs w:val="20"/>
                <w:lang w:val="en-US"/>
              </w:rPr>
              <w:t>Linguistics,</w:t>
            </w:r>
            <w:r w:rsidRPr="006629C6">
              <w:rPr>
                <w:sz w:val="20"/>
                <w:szCs w:val="20"/>
                <w:lang w:val="en-US"/>
              </w:rPr>
              <w:t xml:space="preserve"> </w:t>
            </w:r>
            <w:proofErr w:type="spellStart"/>
            <w:r w:rsidRPr="006629C6">
              <w:rPr>
                <w:iCs/>
                <w:sz w:val="20"/>
                <w:szCs w:val="20"/>
                <w:lang w:val="en-US"/>
              </w:rPr>
              <w:t>Assoc.Prof</w:t>
            </w:r>
            <w:proofErr w:type="spellEnd"/>
            <w:r w:rsidRPr="006629C6">
              <w:rPr>
                <w:iCs/>
                <w:sz w:val="20"/>
                <w:szCs w:val="20"/>
                <w:lang w:val="en-US"/>
              </w:rPr>
              <w:t>., Department of English and Intercultural Communication,</w:t>
            </w:r>
            <w:r w:rsidRPr="006629C6">
              <w:rPr>
                <w:b/>
                <w:iCs/>
                <w:sz w:val="20"/>
                <w:szCs w:val="20"/>
                <w:lang w:val="en-US"/>
              </w:rPr>
              <w:t xml:space="preserve"> </w:t>
            </w:r>
            <w:r w:rsidRPr="006629C6">
              <w:rPr>
                <w:iCs/>
                <w:sz w:val="20"/>
                <w:szCs w:val="20"/>
                <w:lang w:val="en-US"/>
              </w:rPr>
              <w:t>SSU</w:t>
            </w:r>
            <w:r w:rsidRPr="006629C6">
              <w:rPr>
                <w:sz w:val="20"/>
                <w:szCs w:val="20"/>
                <w:lang w:val="en-US"/>
              </w:rPr>
              <w:t>)</w:t>
            </w:r>
          </w:p>
          <w:p w:rsidR="00781D5D" w:rsidRPr="00331DD0" w:rsidRDefault="00781D5D" w:rsidP="00AF56D7">
            <w:pPr>
              <w:jc w:val="center"/>
              <w:rPr>
                <w:rFonts w:eastAsia="Calibri"/>
                <w:b/>
                <w:color w:val="FF0000"/>
                <w:lang w:val="en-US"/>
              </w:rPr>
            </w:pPr>
          </w:p>
        </w:tc>
        <w:tc>
          <w:tcPr>
            <w:tcW w:w="2092" w:type="dxa"/>
            <w:shd w:val="clear" w:color="auto" w:fill="auto"/>
          </w:tcPr>
          <w:p w:rsidR="00781D5D" w:rsidRPr="006629C6" w:rsidRDefault="00781D5D" w:rsidP="00AF56D7">
            <w:pPr>
              <w:jc w:val="center"/>
              <w:rPr>
                <w:rFonts w:eastAsia="Calibri"/>
                <w:lang w:val="en-US"/>
              </w:rPr>
            </w:pPr>
            <w:r w:rsidRPr="006629C6">
              <w:rPr>
                <w:rFonts w:eastAsia="Calibri"/>
                <w:lang w:val="en-US"/>
              </w:rPr>
              <w:t xml:space="preserve">Building </w:t>
            </w:r>
            <w:r w:rsidRPr="006629C6">
              <w:rPr>
                <w:rFonts w:eastAsia="Calibri"/>
              </w:rPr>
              <w:t>18</w:t>
            </w:r>
            <w:r w:rsidRPr="006629C6">
              <w:rPr>
                <w:rFonts w:eastAsia="Calibri"/>
                <w:lang w:val="en-US"/>
              </w:rPr>
              <w:t>,</w:t>
            </w:r>
          </w:p>
          <w:p w:rsidR="00781D5D" w:rsidRPr="00772613" w:rsidRDefault="00781D5D" w:rsidP="00772613">
            <w:pPr>
              <w:jc w:val="center"/>
              <w:rPr>
                <w:rFonts w:eastAsia="Calibri"/>
                <w:b/>
                <w:color w:val="FF0000"/>
              </w:rPr>
            </w:pPr>
            <w:r w:rsidRPr="006629C6">
              <w:rPr>
                <w:rFonts w:eastAsia="Calibri"/>
                <w:lang w:val="en-US"/>
              </w:rPr>
              <w:t xml:space="preserve">Room </w:t>
            </w:r>
            <w:r w:rsidR="00772613" w:rsidRPr="006629C6">
              <w:rPr>
                <w:rFonts w:eastAsia="Calibri"/>
              </w:rPr>
              <w:t>208</w:t>
            </w:r>
          </w:p>
        </w:tc>
      </w:tr>
    </w:tbl>
    <w:p w:rsidR="00DB4B21" w:rsidRPr="00331DD0" w:rsidRDefault="00DB4B21" w:rsidP="00DB4B21">
      <w:pPr>
        <w:rPr>
          <w:vanish/>
          <w:color w:val="FF0000"/>
        </w:rPr>
      </w:pPr>
    </w:p>
    <w:p w:rsidR="00F90EA2" w:rsidRPr="00331DD0" w:rsidRDefault="00F90EA2" w:rsidP="00EA46C9">
      <w:pPr>
        <w:ind w:left="180" w:hanging="180"/>
        <w:rPr>
          <w:b/>
          <w:color w:val="FF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244"/>
        <w:gridCol w:w="3226"/>
      </w:tblGrid>
      <w:tr w:rsidR="00331DD0" w:rsidRPr="00331DD0" w:rsidTr="007400C9">
        <w:tc>
          <w:tcPr>
            <w:tcW w:w="9889" w:type="dxa"/>
            <w:gridSpan w:val="3"/>
            <w:shd w:val="clear" w:color="auto" w:fill="D9D9D9"/>
          </w:tcPr>
          <w:p w:rsidR="00F90EA2" w:rsidRPr="00145591" w:rsidRDefault="006629C6" w:rsidP="007F34BA">
            <w:pPr>
              <w:jc w:val="center"/>
              <w:rPr>
                <w:rFonts w:eastAsia="Calibri"/>
                <w:b/>
                <w:color w:val="FF0000"/>
                <w:sz w:val="28"/>
                <w:szCs w:val="28"/>
                <w:lang w:eastAsia="en-US"/>
              </w:rPr>
            </w:pPr>
            <w:r w:rsidRPr="00145591">
              <w:rPr>
                <w:rFonts w:eastAsia="Calibri"/>
                <w:b/>
                <w:kern w:val="2"/>
                <w:sz w:val="28"/>
                <w:szCs w:val="28"/>
                <w:lang w:val="en-US" w:eastAsia="hi-IN" w:bidi="hi-IN"/>
              </w:rPr>
              <w:t>April</w:t>
            </w:r>
            <w:r w:rsidR="00F90EA2" w:rsidRPr="00145591">
              <w:rPr>
                <w:rFonts w:eastAsia="Calibri"/>
                <w:b/>
                <w:kern w:val="2"/>
                <w:sz w:val="28"/>
                <w:szCs w:val="28"/>
                <w:lang w:val="en-US" w:eastAsia="hi-IN" w:bidi="hi-IN"/>
              </w:rPr>
              <w:t xml:space="preserve"> </w:t>
            </w:r>
            <w:r w:rsidR="007F34BA" w:rsidRPr="00145591">
              <w:rPr>
                <w:rFonts w:eastAsia="Calibri"/>
                <w:b/>
                <w:kern w:val="2"/>
                <w:sz w:val="28"/>
                <w:szCs w:val="28"/>
                <w:lang w:val="en-US" w:eastAsia="hi-IN" w:bidi="hi-IN"/>
              </w:rPr>
              <w:t>10</w:t>
            </w:r>
            <w:r w:rsidR="00F90EA2" w:rsidRPr="00145591">
              <w:rPr>
                <w:rFonts w:eastAsia="Calibri"/>
                <w:b/>
                <w:kern w:val="2"/>
                <w:sz w:val="28"/>
                <w:szCs w:val="28"/>
                <w:lang w:val="en-US" w:eastAsia="hi-IN" w:bidi="hi-IN"/>
              </w:rPr>
              <w:t xml:space="preserve">, </w:t>
            </w:r>
            <w:r w:rsidR="007F34BA" w:rsidRPr="00145591">
              <w:rPr>
                <w:rFonts w:eastAsia="Calibri"/>
                <w:b/>
                <w:kern w:val="2"/>
                <w:sz w:val="28"/>
                <w:szCs w:val="28"/>
                <w:lang w:val="en-US" w:eastAsia="hi-IN" w:bidi="hi-IN"/>
              </w:rPr>
              <w:t>Tuesday</w:t>
            </w:r>
          </w:p>
        </w:tc>
      </w:tr>
      <w:tr w:rsidR="00331DD0" w:rsidRPr="00331DD0" w:rsidTr="0086782A">
        <w:tc>
          <w:tcPr>
            <w:tcW w:w="1419" w:type="dxa"/>
            <w:shd w:val="clear" w:color="auto" w:fill="auto"/>
          </w:tcPr>
          <w:p w:rsidR="00F90EA2" w:rsidRPr="00145591" w:rsidRDefault="00F90EA2" w:rsidP="00EA46C9">
            <w:pPr>
              <w:rPr>
                <w:rFonts w:eastAsia="Calibri"/>
                <w:lang w:eastAsia="en-US"/>
              </w:rPr>
            </w:pPr>
            <w:r w:rsidRPr="00145591">
              <w:rPr>
                <w:rFonts w:eastAsia="Calibri"/>
                <w:lang w:eastAsia="en-US"/>
              </w:rPr>
              <w:t>10.00-12.00</w:t>
            </w:r>
          </w:p>
        </w:tc>
        <w:tc>
          <w:tcPr>
            <w:tcW w:w="5244" w:type="dxa"/>
            <w:shd w:val="clear" w:color="auto" w:fill="auto"/>
          </w:tcPr>
          <w:p w:rsidR="00F90EA2" w:rsidRPr="00145591" w:rsidRDefault="00304946" w:rsidP="00EA46C9">
            <w:pPr>
              <w:rPr>
                <w:rFonts w:eastAsia="Calibri"/>
                <w:b/>
                <w:lang w:val="en-US" w:eastAsia="en-US"/>
              </w:rPr>
            </w:pPr>
            <w:r w:rsidRPr="00145591">
              <w:rPr>
                <w:rFonts w:eastAsia="Calibri"/>
                <w:b/>
                <w:lang w:val="en-US" w:eastAsia="en-US"/>
              </w:rPr>
              <w:t xml:space="preserve">Panel  Discussion </w:t>
            </w:r>
            <w:r w:rsidRPr="00145591">
              <w:rPr>
                <w:rFonts w:eastAsia="Calibri"/>
                <w:lang w:val="en-US" w:eastAsia="en-US"/>
              </w:rPr>
              <w:t xml:space="preserve"> </w:t>
            </w:r>
            <w:r w:rsidRPr="00145591">
              <w:rPr>
                <w:rFonts w:eastAsia="Calibri"/>
                <w:b/>
                <w:lang w:val="en-US" w:eastAsia="en-US"/>
              </w:rPr>
              <w:t>1: Physics</w:t>
            </w:r>
            <w:r w:rsidR="006629C6" w:rsidRPr="00145591">
              <w:rPr>
                <w:rFonts w:eastAsia="Calibri"/>
                <w:b/>
                <w:lang w:val="en-US" w:eastAsia="en-US"/>
              </w:rPr>
              <w:t xml:space="preserve"> &amp; Nanotechnology</w:t>
            </w:r>
          </w:p>
        </w:tc>
        <w:tc>
          <w:tcPr>
            <w:tcW w:w="3226" w:type="dxa"/>
            <w:shd w:val="clear" w:color="auto" w:fill="auto"/>
          </w:tcPr>
          <w:p w:rsidR="00F90EA2" w:rsidRPr="00145591" w:rsidRDefault="00F90EA2" w:rsidP="007F34BA">
            <w:pPr>
              <w:rPr>
                <w:rFonts w:ascii="Calibri" w:eastAsia="Calibri" w:hAnsi="Calibri"/>
                <w:b/>
                <w:lang w:eastAsia="en-US"/>
              </w:rPr>
            </w:pPr>
            <w:r w:rsidRPr="00145591">
              <w:rPr>
                <w:rFonts w:eastAsia="Calibri"/>
                <w:lang w:val="en-US" w:eastAsia="en-US"/>
              </w:rPr>
              <w:t xml:space="preserve">Building </w:t>
            </w:r>
            <w:r w:rsidRPr="00145591">
              <w:rPr>
                <w:rFonts w:eastAsia="Calibri"/>
                <w:lang w:eastAsia="en-US"/>
              </w:rPr>
              <w:t>18</w:t>
            </w:r>
            <w:r w:rsidRPr="00145591">
              <w:rPr>
                <w:rFonts w:eastAsia="Calibri"/>
                <w:lang w:val="en-US" w:eastAsia="en-US"/>
              </w:rPr>
              <w:t>,</w:t>
            </w:r>
            <w:r w:rsidR="00D0097B" w:rsidRPr="00145591">
              <w:rPr>
                <w:rFonts w:eastAsia="Calibri"/>
                <w:lang w:val="en-US" w:eastAsia="en-US"/>
              </w:rPr>
              <w:t xml:space="preserve"> </w:t>
            </w:r>
            <w:r w:rsidRPr="00145591">
              <w:rPr>
                <w:rFonts w:eastAsia="Calibri"/>
                <w:lang w:val="en-US" w:eastAsia="en-US"/>
              </w:rPr>
              <w:t xml:space="preserve">Room </w:t>
            </w:r>
            <w:r w:rsidR="007F34BA" w:rsidRPr="00145591">
              <w:rPr>
                <w:rFonts w:eastAsia="Calibri"/>
                <w:lang w:val="en-US" w:eastAsia="en-US"/>
              </w:rPr>
              <w:t>208</w:t>
            </w:r>
          </w:p>
        </w:tc>
      </w:tr>
      <w:tr w:rsidR="007F34BA" w:rsidRPr="00331DD0" w:rsidTr="0086782A">
        <w:tc>
          <w:tcPr>
            <w:tcW w:w="1419" w:type="dxa"/>
            <w:shd w:val="clear" w:color="auto" w:fill="auto"/>
          </w:tcPr>
          <w:p w:rsidR="007F34BA" w:rsidRPr="00145591" w:rsidRDefault="007F34BA" w:rsidP="00145591">
            <w:pPr>
              <w:rPr>
                <w:rFonts w:ascii="Calibri" w:eastAsia="Calibri" w:hAnsi="Calibri"/>
                <w:b/>
                <w:lang w:eastAsia="en-US"/>
              </w:rPr>
            </w:pPr>
            <w:r w:rsidRPr="00145591">
              <w:rPr>
                <w:rFonts w:eastAsia="Calibri"/>
                <w:lang w:eastAsia="en-US"/>
              </w:rPr>
              <w:t>10.00-12.00</w:t>
            </w:r>
          </w:p>
        </w:tc>
        <w:tc>
          <w:tcPr>
            <w:tcW w:w="5244" w:type="dxa"/>
            <w:shd w:val="clear" w:color="auto" w:fill="auto"/>
          </w:tcPr>
          <w:p w:rsidR="007F34BA" w:rsidRPr="00145591" w:rsidRDefault="007F34BA" w:rsidP="00717440">
            <w:pPr>
              <w:rPr>
                <w:rFonts w:ascii="Calibri" w:eastAsia="Calibri" w:hAnsi="Calibri"/>
                <w:b/>
                <w:lang w:val="en-US" w:eastAsia="en-US"/>
              </w:rPr>
            </w:pPr>
            <w:r w:rsidRPr="00145591">
              <w:rPr>
                <w:rFonts w:eastAsia="Calibri"/>
                <w:b/>
                <w:lang w:val="en-US" w:eastAsia="en-US"/>
              </w:rPr>
              <w:t xml:space="preserve">Panel Discussion 2: Mathematics </w:t>
            </w:r>
            <w:r w:rsidR="00717440" w:rsidRPr="00145591">
              <w:rPr>
                <w:rFonts w:eastAsia="Calibri"/>
                <w:b/>
                <w:lang w:val="en-US" w:eastAsia="en-US"/>
              </w:rPr>
              <w:t>&amp; Computer Science</w:t>
            </w:r>
          </w:p>
        </w:tc>
        <w:tc>
          <w:tcPr>
            <w:tcW w:w="3226" w:type="dxa"/>
            <w:shd w:val="clear" w:color="auto" w:fill="auto"/>
          </w:tcPr>
          <w:p w:rsidR="007F34BA" w:rsidRPr="00145591" w:rsidRDefault="007F34BA" w:rsidP="00145591">
            <w:pPr>
              <w:rPr>
                <w:rFonts w:ascii="Calibri" w:eastAsia="Calibri" w:hAnsi="Calibri"/>
                <w:b/>
                <w:lang w:val="en-US" w:eastAsia="en-US"/>
              </w:rPr>
            </w:pPr>
            <w:r w:rsidRPr="00145591">
              <w:rPr>
                <w:rFonts w:eastAsia="Calibri"/>
                <w:lang w:val="en-US" w:eastAsia="en-US"/>
              </w:rPr>
              <w:t>Building 9, Room 201</w:t>
            </w:r>
          </w:p>
        </w:tc>
      </w:tr>
      <w:tr w:rsidR="007F34BA" w:rsidRPr="00331DD0" w:rsidTr="0086782A">
        <w:tc>
          <w:tcPr>
            <w:tcW w:w="1419" w:type="dxa"/>
            <w:shd w:val="clear" w:color="auto" w:fill="auto"/>
          </w:tcPr>
          <w:p w:rsidR="007F34BA" w:rsidRPr="00145591" w:rsidRDefault="007F34BA" w:rsidP="00151CD5">
            <w:pPr>
              <w:rPr>
                <w:rFonts w:ascii="Calibri" w:eastAsia="Calibri" w:hAnsi="Calibri"/>
                <w:b/>
                <w:lang w:eastAsia="en-US"/>
              </w:rPr>
            </w:pPr>
            <w:r w:rsidRPr="00145591">
              <w:rPr>
                <w:rFonts w:eastAsia="Calibri"/>
                <w:lang w:eastAsia="en-US"/>
              </w:rPr>
              <w:t>1</w:t>
            </w:r>
            <w:r w:rsidRPr="00145591">
              <w:rPr>
                <w:rFonts w:eastAsia="Calibri"/>
                <w:lang w:val="en-US" w:eastAsia="en-US"/>
              </w:rPr>
              <w:t>1</w:t>
            </w:r>
            <w:r w:rsidRPr="00145591">
              <w:rPr>
                <w:rFonts w:eastAsia="Calibri"/>
                <w:lang w:eastAsia="en-US"/>
              </w:rPr>
              <w:t>.</w:t>
            </w:r>
            <w:r w:rsidRPr="00145591">
              <w:rPr>
                <w:rFonts w:eastAsia="Calibri"/>
                <w:lang w:val="en-US" w:eastAsia="en-US"/>
              </w:rPr>
              <w:t>45</w:t>
            </w:r>
            <w:r w:rsidRPr="00145591">
              <w:rPr>
                <w:rFonts w:eastAsia="Calibri"/>
                <w:lang w:eastAsia="en-US"/>
              </w:rPr>
              <w:t>-1</w:t>
            </w:r>
            <w:r w:rsidR="00151CD5" w:rsidRPr="00145591">
              <w:rPr>
                <w:rFonts w:eastAsia="Calibri"/>
                <w:lang w:eastAsia="en-US"/>
              </w:rPr>
              <w:t>4</w:t>
            </w:r>
            <w:r w:rsidRPr="00145591">
              <w:rPr>
                <w:rFonts w:eastAsia="Calibri"/>
                <w:lang w:eastAsia="en-US"/>
              </w:rPr>
              <w:t>.</w:t>
            </w:r>
            <w:r w:rsidR="00151CD5" w:rsidRPr="00145591">
              <w:rPr>
                <w:rFonts w:eastAsia="Calibri"/>
                <w:lang w:eastAsia="en-US"/>
              </w:rPr>
              <w:t>00</w:t>
            </w:r>
          </w:p>
        </w:tc>
        <w:tc>
          <w:tcPr>
            <w:tcW w:w="5244" w:type="dxa"/>
            <w:shd w:val="clear" w:color="auto" w:fill="auto"/>
          </w:tcPr>
          <w:p w:rsidR="007F34BA" w:rsidRPr="00145591" w:rsidRDefault="007F34BA" w:rsidP="007F34BA">
            <w:pPr>
              <w:rPr>
                <w:rFonts w:eastAsia="Calibri"/>
                <w:b/>
                <w:lang w:eastAsia="en-US"/>
              </w:rPr>
            </w:pPr>
            <w:r w:rsidRPr="00145591">
              <w:rPr>
                <w:rFonts w:eastAsia="Calibri"/>
                <w:b/>
                <w:lang w:val="en-US" w:eastAsia="en-US"/>
              </w:rPr>
              <w:t xml:space="preserve">Panel  Discussion </w:t>
            </w:r>
            <w:r w:rsidRPr="00145591">
              <w:rPr>
                <w:rFonts w:eastAsia="Calibri"/>
                <w:lang w:val="en-US" w:eastAsia="en-US"/>
              </w:rPr>
              <w:t xml:space="preserve"> </w:t>
            </w:r>
            <w:r w:rsidRPr="00145591">
              <w:rPr>
                <w:rFonts w:eastAsia="Calibri"/>
                <w:b/>
                <w:lang w:val="en-US" w:eastAsia="en-US"/>
              </w:rPr>
              <w:t>3</w:t>
            </w:r>
            <w:r w:rsidRPr="00145591">
              <w:rPr>
                <w:rFonts w:eastAsia="Calibri"/>
                <w:b/>
                <w:lang w:eastAsia="en-US"/>
              </w:rPr>
              <w:t xml:space="preserve">: </w:t>
            </w:r>
            <w:r w:rsidRPr="00145591">
              <w:rPr>
                <w:rFonts w:eastAsia="Calibri"/>
                <w:b/>
                <w:lang w:val="en-US" w:eastAsia="en-US"/>
              </w:rPr>
              <w:t>Biology &amp;Chemistry</w:t>
            </w:r>
          </w:p>
        </w:tc>
        <w:tc>
          <w:tcPr>
            <w:tcW w:w="3226" w:type="dxa"/>
            <w:shd w:val="clear" w:color="auto" w:fill="auto"/>
          </w:tcPr>
          <w:p w:rsidR="007F34BA" w:rsidRPr="00145591" w:rsidRDefault="007F34BA" w:rsidP="007F34BA">
            <w:pPr>
              <w:rPr>
                <w:rFonts w:ascii="Calibri" w:eastAsia="Calibri" w:hAnsi="Calibri"/>
                <w:b/>
                <w:lang w:eastAsia="en-US"/>
              </w:rPr>
            </w:pPr>
            <w:r w:rsidRPr="00145591">
              <w:rPr>
                <w:rFonts w:eastAsia="Calibri"/>
                <w:lang w:val="en-US" w:eastAsia="en-US"/>
              </w:rPr>
              <w:t xml:space="preserve">Building </w:t>
            </w:r>
            <w:r w:rsidRPr="00145591">
              <w:rPr>
                <w:rFonts w:eastAsia="Calibri"/>
                <w:lang w:eastAsia="en-US"/>
              </w:rPr>
              <w:t>1</w:t>
            </w:r>
            <w:r w:rsidRPr="00145591">
              <w:rPr>
                <w:rFonts w:eastAsia="Calibri"/>
                <w:lang w:val="en-US" w:eastAsia="en-US"/>
              </w:rPr>
              <w:t>2, Room 125</w:t>
            </w:r>
          </w:p>
        </w:tc>
      </w:tr>
      <w:tr w:rsidR="007F34BA" w:rsidRPr="00331DD0" w:rsidTr="0086782A">
        <w:tc>
          <w:tcPr>
            <w:tcW w:w="1419" w:type="dxa"/>
            <w:shd w:val="clear" w:color="auto" w:fill="auto"/>
          </w:tcPr>
          <w:p w:rsidR="007F34BA" w:rsidRPr="00145591" w:rsidRDefault="007F34BA" w:rsidP="00D5789D">
            <w:pPr>
              <w:rPr>
                <w:rFonts w:ascii="Calibri" w:eastAsia="Calibri" w:hAnsi="Calibri"/>
                <w:b/>
                <w:lang w:val="en-US" w:eastAsia="en-US"/>
              </w:rPr>
            </w:pPr>
            <w:r w:rsidRPr="00145591">
              <w:rPr>
                <w:rFonts w:eastAsia="Calibri"/>
                <w:lang w:eastAsia="en-US"/>
              </w:rPr>
              <w:t>1</w:t>
            </w:r>
            <w:r w:rsidRPr="00145591">
              <w:rPr>
                <w:rFonts w:eastAsia="Calibri"/>
                <w:lang w:val="en-US" w:eastAsia="en-US"/>
              </w:rPr>
              <w:t>4</w:t>
            </w:r>
            <w:r w:rsidRPr="00145591">
              <w:rPr>
                <w:rFonts w:eastAsia="Calibri"/>
                <w:lang w:eastAsia="en-US"/>
              </w:rPr>
              <w:t>.</w:t>
            </w:r>
            <w:r w:rsidR="00151CD5" w:rsidRPr="00145591">
              <w:rPr>
                <w:rFonts w:eastAsia="Calibri"/>
                <w:lang w:eastAsia="en-US"/>
              </w:rPr>
              <w:t>15</w:t>
            </w:r>
            <w:r w:rsidRPr="00145591">
              <w:rPr>
                <w:rFonts w:eastAsia="Calibri"/>
                <w:lang w:eastAsia="en-US"/>
              </w:rPr>
              <w:t>-1</w:t>
            </w:r>
            <w:r w:rsidRPr="00145591">
              <w:rPr>
                <w:rFonts w:eastAsia="Calibri"/>
                <w:lang w:val="en-US" w:eastAsia="en-US"/>
              </w:rPr>
              <w:t>6</w:t>
            </w:r>
            <w:r w:rsidRPr="00145591">
              <w:rPr>
                <w:rFonts w:eastAsia="Calibri"/>
                <w:lang w:eastAsia="en-US"/>
              </w:rPr>
              <w:t>.</w:t>
            </w:r>
            <w:r w:rsidR="00D5789D">
              <w:rPr>
                <w:rFonts w:eastAsia="Calibri"/>
                <w:lang w:eastAsia="en-US"/>
              </w:rPr>
              <w:t>15</w:t>
            </w:r>
          </w:p>
        </w:tc>
        <w:tc>
          <w:tcPr>
            <w:tcW w:w="5244" w:type="dxa"/>
            <w:shd w:val="clear" w:color="auto" w:fill="auto"/>
          </w:tcPr>
          <w:p w:rsidR="007F34BA" w:rsidRPr="00145591" w:rsidRDefault="007F34BA" w:rsidP="002C4C4D">
            <w:pPr>
              <w:rPr>
                <w:rFonts w:ascii="Calibri" w:eastAsia="Calibri" w:hAnsi="Calibri"/>
                <w:b/>
                <w:lang w:val="en-US" w:eastAsia="en-US"/>
              </w:rPr>
            </w:pPr>
            <w:r w:rsidRPr="00145591">
              <w:rPr>
                <w:rFonts w:eastAsia="Calibri"/>
                <w:b/>
                <w:lang w:val="en-US" w:eastAsia="en-US"/>
              </w:rPr>
              <w:t>Panel Discussion 4: Computer Science&amp; Economics</w:t>
            </w:r>
          </w:p>
        </w:tc>
        <w:tc>
          <w:tcPr>
            <w:tcW w:w="3226" w:type="dxa"/>
            <w:shd w:val="clear" w:color="auto" w:fill="auto"/>
          </w:tcPr>
          <w:p w:rsidR="007F34BA" w:rsidRPr="00145591" w:rsidRDefault="007F34BA" w:rsidP="002C4C4D">
            <w:pPr>
              <w:rPr>
                <w:rFonts w:ascii="Calibri" w:eastAsia="Calibri" w:hAnsi="Calibri"/>
                <w:b/>
                <w:lang w:val="en-US" w:eastAsia="en-US"/>
              </w:rPr>
            </w:pPr>
            <w:r w:rsidRPr="00145591">
              <w:rPr>
                <w:rFonts w:eastAsia="Calibri"/>
                <w:lang w:val="en-US" w:eastAsia="en-US"/>
              </w:rPr>
              <w:t>Building 12, Room 125</w:t>
            </w:r>
          </w:p>
        </w:tc>
      </w:tr>
      <w:tr w:rsidR="007F34BA" w:rsidRPr="00331DD0" w:rsidTr="00C8631A">
        <w:tc>
          <w:tcPr>
            <w:tcW w:w="9889" w:type="dxa"/>
            <w:gridSpan w:val="3"/>
            <w:shd w:val="clear" w:color="auto" w:fill="D9D9D9"/>
          </w:tcPr>
          <w:p w:rsidR="007F34BA" w:rsidRPr="00145591" w:rsidRDefault="007F34BA" w:rsidP="007F34BA">
            <w:pPr>
              <w:jc w:val="center"/>
              <w:rPr>
                <w:rFonts w:eastAsia="Calibri"/>
                <w:color w:val="FF0000"/>
                <w:sz w:val="28"/>
                <w:szCs w:val="28"/>
                <w:lang w:val="en-US" w:eastAsia="en-US"/>
              </w:rPr>
            </w:pPr>
            <w:r w:rsidRPr="00145591">
              <w:rPr>
                <w:rFonts w:eastAsia="Calibri"/>
                <w:b/>
                <w:kern w:val="2"/>
                <w:sz w:val="28"/>
                <w:szCs w:val="28"/>
                <w:lang w:val="en-US" w:eastAsia="hi-IN" w:bidi="hi-IN"/>
              </w:rPr>
              <w:t>April 11, Wednesday</w:t>
            </w:r>
          </w:p>
        </w:tc>
      </w:tr>
      <w:tr w:rsidR="003A2BEA" w:rsidRPr="00331DD0" w:rsidTr="0086782A">
        <w:tc>
          <w:tcPr>
            <w:tcW w:w="1419" w:type="dxa"/>
            <w:shd w:val="clear" w:color="auto" w:fill="auto"/>
          </w:tcPr>
          <w:p w:rsidR="003A2BEA" w:rsidRPr="003E1C8B" w:rsidRDefault="003A2BEA" w:rsidP="003A2BEA">
            <w:pPr>
              <w:rPr>
                <w:rFonts w:eastAsia="Calibri"/>
                <w:lang w:eastAsia="en-US"/>
              </w:rPr>
            </w:pPr>
            <w:r w:rsidRPr="003E1C8B">
              <w:rPr>
                <w:rFonts w:eastAsia="Calibri"/>
                <w:lang w:eastAsia="en-US"/>
              </w:rPr>
              <w:t>1</w:t>
            </w:r>
            <w:r>
              <w:rPr>
                <w:rFonts w:eastAsia="Calibri"/>
                <w:lang w:val="en-US" w:eastAsia="en-US"/>
              </w:rPr>
              <w:t>2</w:t>
            </w:r>
            <w:r w:rsidRPr="003E1C8B">
              <w:rPr>
                <w:rFonts w:eastAsia="Calibri"/>
                <w:lang w:eastAsia="en-US"/>
              </w:rPr>
              <w:t>.00-1</w:t>
            </w:r>
            <w:r>
              <w:rPr>
                <w:rFonts w:eastAsia="Calibri"/>
                <w:lang w:val="en-US" w:eastAsia="en-US"/>
              </w:rPr>
              <w:t>5</w:t>
            </w:r>
            <w:r w:rsidRPr="003E1C8B">
              <w:rPr>
                <w:rFonts w:eastAsia="Calibri"/>
                <w:lang w:eastAsia="en-US"/>
              </w:rPr>
              <w:t>.00</w:t>
            </w:r>
          </w:p>
        </w:tc>
        <w:tc>
          <w:tcPr>
            <w:tcW w:w="5244" w:type="dxa"/>
            <w:shd w:val="clear" w:color="auto" w:fill="auto"/>
          </w:tcPr>
          <w:p w:rsidR="003A2BEA" w:rsidRPr="00364C42" w:rsidRDefault="003A2BEA" w:rsidP="00145591">
            <w:pPr>
              <w:rPr>
                <w:rFonts w:eastAsia="Calibri"/>
                <w:b/>
                <w:sz w:val="28"/>
                <w:szCs w:val="28"/>
                <w:lang w:eastAsia="en-US"/>
              </w:rPr>
            </w:pPr>
            <w:proofErr w:type="spellStart"/>
            <w:r w:rsidRPr="00364C42">
              <w:rPr>
                <w:rFonts w:eastAsia="Calibri"/>
                <w:b/>
                <w:sz w:val="28"/>
                <w:szCs w:val="28"/>
                <w:lang w:eastAsia="en-US"/>
              </w:rPr>
              <w:t>Deutsche</w:t>
            </w:r>
            <w:proofErr w:type="spellEnd"/>
            <w:r w:rsidRPr="00364C42">
              <w:rPr>
                <w:rFonts w:eastAsia="Calibri"/>
                <w:b/>
                <w:sz w:val="28"/>
                <w:szCs w:val="28"/>
                <w:lang w:eastAsia="en-US"/>
              </w:rPr>
              <w:t xml:space="preserve"> </w:t>
            </w:r>
            <w:proofErr w:type="spellStart"/>
            <w:r w:rsidRPr="00364C42">
              <w:rPr>
                <w:rFonts w:eastAsia="Calibri"/>
                <w:b/>
                <w:sz w:val="28"/>
                <w:szCs w:val="28"/>
                <w:lang w:eastAsia="en-US"/>
              </w:rPr>
              <w:t>Sektion</w:t>
            </w:r>
            <w:proofErr w:type="spellEnd"/>
            <w:r w:rsidRPr="00364C42">
              <w:rPr>
                <w:rFonts w:eastAsia="Calibri"/>
                <w:b/>
                <w:sz w:val="28"/>
                <w:szCs w:val="28"/>
                <w:lang w:eastAsia="en-US"/>
              </w:rPr>
              <w:t xml:space="preserve"> </w:t>
            </w:r>
          </w:p>
        </w:tc>
        <w:tc>
          <w:tcPr>
            <w:tcW w:w="3226" w:type="dxa"/>
            <w:shd w:val="clear" w:color="auto" w:fill="auto"/>
          </w:tcPr>
          <w:p w:rsidR="003A2BEA" w:rsidRPr="003E1C8B" w:rsidRDefault="003A2BEA" w:rsidP="00145591">
            <w:pPr>
              <w:rPr>
                <w:rFonts w:eastAsia="Calibri"/>
                <w:sz w:val="22"/>
                <w:szCs w:val="22"/>
                <w:lang w:eastAsia="en-US"/>
              </w:rPr>
            </w:pPr>
            <w:r w:rsidRPr="003E1C8B">
              <w:rPr>
                <w:rFonts w:eastAsia="Calibri"/>
                <w:sz w:val="22"/>
                <w:szCs w:val="22"/>
                <w:lang w:val="de-DE" w:eastAsia="en-US"/>
              </w:rPr>
              <w:t>Gebäude 7,  Raum 4</w:t>
            </w:r>
            <w:r w:rsidRPr="003E1C8B">
              <w:rPr>
                <w:rFonts w:eastAsia="Calibri"/>
                <w:sz w:val="22"/>
                <w:szCs w:val="22"/>
                <w:lang w:eastAsia="en-US"/>
              </w:rPr>
              <w:t>10</w:t>
            </w:r>
          </w:p>
        </w:tc>
      </w:tr>
      <w:tr w:rsidR="003A2BEA" w:rsidRPr="00331DD0" w:rsidTr="0086782A">
        <w:tc>
          <w:tcPr>
            <w:tcW w:w="1419" w:type="dxa"/>
            <w:shd w:val="clear" w:color="auto" w:fill="auto"/>
          </w:tcPr>
          <w:p w:rsidR="003A2BEA" w:rsidRPr="00D068B2" w:rsidRDefault="003A2BEA" w:rsidP="00145591">
            <w:pPr>
              <w:rPr>
                <w:rFonts w:ascii="Calibri" w:eastAsia="Calibri" w:hAnsi="Calibri"/>
                <w:sz w:val="22"/>
                <w:szCs w:val="22"/>
                <w:lang w:eastAsia="en-US"/>
              </w:rPr>
            </w:pPr>
            <w:r w:rsidRPr="00D068B2">
              <w:rPr>
                <w:rFonts w:eastAsia="Calibri"/>
                <w:lang w:eastAsia="en-US"/>
              </w:rPr>
              <w:t>1</w:t>
            </w:r>
            <w:r w:rsidR="00145591">
              <w:rPr>
                <w:rFonts w:eastAsia="Calibri"/>
                <w:lang w:eastAsia="en-US"/>
              </w:rPr>
              <w:t>2</w:t>
            </w:r>
            <w:r w:rsidRPr="00D068B2">
              <w:rPr>
                <w:rFonts w:eastAsia="Calibri"/>
                <w:lang w:eastAsia="en-US"/>
              </w:rPr>
              <w:t>.</w:t>
            </w:r>
            <w:r w:rsidR="00145591">
              <w:rPr>
                <w:rFonts w:eastAsia="Calibri"/>
                <w:lang w:eastAsia="en-US"/>
              </w:rPr>
              <w:t>0</w:t>
            </w:r>
            <w:r>
              <w:rPr>
                <w:rFonts w:eastAsia="Calibri"/>
                <w:lang w:val="en-US" w:eastAsia="en-US"/>
              </w:rPr>
              <w:t>0</w:t>
            </w:r>
            <w:r w:rsidRPr="00D068B2">
              <w:rPr>
                <w:rFonts w:eastAsia="Calibri"/>
                <w:lang w:eastAsia="en-US"/>
              </w:rPr>
              <w:t>-1</w:t>
            </w:r>
            <w:r w:rsidR="00145591">
              <w:rPr>
                <w:rFonts w:eastAsia="Calibri"/>
                <w:lang w:eastAsia="en-US"/>
              </w:rPr>
              <w:t>4</w:t>
            </w:r>
            <w:r w:rsidRPr="00D068B2">
              <w:rPr>
                <w:rFonts w:eastAsia="Calibri"/>
                <w:lang w:eastAsia="en-US"/>
              </w:rPr>
              <w:t>.</w:t>
            </w:r>
            <w:r w:rsidR="00145591">
              <w:rPr>
                <w:rFonts w:eastAsia="Calibri"/>
                <w:lang w:eastAsia="en-US"/>
              </w:rPr>
              <w:t>0</w:t>
            </w:r>
            <w:r w:rsidRPr="00D068B2">
              <w:rPr>
                <w:rFonts w:eastAsia="Calibri"/>
                <w:lang w:eastAsia="en-US"/>
              </w:rPr>
              <w:t>0</w:t>
            </w:r>
          </w:p>
        </w:tc>
        <w:tc>
          <w:tcPr>
            <w:tcW w:w="5244" w:type="dxa"/>
            <w:shd w:val="clear" w:color="auto" w:fill="auto"/>
          </w:tcPr>
          <w:p w:rsidR="003A2BEA" w:rsidRPr="00D068B2" w:rsidRDefault="003A2BEA" w:rsidP="007400C9">
            <w:pPr>
              <w:widowControl w:val="0"/>
              <w:suppressAutoHyphens/>
              <w:rPr>
                <w:rFonts w:eastAsia="DejaVu Sans"/>
                <w:b/>
                <w:kern w:val="2"/>
                <w:lang w:val="en-US" w:eastAsia="hi-IN" w:bidi="hi-IN"/>
              </w:rPr>
            </w:pPr>
            <w:r w:rsidRPr="00D068B2">
              <w:rPr>
                <w:rFonts w:eastAsia="DejaVu Sans"/>
                <w:b/>
                <w:kern w:val="2"/>
                <w:lang w:val="en-US" w:eastAsia="hi-IN" w:bidi="hi-IN"/>
              </w:rPr>
              <w:t>POSTER SESSION</w:t>
            </w:r>
            <w:r>
              <w:rPr>
                <w:rFonts w:eastAsia="DejaVu Sans"/>
                <w:b/>
                <w:kern w:val="2"/>
                <w:lang w:val="en-US" w:eastAsia="hi-IN" w:bidi="hi-IN"/>
              </w:rPr>
              <w:t xml:space="preserve"> 1</w:t>
            </w:r>
            <w:r w:rsidRPr="00D068B2">
              <w:rPr>
                <w:rFonts w:eastAsia="DejaVu Sans"/>
                <w:b/>
                <w:kern w:val="2"/>
                <w:lang w:val="en-US" w:eastAsia="hi-IN" w:bidi="hi-IN"/>
              </w:rPr>
              <w:t xml:space="preserve"> </w:t>
            </w:r>
            <w:r>
              <w:rPr>
                <w:rFonts w:eastAsia="DejaVu Sans"/>
                <w:b/>
                <w:kern w:val="2"/>
                <w:lang w:val="en-US" w:eastAsia="hi-IN" w:bidi="hi-IN"/>
              </w:rPr>
              <w:t>/</w:t>
            </w:r>
            <w:r w:rsidRPr="00D068B2">
              <w:rPr>
                <w:rFonts w:eastAsia="Calibri"/>
                <w:b/>
                <w:lang w:val="de-DE" w:eastAsia="en-US"/>
              </w:rPr>
              <w:t xml:space="preserve"> </w:t>
            </w:r>
            <w:proofErr w:type="spellStart"/>
            <w:r w:rsidRPr="00D068B2">
              <w:rPr>
                <w:rFonts w:eastAsia="Calibri"/>
                <w:b/>
                <w:lang w:val="de-DE" w:eastAsia="en-US"/>
              </w:rPr>
              <w:t>Certificate</w:t>
            </w:r>
            <w:proofErr w:type="spellEnd"/>
            <w:r w:rsidRPr="00D068B2">
              <w:rPr>
                <w:rFonts w:eastAsia="Calibri"/>
                <w:b/>
                <w:lang w:val="de-DE" w:eastAsia="en-US"/>
              </w:rPr>
              <w:t xml:space="preserve"> Award </w:t>
            </w:r>
            <w:proofErr w:type="spellStart"/>
            <w:r w:rsidRPr="00D068B2">
              <w:rPr>
                <w:rFonts w:eastAsia="Calibri"/>
                <w:b/>
                <w:lang w:val="de-DE" w:eastAsia="en-US"/>
              </w:rPr>
              <w:t>Ceremony</w:t>
            </w:r>
            <w:proofErr w:type="spellEnd"/>
          </w:p>
          <w:p w:rsidR="003A2BEA" w:rsidRPr="00D068B2" w:rsidRDefault="003A2BEA" w:rsidP="00EA46C9">
            <w:pPr>
              <w:rPr>
                <w:rFonts w:ascii="Calibri" w:eastAsia="Calibri" w:hAnsi="Calibri"/>
                <w:b/>
                <w:sz w:val="22"/>
                <w:szCs w:val="22"/>
                <w:lang w:val="en-US" w:eastAsia="en-US"/>
              </w:rPr>
            </w:pPr>
          </w:p>
        </w:tc>
        <w:tc>
          <w:tcPr>
            <w:tcW w:w="3226" w:type="dxa"/>
            <w:shd w:val="clear" w:color="auto" w:fill="auto"/>
          </w:tcPr>
          <w:p w:rsidR="003A2BEA" w:rsidRPr="00D068B2" w:rsidRDefault="003A2BEA" w:rsidP="006F7C3D">
            <w:pPr>
              <w:rPr>
                <w:rFonts w:ascii="Calibri" w:eastAsia="Calibri" w:hAnsi="Calibri"/>
                <w:b/>
                <w:sz w:val="28"/>
                <w:szCs w:val="28"/>
                <w:lang w:val="en-US" w:eastAsia="en-US"/>
              </w:rPr>
            </w:pPr>
            <w:r w:rsidRPr="00D068B2">
              <w:rPr>
                <w:rFonts w:eastAsia="Calibri"/>
                <w:sz w:val="22"/>
                <w:szCs w:val="22"/>
                <w:lang w:val="en-US" w:eastAsia="en-US"/>
              </w:rPr>
              <w:t>Building 12, Room 125</w:t>
            </w:r>
          </w:p>
        </w:tc>
      </w:tr>
      <w:tr w:rsidR="003A2BEA" w:rsidRPr="00331DD0" w:rsidTr="0086782A">
        <w:tc>
          <w:tcPr>
            <w:tcW w:w="1419" w:type="dxa"/>
            <w:shd w:val="clear" w:color="auto" w:fill="auto"/>
          </w:tcPr>
          <w:p w:rsidR="003A2BEA" w:rsidRPr="00D068B2" w:rsidRDefault="00145591" w:rsidP="00145591">
            <w:pPr>
              <w:rPr>
                <w:rFonts w:ascii="Calibri" w:eastAsia="Calibri" w:hAnsi="Calibri"/>
                <w:sz w:val="22"/>
                <w:szCs w:val="22"/>
                <w:lang w:eastAsia="en-US"/>
              </w:rPr>
            </w:pPr>
            <w:r w:rsidRPr="00D068B2">
              <w:rPr>
                <w:rFonts w:eastAsia="Calibri"/>
                <w:lang w:eastAsia="en-US"/>
              </w:rPr>
              <w:t>1</w:t>
            </w:r>
            <w:r>
              <w:rPr>
                <w:rFonts w:eastAsia="Calibri"/>
                <w:lang w:eastAsia="en-US"/>
              </w:rPr>
              <w:t>2</w:t>
            </w:r>
            <w:r w:rsidRPr="00D068B2">
              <w:rPr>
                <w:rFonts w:eastAsia="Calibri"/>
                <w:lang w:eastAsia="en-US"/>
              </w:rPr>
              <w:t>.</w:t>
            </w:r>
            <w:r>
              <w:rPr>
                <w:rFonts w:eastAsia="Calibri"/>
                <w:lang w:eastAsia="en-US"/>
              </w:rPr>
              <w:t>0</w:t>
            </w:r>
            <w:r>
              <w:rPr>
                <w:rFonts w:eastAsia="Calibri"/>
                <w:lang w:val="en-US" w:eastAsia="en-US"/>
              </w:rPr>
              <w:t>0</w:t>
            </w:r>
            <w:r w:rsidRPr="00D068B2">
              <w:rPr>
                <w:rFonts w:eastAsia="Calibri"/>
                <w:lang w:eastAsia="en-US"/>
              </w:rPr>
              <w:t>-1</w:t>
            </w:r>
            <w:r>
              <w:rPr>
                <w:rFonts w:eastAsia="Calibri"/>
                <w:lang w:eastAsia="en-US"/>
              </w:rPr>
              <w:t>4</w:t>
            </w:r>
            <w:r w:rsidRPr="00D068B2">
              <w:rPr>
                <w:rFonts w:eastAsia="Calibri"/>
                <w:lang w:eastAsia="en-US"/>
              </w:rPr>
              <w:t>.</w:t>
            </w:r>
            <w:r>
              <w:rPr>
                <w:rFonts w:eastAsia="Calibri"/>
                <w:lang w:eastAsia="en-US"/>
              </w:rPr>
              <w:t>0</w:t>
            </w:r>
            <w:r w:rsidRPr="00D068B2">
              <w:rPr>
                <w:rFonts w:eastAsia="Calibri"/>
                <w:lang w:eastAsia="en-US"/>
              </w:rPr>
              <w:t>0</w:t>
            </w:r>
          </w:p>
        </w:tc>
        <w:tc>
          <w:tcPr>
            <w:tcW w:w="5244" w:type="dxa"/>
            <w:shd w:val="clear" w:color="auto" w:fill="auto"/>
          </w:tcPr>
          <w:p w:rsidR="003A2BEA" w:rsidRPr="00D068B2" w:rsidRDefault="003A2BEA" w:rsidP="00145591">
            <w:pPr>
              <w:widowControl w:val="0"/>
              <w:suppressAutoHyphens/>
              <w:rPr>
                <w:rFonts w:eastAsia="DejaVu Sans"/>
                <w:b/>
                <w:kern w:val="2"/>
                <w:lang w:val="en-US" w:eastAsia="hi-IN" w:bidi="hi-IN"/>
              </w:rPr>
            </w:pPr>
            <w:r w:rsidRPr="00D068B2">
              <w:rPr>
                <w:rFonts w:eastAsia="DejaVu Sans"/>
                <w:b/>
                <w:kern w:val="2"/>
                <w:lang w:val="en-US" w:eastAsia="hi-IN" w:bidi="hi-IN"/>
              </w:rPr>
              <w:t>POSTER SESSION</w:t>
            </w:r>
            <w:r>
              <w:rPr>
                <w:rFonts w:eastAsia="DejaVu Sans"/>
                <w:b/>
                <w:kern w:val="2"/>
                <w:lang w:val="en-US" w:eastAsia="hi-IN" w:bidi="hi-IN"/>
              </w:rPr>
              <w:t xml:space="preserve"> 2</w:t>
            </w:r>
            <w:r w:rsidRPr="00D068B2">
              <w:rPr>
                <w:rFonts w:eastAsia="DejaVu Sans"/>
                <w:b/>
                <w:kern w:val="2"/>
                <w:lang w:val="en-US" w:eastAsia="hi-IN" w:bidi="hi-IN"/>
              </w:rPr>
              <w:t xml:space="preserve"> </w:t>
            </w:r>
            <w:r>
              <w:rPr>
                <w:rFonts w:eastAsia="DejaVu Sans"/>
                <w:b/>
                <w:kern w:val="2"/>
                <w:lang w:val="en-US" w:eastAsia="hi-IN" w:bidi="hi-IN"/>
              </w:rPr>
              <w:t>/</w:t>
            </w:r>
            <w:r w:rsidRPr="00D068B2">
              <w:rPr>
                <w:rFonts w:eastAsia="Calibri"/>
                <w:b/>
                <w:lang w:val="de-DE" w:eastAsia="en-US"/>
              </w:rPr>
              <w:t xml:space="preserve"> </w:t>
            </w:r>
            <w:proofErr w:type="spellStart"/>
            <w:r w:rsidRPr="00D068B2">
              <w:rPr>
                <w:rFonts w:eastAsia="Calibri"/>
                <w:b/>
                <w:lang w:val="de-DE" w:eastAsia="en-US"/>
              </w:rPr>
              <w:t>Certificate</w:t>
            </w:r>
            <w:proofErr w:type="spellEnd"/>
            <w:r w:rsidRPr="00D068B2">
              <w:rPr>
                <w:rFonts w:eastAsia="Calibri"/>
                <w:b/>
                <w:lang w:val="de-DE" w:eastAsia="en-US"/>
              </w:rPr>
              <w:t xml:space="preserve"> Award </w:t>
            </w:r>
            <w:proofErr w:type="spellStart"/>
            <w:r w:rsidRPr="00D068B2">
              <w:rPr>
                <w:rFonts w:eastAsia="Calibri"/>
                <w:b/>
                <w:lang w:val="de-DE" w:eastAsia="en-US"/>
              </w:rPr>
              <w:t>Ceremony</w:t>
            </w:r>
            <w:proofErr w:type="spellEnd"/>
          </w:p>
          <w:p w:rsidR="003A2BEA" w:rsidRPr="00D068B2" w:rsidRDefault="003A2BEA" w:rsidP="00145591">
            <w:pPr>
              <w:rPr>
                <w:rFonts w:ascii="Calibri" w:eastAsia="Calibri" w:hAnsi="Calibri"/>
                <w:b/>
                <w:sz w:val="22"/>
                <w:szCs w:val="22"/>
                <w:lang w:val="en-US" w:eastAsia="en-US"/>
              </w:rPr>
            </w:pPr>
          </w:p>
        </w:tc>
        <w:tc>
          <w:tcPr>
            <w:tcW w:w="3226" w:type="dxa"/>
            <w:shd w:val="clear" w:color="auto" w:fill="auto"/>
          </w:tcPr>
          <w:p w:rsidR="003A2BEA" w:rsidRPr="00D068B2" w:rsidRDefault="003A2BEA" w:rsidP="003A2BEA">
            <w:pPr>
              <w:rPr>
                <w:rFonts w:ascii="Calibri" w:eastAsia="Calibri" w:hAnsi="Calibri"/>
                <w:b/>
                <w:sz w:val="28"/>
                <w:szCs w:val="28"/>
                <w:lang w:val="en-US" w:eastAsia="en-US"/>
              </w:rPr>
            </w:pPr>
            <w:r w:rsidRPr="00D068B2">
              <w:rPr>
                <w:rFonts w:eastAsia="Calibri"/>
                <w:sz w:val="22"/>
                <w:szCs w:val="22"/>
                <w:lang w:val="en-US" w:eastAsia="en-US"/>
              </w:rPr>
              <w:t>Building 12, Room 12</w:t>
            </w:r>
            <w:r>
              <w:rPr>
                <w:rFonts w:eastAsia="Calibri"/>
                <w:sz w:val="22"/>
                <w:szCs w:val="22"/>
                <w:lang w:val="en-US" w:eastAsia="en-US"/>
              </w:rPr>
              <w:t>6</w:t>
            </w:r>
          </w:p>
        </w:tc>
      </w:tr>
      <w:tr w:rsidR="003A2BEA" w:rsidRPr="00145591" w:rsidTr="00C8631A">
        <w:tc>
          <w:tcPr>
            <w:tcW w:w="1419" w:type="dxa"/>
            <w:shd w:val="clear" w:color="auto" w:fill="D9D9D9"/>
          </w:tcPr>
          <w:p w:rsidR="003A2BEA" w:rsidRPr="00145591" w:rsidRDefault="003A2BEA" w:rsidP="00E30EF6">
            <w:pPr>
              <w:rPr>
                <w:rFonts w:eastAsia="Calibri"/>
                <w:b/>
                <w:lang w:eastAsia="en-US"/>
              </w:rPr>
            </w:pPr>
            <w:r w:rsidRPr="00145591">
              <w:rPr>
                <w:rFonts w:eastAsia="Calibri"/>
                <w:b/>
                <w:lang w:eastAsia="en-US"/>
              </w:rPr>
              <w:t>13.00-14.00</w:t>
            </w:r>
          </w:p>
        </w:tc>
        <w:tc>
          <w:tcPr>
            <w:tcW w:w="8470" w:type="dxa"/>
            <w:gridSpan w:val="2"/>
            <w:shd w:val="clear" w:color="auto" w:fill="D9D9D9"/>
          </w:tcPr>
          <w:p w:rsidR="003A2BEA" w:rsidRPr="00145591" w:rsidRDefault="003A2BEA" w:rsidP="007400C9">
            <w:pPr>
              <w:jc w:val="center"/>
              <w:rPr>
                <w:rFonts w:eastAsia="Calibri"/>
                <w:b/>
                <w:lang w:val="en-US" w:eastAsia="en-US"/>
              </w:rPr>
            </w:pPr>
            <w:r w:rsidRPr="00145591">
              <w:rPr>
                <w:rFonts w:eastAsia="Calibri"/>
                <w:b/>
                <w:lang w:val="en-US" w:eastAsia="en-US"/>
              </w:rPr>
              <w:t>COFFEE BREAK</w:t>
            </w:r>
          </w:p>
        </w:tc>
      </w:tr>
    </w:tbl>
    <w:p w:rsidR="006F5326" w:rsidRPr="00145591" w:rsidRDefault="006F5326" w:rsidP="00EA46C9">
      <w:pPr>
        <w:ind w:left="180" w:hanging="180"/>
        <w:rPr>
          <w:b/>
          <w:color w:val="FF0000"/>
          <w:lang w:val="en-US"/>
        </w:rPr>
      </w:pPr>
    </w:p>
    <w:p w:rsidR="00002533" w:rsidRDefault="006F5326" w:rsidP="00002533">
      <w:pPr>
        <w:rPr>
          <w:b/>
          <w:sz w:val="28"/>
          <w:szCs w:val="28"/>
          <w:lang w:val="en-US"/>
        </w:rPr>
      </w:pPr>
      <w:r w:rsidRPr="00331DD0">
        <w:rPr>
          <w:b/>
          <w:color w:val="FF0000"/>
          <w:sz w:val="28"/>
          <w:szCs w:val="28"/>
          <w:lang w:val="en-US"/>
        </w:rPr>
        <w:br w:type="page"/>
      </w:r>
      <w:r w:rsidR="00002533">
        <w:rPr>
          <w:b/>
          <w:sz w:val="28"/>
          <w:szCs w:val="28"/>
          <w:lang w:val="en-US"/>
        </w:rPr>
        <w:lastRenderedPageBreak/>
        <w:t xml:space="preserve">Panel Discussion </w:t>
      </w:r>
      <w:r w:rsidR="00002533" w:rsidRPr="00002533">
        <w:rPr>
          <w:b/>
          <w:sz w:val="28"/>
          <w:szCs w:val="28"/>
          <w:lang w:val="en-US"/>
        </w:rPr>
        <w:t>1:</w:t>
      </w:r>
      <w:r w:rsidR="00002533">
        <w:rPr>
          <w:b/>
          <w:sz w:val="28"/>
          <w:szCs w:val="28"/>
          <w:lang w:val="en-US"/>
        </w:rPr>
        <w:t xml:space="preserve"> </w:t>
      </w:r>
      <w:r w:rsidR="00002533" w:rsidRPr="00002533">
        <w:rPr>
          <w:b/>
          <w:bCs/>
          <w:sz w:val="28"/>
          <w:szCs w:val="28"/>
          <w:lang w:val="en-US"/>
        </w:rPr>
        <w:t>Physics &amp; Nanotechnology</w:t>
      </w:r>
      <w:r w:rsidR="00002533">
        <w:rPr>
          <w:b/>
          <w:sz w:val="28"/>
          <w:szCs w:val="28"/>
          <w:lang w:val="en-US"/>
        </w:rPr>
        <w:t xml:space="preserve"> (Building </w:t>
      </w:r>
      <w:r w:rsidR="00002533" w:rsidRPr="00655963">
        <w:rPr>
          <w:b/>
          <w:sz w:val="28"/>
          <w:szCs w:val="28"/>
          <w:lang w:val="en-US"/>
        </w:rPr>
        <w:t>18</w:t>
      </w:r>
      <w:r w:rsidR="00002533">
        <w:rPr>
          <w:b/>
          <w:sz w:val="28"/>
          <w:szCs w:val="28"/>
          <w:lang w:val="en-US"/>
        </w:rPr>
        <w:t xml:space="preserve">, </w:t>
      </w:r>
      <w:proofErr w:type="gramStart"/>
      <w:r w:rsidR="00002533">
        <w:rPr>
          <w:b/>
          <w:sz w:val="28"/>
          <w:szCs w:val="28"/>
          <w:lang w:val="en-US"/>
        </w:rPr>
        <w:t xml:space="preserve">Room  </w:t>
      </w:r>
      <w:r w:rsidR="00002533" w:rsidRPr="00002533">
        <w:rPr>
          <w:b/>
          <w:sz w:val="28"/>
          <w:szCs w:val="28"/>
          <w:lang w:val="en-US"/>
        </w:rPr>
        <w:t>208</w:t>
      </w:r>
      <w:proofErr w:type="gramEnd"/>
      <w:r w:rsidR="00002533" w:rsidRPr="00002533">
        <w:rPr>
          <w:b/>
          <w:sz w:val="28"/>
          <w:szCs w:val="28"/>
          <w:lang w:val="en-US"/>
        </w:rPr>
        <w:t xml:space="preserve"> )</w:t>
      </w:r>
    </w:p>
    <w:p w:rsidR="00566026" w:rsidRPr="00566026" w:rsidRDefault="00566026" w:rsidP="00566026">
      <w:pPr>
        <w:ind w:left="180" w:hanging="180"/>
        <w:jc w:val="both"/>
        <w:rPr>
          <w:b/>
          <w:sz w:val="28"/>
          <w:szCs w:val="28"/>
          <w:lang w:val="en-US"/>
        </w:rPr>
      </w:pPr>
      <w:r w:rsidRPr="00566026">
        <w:rPr>
          <w:b/>
          <w:sz w:val="28"/>
          <w:szCs w:val="28"/>
          <w:lang w:val="en-US"/>
        </w:rPr>
        <w:t>10</w:t>
      </w:r>
      <w:r w:rsidRPr="004558CE">
        <w:rPr>
          <w:b/>
          <w:sz w:val="28"/>
          <w:szCs w:val="28"/>
          <w:lang w:val="en-US"/>
        </w:rPr>
        <w:t xml:space="preserve"> April 2018, 1</w:t>
      </w:r>
      <w:r w:rsidRPr="00566026">
        <w:rPr>
          <w:b/>
          <w:sz w:val="28"/>
          <w:szCs w:val="28"/>
          <w:lang w:val="en-US"/>
        </w:rPr>
        <w:t>0</w:t>
      </w:r>
      <w:r w:rsidRPr="004558CE">
        <w:rPr>
          <w:b/>
          <w:sz w:val="28"/>
          <w:szCs w:val="28"/>
          <w:lang w:val="en-US"/>
        </w:rPr>
        <w:t>:</w:t>
      </w:r>
      <w:r w:rsidRPr="00566026">
        <w:rPr>
          <w:b/>
          <w:sz w:val="28"/>
          <w:szCs w:val="28"/>
          <w:lang w:val="en-US"/>
        </w:rPr>
        <w:t>0</w:t>
      </w:r>
      <w:r w:rsidRPr="004558CE">
        <w:rPr>
          <w:b/>
          <w:sz w:val="28"/>
          <w:szCs w:val="28"/>
          <w:lang w:val="en-US"/>
        </w:rPr>
        <w:t>0-1</w:t>
      </w:r>
      <w:r w:rsidRPr="00566026">
        <w:rPr>
          <w:b/>
          <w:sz w:val="28"/>
          <w:szCs w:val="28"/>
          <w:lang w:val="en-US"/>
        </w:rPr>
        <w:t>2</w:t>
      </w:r>
      <w:r w:rsidRPr="004558CE">
        <w:rPr>
          <w:b/>
          <w:sz w:val="28"/>
          <w:szCs w:val="28"/>
          <w:lang w:val="en-US"/>
        </w:rPr>
        <w:t>:</w:t>
      </w:r>
      <w:r w:rsidRPr="00566026">
        <w:rPr>
          <w:b/>
          <w:sz w:val="28"/>
          <w:szCs w:val="28"/>
          <w:lang w:val="en-US"/>
        </w:rPr>
        <w:t>00</w:t>
      </w:r>
    </w:p>
    <w:p w:rsidR="00002533" w:rsidRDefault="00002533" w:rsidP="00002533">
      <w:pPr>
        <w:rPr>
          <w:b/>
          <w:sz w:val="28"/>
          <w:szCs w:val="28"/>
          <w:lang w:val="en-US"/>
        </w:rPr>
      </w:pPr>
      <w:r>
        <w:rPr>
          <w:b/>
          <w:sz w:val="28"/>
          <w:szCs w:val="28"/>
          <w:lang w:val="en-US"/>
        </w:rPr>
        <w:t>Time-limit: 7 minutes</w:t>
      </w:r>
    </w:p>
    <w:p w:rsidR="00002533" w:rsidRDefault="00002533" w:rsidP="00002533">
      <w:pPr>
        <w:rPr>
          <w:i/>
          <w:sz w:val="28"/>
          <w:szCs w:val="28"/>
          <w:lang w:val="en-US"/>
        </w:rPr>
      </w:pPr>
      <w:r>
        <w:rPr>
          <w:i/>
          <w:sz w:val="28"/>
          <w:szCs w:val="28"/>
          <w:lang w:val="en-US"/>
        </w:rPr>
        <w:t xml:space="preserve">Chairpersons: </w:t>
      </w:r>
    </w:p>
    <w:p w:rsidR="00002533" w:rsidRDefault="00002533" w:rsidP="00002533">
      <w:pPr>
        <w:rPr>
          <w:i/>
          <w:iCs/>
          <w:sz w:val="28"/>
          <w:szCs w:val="28"/>
          <w:lang w:val="en-US"/>
        </w:rPr>
      </w:pPr>
      <w:r w:rsidRPr="00655963">
        <w:rPr>
          <w:b/>
          <w:i/>
          <w:sz w:val="28"/>
          <w:szCs w:val="28"/>
          <w:lang w:val="en-US"/>
        </w:rPr>
        <w:t xml:space="preserve">Sergey V. </w:t>
      </w:r>
      <w:proofErr w:type="spellStart"/>
      <w:r w:rsidRPr="00655963">
        <w:rPr>
          <w:b/>
          <w:i/>
          <w:sz w:val="28"/>
          <w:szCs w:val="28"/>
          <w:lang w:val="en-US"/>
        </w:rPr>
        <w:t>Pyzonkov</w:t>
      </w:r>
      <w:proofErr w:type="spellEnd"/>
      <w:r w:rsidRPr="00655963">
        <w:rPr>
          <w:b/>
          <w:i/>
          <w:sz w:val="28"/>
          <w:szCs w:val="28"/>
          <w:lang w:val="en-US"/>
        </w:rPr>
        <w:t xml:space="preserve"> </w:t>
      </w:r>
      <w:proofErr w:type="gramStart"/>
      <w:r w:rsidRPr="00655963">
        <w:rPr>
          <w:i/>
          <w:sz w:val="28"/>
          <w:szCs w:val="28"/>
          <w:lang w:val="en-US"/>
        </w:rPr>
        <w:t>( Senior</w:t>
      </w:r>
      <w:proofErr w:type="gramEnd"/>
      <w:r w:rsidRPr="00655963">
        <w:rPr>
          <w:i/>
          <w:sz w:val="28"/>
          <w:szCs w:val="28"/>
          <w:lang w:val="en-US"/>
        </w:rPr>
        <w:t xml:space="preserve"> Lecturer, Department of English and Intercultural </w:t>
      </w:r>
      <w:r>
        <w:rPr>
          <w:i/>
          <w:sz w:val="28"/>
          <w:szCs w:val="28"/>
          <w:lang w:val="en-US"/>
        </w:rPr>
        <w:t>Communication, SSU)</w:t>
      </w:r>
    </w:p>
    <w:p w:rsidR="0065030B" w:rsidRDefault="0065030B" w:rsidP="0065030B">
      <w:pPr>
        <w:pStyle w:val="western"/>
        <w:shd w:val="clear" w:color="auto" w:fill="FFFFFF"/>
        <w:spacing w:before="0" w:beforeAutospacing="0" w:after="0" w:afterAutospacing="0"/>
        <w:rPr>
          <w:sz w:val="23"/>
          <w:szCs w:val="23"/>
          <w:lang w:val="de-DE"/>
        </w:rPr>
      </w:pPr>
      <w:r>
        <w:rPr>
          <w:b/>
          <w:bCs/>
          <w:i/>
          <w:iCs/>
          <w:sz w:val="28"/>
          <w:szCs w:val="28"/>
          <w:lang w:val="en-US"/>
        </w:rPr>
        <w:t xml:space="preserve">Aleksey A. </w:t>
      </w:r>
      <w:proofErr w:type="spellStart"/>
      <w:r>
        <w:rPr>
          <w:b/>
          <w:bCs/>
          <w:i/>
          <w:iCs/>
          <w:sz w:val="28"/>
          <w:szCs w:val="28"/>
          <w:lang w:val="en-US"/>
        </w:rPr>
        <w:t>Kletsov</w:t>
      </w:r>
      <w:proofErr w:type="spellEnd"/>
      <w:r>
        <w:rPr>
          <w:rStyle w:val="apple-converted-space"/>
          <w:sz w:val="28"/>
          <w:szCs w:val="28"/>
          <w:lang w:val="en-US"/>
        </w:rPr>
        <w:t> </w:t>
      </w:r>
      <w:r>
        <w:rPr>
          <w:sz w:val="28"/>
          <w:szCs w:val="28"/>
          <w:lang w:val="en-US"/>
        </w:rPr>
        <w:t>(</w:t>
      </w:r>
      <w:r>
        <w:rPr>
          <w:i/>
          <w:iCs/>
          <w:sz w:val="28"/>
          <w:szCs w:val="28"/>
          <w:lang w:val="en-US"/>
        </w:rPr>
        <w:t>Candidate of Physical and Mathematical Sciences, Associate Professor, SSU)</w:t>
      </w:r>
    </w:p>
    <w:p w:rsidR="00002533" w:rsidRPr="0065030B" w:rsidRDefault="00002533" w:rsidP="00002533">
      <w:pPr>
        <w:pStyle w:val="af5"/>
        <w:jc w:val="both"/>
        <w:rPr>
          <w:rFonts w:ascii="Times New Roman" w:hAnsi="Times New Roman"/>
          <w:i/>
          <w:sz w:val="20"/>
          <w:szCs w:val="20"/>
          <w:lang w:val="de-DE"/>
        </w:rPr>
      </w:pPr>
    </w:p>
    <w:p w:rsidR="00002533" w:rsidRPr="00655963" w:rsidRDefault="00002533" w:rsidP="00002533">
      <w:pPr>
        <w:pStyle w:val="af5"/>
        <w:jc w:val="both"/>
        <w:rPr>
          <w:rFonts w:ascii="Times New Roman" w:hAnsi="Times New Roman"/>
          <w:b/>
          <w:i/>
          <w:sz w:val="28"/>
          <w:szCs w:val="28"/>
          <w:lang w:val="en-US"/>
        </w:rPr>
      </w:pPr>
    </w:p>
    <w:p w:rsidR="00002533" w:rsidRDefault="00002533" w:rsidP="00002533">
      <w:pPr>
        <w:pStyle w:val="af5"/>
        <w:jc w:val="both"/>
        <w:rPr>
          <w:rFonts w:ascii="Times New Roman" w:hAnsi="Times New Roman"/>
          <w:b/>
          <w:sz w:val="28"/>
          <w:szCs w:val="28"/>
          <w:lang w:val="en-US"/>
        </w:rPr>
      </w:pPr>
      <w:r w:rsidRPr="002C0800">
        <w:rPr>
          <w:rFonts w:ascii="Times New Roman" w:hAnsi="Times New Roman"/>
          <w:b/>
          <w:sz w:val="28"/>
          <w:szCs w:val="28"/>
          <w:lang w:val="en-US"/>
        </w:rPr>
        <w:t>Anna Gagarina</w:t>
      </w:r>
      <w:r w:rsidRPr="00002533">
        <w:rPr>
          <w:rFonts w:ascii="Times New Roman" w:hAnsi="Times New Roman"/>
          <w:b/>
          <w:sz w:val="28"/>
          <w:szCs w:val="28"/>
          <w:lang w:val="en-US"/>
        </w:rPr>
        <w:t xml:space="preserve"> </w:t>
      </w:r>
    </w:p>
    <w:p w:rsidR="00002533" w:rsidRDefault="00002533" w:rsidP="00002533">
      <w:pPr>
        <w:pStyle w:val="af5"/>
        <w:jc w:val="both"/>
        <w:rPr>
          <w:rFonts w:ascii="Times New Roman" w:hAnsi="Times New Roman"/>
          <w:i/>
          <w:sz w:val="28"/>
          <w:szCs w:val="28"/>
          <w:lang w:val="en-US"/>
        </w:rPr>
      </w:pPr>
      <w:r w:rsidRPr="002C0800">
        <w:rPr>
          <w:rFonts w:ascii="Times New Roman" w:hAnsi="Times New Roman"/>
          <w:i/>
          <w:sz w:val="28"/>
          <w:szCs w:val="28"/>
          <w:lang w:val="en-US"/>
        </w:rPr>
        <w:t>The Frequency Synchronization and Tightening of Self-oscillations the Briggs-Rauscher Reaction at the Periodical Influence Light</w:t>
      </w:r>
    </w:p>
    <w:p w:rsidR="00002533" w:rsidRDefault="00002533" w:rsidP="00002533">
      <w:pPr>
        <w:pStyle w:val="af5"/>
        <w:jc w:val="both"/>
        <w:rPr>
          <w:rFonts w:ascii="Times New Roman" w:hAnsi="Times New Roman"/>
          <w:sz w:val="24"/>
          <w:szCs w:val="24"/>
          <w:lang w:val="en-US"/>
        </w:rPr>
      </w:pPr>
      <w:r>
        <w:rPr>
          <w:rFonts w:ascii="Times New Roman" w:hAnsi="Times New Roman"/>
          <w:sz w:val="24"/>
          <w:szCs w:val="24"/>
          <w:lang w:val="en-US"/>
        </w:rPr>
        <w:t>The high sensitivity of the self-oscillatory reaction regime to the periodic action of white light is shown in the work. The dependence of the synchronization band on the magnitude of the light flux is given, the synchronization and frequency tightening frequencies of the concentration oscillations are determined with external light exposure.</w:t>
      </w:r>
    </w:p>
    <w:p w:rsidR="00002533" w:rsidRDefault="00002533" w:rsidP="00002533">
      <w:pPr>
        <w:pStyle w:val="af5"/>
        <w:jc w:val="both"/>
        <w:rPr>
          <w:rFonts w:ascii="Times New Roman" w:hAnsi="Times New Roman"/>
          <w:i/>
          <w:iCs/>
          <w:sz w:val="20"/>
          <w:szCs w:val="20"/>
          <w:lang w:val="en-US"/>
        </w:rPr>
      </w:pPr>
      <w:r>
        <w:rPr>
          <w:rFonts w:ascii="Times New Roman" w:hAnsi="Times New Roman"/>
          <w:i/>
          <w:sz w:val="20"/>
          <w:szCs w:val="20"/>
          <w:lang w:val="en-US"/>
        </w:rPr>
        <w:t xml:space="preserve">(Scientific Advisor: </w:t>
      </w:r>
      <w:r>
        <w:rPr>
          <w:rFonts w:ascii="Times New Roman" w:hAnsi="Times New Roman"/>
          <w:i/>
          <w:iCs/>
          <w:sz w:val="20"/>
          <w:szCs w:val="20"/>
          <w:lang w:val="en-US"/>
        </w:rPr>
        <w:t>Andrey P.</w:t>
      </w:r>
      <w:r w:rsidRPr="002C0800">
        <w:rPr>
          <w:rFonts w:ascii="Times New Roman" w:hAnsi="Times New Roman"/>
          <w:i/>
          <w:iCs/>
          <w:sz w:val="20"/>
          <w:szCs w:val="20"/>
          <w:lang w:val="en-US"/>
        </w:rPr>
        <w:t xml:space="preserve"> </w:t>
      </w:r>
      <w:proofErr w:type="spellStart"/>
      <w:r>
        <w:rPr>
          <w:rFonts w:ascii="Times New Roman" w:hAnsi="Times New Roman"/>
          <w:i/>
          <w:iCs/>
          <w:sz w:val="20"/>
          <w:szCs w:val="20"/>
          <w:lang w:val="en-US"/>
        </w:rPr>
        <w:t>Rytik</w:t>
      </w:r>
      <w:proofErr w:type="spellEnd"/>
      <w:r w:rsidRPr="002C0800">
        <w:rPr>
          <w:rFonts w:ascii="Times New Roman" w:hAnsi="Times New Roman"/>
          <w:i/>
          <w:iCs/>
          <w:sz w:val="20"/>
          <w:szCs w:val="20"/>
          <w:lang w:val="en-US"/>
        </w:rPr>
        <w:t>,</w:t>
      </w:r>
      <w:r w:rsidRPr="002C0800">
        <w:rPr>
          <w:rFonts w:ascii="Times New Roman" w:hAnsi="Times New Roman"/>
          <w:i/>
          <w:sz w:val="20"/>
          <w:szCs w:val="20"/>
          <w:lang w:val="en-US"/>
        </w:rPr>
        <w:t xml:space="preserve"> </w:t>
      </w:r>
      <w:r w:rsidRPr="002C0800">
        <w:rPr>
          <w:rFonts w:ascii="Times New Roman" w:hAnsi="Times New Roman"/>
          <w:i/>
          <w:iCs/>
          <w:sz w:val="20"/>
          <w:szCs w:val="20"/>
          <w:lang w:val="en-US"/>
        </w:rPr>
        <w:t>PhD in Physics and Mathematics, Associate Professor</w:t>
      </w:r>
      <w:r>
        <w:rPr>
          <w:rFonts w:ascii="Times New Roman" w:hAnsi="Times New Roman"/>
          <w:i/>
          <w:iCs/>
          <w:sz w:val="20"/>
          <w:szCs w:val="20"/>
          <w:lang w:val="en-US"/>
        </w:rPr>
        <w:t>,</w:t>
      </w:r>
      <w:r w:rsidRPr="002C0800">
        <w:rPr>
          <w:rFonts w:ascii="Times New Roman" w:hAnsi="Times New Roman"/>
          <w:i/>
          <w:iCs/>
          <w:sz w:val="20"/>
          <w:szCs w:val="20"/>
          <w:lang w:val="en-US"/>
        </w:rPr>
        <w:t xml:space="preserve"> Department of Medical Physics,</w:t>
      </w:r>
      <w:r>
        <w:rPr>
          <w:rFonts w:ascii="Times New Roman" w:hAnsi="Times New Roman"/>
          <w:i/>
          <w:iCs/>
          <w:sz w:val="20"/>
          <w:szCs w:val="20"/>
          <w:lang w:val="en-US"/>
        </w:rPr>
        <w:t xml:space="preserve"> SSU)</w:t>
      </w:r>
    </w:p>
    <w:p w:rsidR="009B2136" w:rsidRPr="0065030B" w:rsidRDefault="009B2136" w:rsidP="00002533">
      <w:pPr>
        <w:pStyle w:val="af5"/>
        <w:jc w:val="both"/>
        <w:rPr>
          <w:rFonts w:ascii="Times New Roman" w:eastAsia="Times New Roman" w:hAnsi="Times New Roman"/>
          <w:b/>
          <w:sz w:val="28"/>
          <w:szCs w:val="28"/>
          <w:lang w:val="en-US" w:eastAsia="ru-RU"/>
        </w:rPr>
      </w:pPr>
    </w:p>
    <w:p w:rsidR="00002533" w:rsidRDefault="00002533" w:rsidP="00002533">
      <w:pPr>
        <w:pStyle w:val="af5"/>
        <w:jc w:val="both"/>
        <w:rPr>
          <w:rFonts w:ascii="Times New Roman" w:eastAsia="Times New Roman" w:hAnsi="Times New Roman"/>
          <w:b/>
          <w:sz w:val="28"/>
          <w:szCs w:val="28"/>
          <w:lang w:val="en-US" w:eastAsia="ru-RU"/>
        </w:rPr>
      </w:pPr>
      <w:r w:rsidRPr="002C0800">
        <w:rPr>
          <w:rFonts w:ascii="Times New Roman" w:eastAsia="Times New Roman" w:hAnsi="Times New Roman"/>
          <w:b/>
          <w:sz w:val="28"/>
          <w:szCs w:val="28"/>
          <w:lang w:val="en-US" w:eastAsia="ru-RU"/>
        </w:rPr>
        <w:t xml:space="preserve">Andrey </w:t>
      </w:r>
      <w:proofErr w:type="spellStart"/>
      <w:r w:rsidRPr="002C0800">
        <w:rPr>
          <w:rFonts w:ascii="Times New Roman" w:eastAsia="Times New Roman" w:hAnsi="Times New Roman"/>
          <w:b/>
          <w:sz w:val="28"/>
          <w:szCs w:val="28"/>
          <w:lang w:val="en-US" w:eastAsia="ru-RU"/>
        </w:rPr>
        <w:t>Grachev</w:t>
      </w:r>
      <w:proofErr w:type="spellEnd"/>
      <w:r w:rsidRPr="00002533">
        <w:rPr>
          <w:rFonts w:ascii="Times New Roman" w:eastAsia="Times New Roman" w:hAnsi="Times New Roman"/>
          <w:b/>
          <w:sz w:val="28"/>
          <w:szCs w:val="28"/>
          <w:lang w:val="en-US" w:eastAsia="ru-RU"/>
        </w:rPr>
        <w:t xml:space="preserve"> </w:t>
      </w:r>
    </w:p>
    <w:p w:rsidR="00002533" w:rsidRPr="002C0800" w:rsidRDefault="00002533" w:rsidP="00002533">
      <w:pPr>
        <w:pStyle w:val="af5"/>
        <w:jc w:val="both"/>
        <w:rPr>
          <w:rFonts w:ascii="Times New Roman" w:hAnsi="Times New Roman"/>
          <w:i/>
          <w:sz w:val="28"/>
          <w:szCs w:val="28"/>
          <w:lang w:val="en-US"/>
        </w:rPr>
      </w:pPr>
      <w:r w:rsidRPr="002C0800">
        <w:rPr>
          <w:rFonts w:ascii="Times New Roman" w:hAnsi="Times New Roman"/>
          <w:i/>
          <w:sz w:val="28"/>
          <w:szCs w:val="28"/>
          <w:lang w:val="en-US"/>
        </w:rPr>
        <w:t>Coupled Spin Waves in Strain-Tuned Magnetic Waveguides</w:t>
      </w:r>
    </w:p>
    <w:p w:rsidR="00002533" w:rsidRDefault="00002533" w:rsidP="00002533">
      <w:pPr>
        <w:pStyle w:val="af5"/>
        <w:jc w:val="both"/>
        <w:rPr>
          <w:rFonts w:ascii="Times New Roman" w:eastAsia="Times New Roman" w:hAnsi="Times New Roman"/>
          <w:sz w:val="24"/>
          <w:szCs w:val="24"/>
          <w:lang w:val="en-US" w:eastAsia="ru-RU"/>
        </w:rPr>
      </w:pPr>
      <w:r w:rsidRPr="002C0800">
        <w:rPr>
          <w:rFonts w:ascii="Times New Roman" w:eastAsia="Times New Roman" w:hAnsi="Times New Roman"/>
          <w:sz w:val="24"/>
          <w:szCs w:val="24"/>
          <w:lang w:val="en-US" w:eastAsia="ru-RU"/>
        </w:rPr>
        <w:t>The numerical simulation and Brillouin spectroscopy measurement have demonstrated the possibility of controlling the properties of coupled spin waves propagating in a transversely limited layered YIG–piezoelectric structure.</w:t>
      </w:r>
    </w:p>
    <w:p w:rsidR="00002533" w:rsidRDefault="00002533" w:rsidP="00002533">
      <w:pPr>
        <w:pStyle w:val="af5"/>
        <w:jc w:val="both"/>
        <w:rPr>
          <w:rFonts w:ascii="Times New Roman" w:hAnsi="Times New Roman"/>
          <w:i/>
          <w:sz w:val="20"/>
          <w:szCs w:val="20"/>
          <w:lang w:val="en-US"/>
        </w:rPr>
      </w:pPr>
      <w:r>
        <w:rPr>
          <w:rFonts w:ascii="Times New Roman" w:hAnsi="Times New Roman"/>
          <w:i/>
          <w:sz w:val="20"/>
          <w:szCs w:val="20"/>
          <w:lang w:val="en-US"/>
        </w:rPr>
        <w:t>(Scientific Advisor:</w:t>
      </w:r>
      <w:r w:rsidRPr="002C0800">
        <w:rPr>
          <w:rFonts w:ascii="Times New Roman" w:eastAsia="Times New Roman" w:hAnsi="Times New Roman"/>
          <w:sz w:val="24"/>
          <w:szCs w:val="24"/>
          <w:lang w:val="en-US" w:eastAsia="ru-RU"/>
        </w:rPr>
        <w:t xml:space="preserve"> </w:t>
      </w:r>
      <w:proofErr w:type="spellStart"/>
      <w:r>
        <w:rPr>
          <w:rFonts w:ascii="Times New Roman" w:hAnsi="Times New Roman"/>
          <w:i/>
          <w:sz w:val="20"/>
          <w:szCs w:val="20"/>
          <w:lang w:val="en-US"/>
        </w:rPr>
        <w:t>Aleksandr</w:t>
      </w:r>
      <w:proofErr w:type="spellEnd"/>
      <w:r>
        <w:rPr>
          <w:rFonts w:ascii="Times New Roman" w:hAnsi="Times New Roman"/>
          <w:i/>
          <w:sz w:val="20"/>
          <w:szCs w:val="20"/>
          <w:lang w:val="en-US"/>
        </w:rPr>
        <w:t xml:space="preserve"> V</w:t>
      </w:r>
      <w:r w:rsidRPr="002C0800">
        <w:rPr>
          <w:rFonts w:ascii="Times New Roman" w:hAnsi="Times New Roman"/>
          <w:i/>
          <w:sz w:val="20"/>
          <w:szCs w:val="20"/>
          <w:lang w:val="en-US"/>
        </w:rPr>
        <w:t xml:space="preserve">, </w:t>
      </w:r>
      <w:proofErr w:type="spellStart"/>
      <w:r>
        <w:rPr>
          <w:rFonts w:ascii="Times New Roman" w:hAnsi="Times New Roman"/>
          <w:i/>
          <w:sz w:val="20"/>
          <w:szCs w:val="20"/>
          <w:lang w:val="en-US"/>
        </w:rPr>
        <w:t>Sadovnikov</w:t>
      </w:r>
      <w:proofErr w:type="spellEnd"/>
      <w:r>
        <w:rPr>
          <w:rFonts w:ascii="Times New Roman" w:hAnsi="Times New Roman"/>
          <w:i/>
          <w:sz w:val="20"/>
          <w:szCs w:val="20"/>
          <w:lang w:val="en-US"/>
        </w:rPr>
        <w:t>, PhD, associate professor, D</w:t>
      </w:r>
      <w:r w:rsidRPr="002C0800">
        <w:rPr>
          <w:rFonts w:ascii="Times New Roman" w:hAnsi="Times New Roman"/>
          <w:i/>
          <w:sz w:val="20"/>
          <w:szCs w:val="20"/>
          <w:lang w:val="en-US"/>
        </w:rPr>
        <w:t>epartment of Physics of Open Systems</w:t>
      </w:r>
      <w:r>
        <w:rPr>
          <w:rFonts w:ascii="Times New Roman" w:hAnsi="Times New Roman"/>
          <w:i/>
          <w:sz w:val="20"/>
          <w:szCs w:val="20"/>
          <w:lang w:val="en-US"/>
        </w:rPr>
        <w:t>, SSU)</w:t>
      </w:r>
    </w:p>
    <w:p w:rsidR="009B2136" w:rsidRPr="0065030B" w:rsidRDefault="009B2136" w:rsidP="00002533">
      <w:pPr>
        <w:pStyle w:val="af5"/>
        <w:jc w:val="both"/>
        <w:rPr>
          <w:rFonts w:ascii="Times New Roman" w:eastAsia="Times New Roman" w:hAnsi="Times New Roman"/>
          <w:b/>
          <w:sz w:val="28"/>
          <w:szCs w:val="28"/>
          <w:lang w:val="en-US" w:eastAsia="ru-RU"/>
        </w:rPr>
      </w:pPr>
    </w:p>
    <w:p w:rsidR="00002533" w:rsidRDefault="00002533" w:rsidP="00002533">
      <w:pPr>
        <w:pStyle w:val="af5"/>
        <w:jc w:val="both"/>
        <w:rPr>
          <w:rFonts w:ascii="Times New Roman" w:eastAsia="Times New Roman" w:hAnsi="Times New Roman"/>
          <w:b/>
          <w:sz w:val="28"/>
          <w:szCs w:val="28"/>
          <w:lang w:val="en-US" w:eastAsia="ru-RU"/>
        </w:rPr>
      </w:pPr>
      <w:proofErr w:type="spellStart"/>
      <w:r w:rsidRPr="002C0800">
        <w:rPr>
          <w:rFonts w:ascii="Times New Roman" w:eastAsia="Times New Roman" w:hAnsi="Times New Roman"/>
          <w:b/>
          <w:sz w:val="28"/>
          <w:szCs w:val="28"/>
          <w:lang w:val="en-US" w:eastAsia="ru-RU"/>
        </w:rPr>
        <w:t>Yurii</w:t>
      </w:r>
      <w:proofErr w:type="spellEnd"/>
      <w:r w:rsidRPr="002C0800">
        <w:rPr>
          <w:rFonts w:ascii="Times New Roman" w:eastAsia="Times New Roman" w:hAnsi="Times New Roman"/>
          <w:b/>
          <w:sz w:val="28"/>
          <w:szCs w:val="28"/>
          <w:lang w:val="en-US" w:eastAsia="ru-RU"/>
        </w:rPr>
        <w:t xml:space="preserve"> </w:t>
      </w:r>
      <w:proofErr w:type="spellStart"/>
      <w:r w:rsidRPr="002C0800">
        <w:rPr>
          <w:rFonts w:ascii="Times New Roman" w:eastAsia="Times New Roman" w:hAnsi="Times New Roman"/>
          <w:b/>
          <w:sz w:val="28"/>
          <w:szCs w:val="28"/>
          <w:lang w:val="en-US" w:eastAsia="ru-RU"/>
        </w:rPr>
        <w:t>Ishbulatov</w:t>
      </w:r>
      <w:proofErr w:type="spellEnd"/>
    </w:p>
    <w:p w:rsidR="00002533" w:rsidRDefault="00002533" w:rsidP="00002533">
      <w:pPr>
        <w:pStyle w:val="af5"/>
        <w:jc w:val="both"/>
        <w:rPr>
          <w:rFonts w:ascii="Times New Roman" w:hAnsi="Times New Roman"/>
          <w:i/>
          <w:sz w:val="28"/>
          <w:szCs w:val="28"/>
          <w:lang w:val="en-US"/>
        </w:rPr>
      </w:pPr>
      <w:r>
        <w:rPr>
          <w:rFonts w:ascii="Times New Roman" w:hAnsi="Times New Roman"/>
          <w:i/>
          <w:sz w:val="28"/>
          <w:szCs w:val="28"/>
          <w:lang w:val="en-US"/>
        </w:rPr>
        <w:t xml:space="preserve">Self-exciting Mathematical Model for </w:t>
      </w:r>
      <w:proofErr w:type="spellStart"/>
      <w:r>
        <w:rPr>
          <w:rFonts w:ascii="Times New Roman" w:hAnsi="Times New Roman"/>
          <w:i/>
          <w:sz w:val="28"/>
          <w:szCs w:val="28"/>
          <w:lang w:val="en-US"/>
        </w:rPr>
        <w:t>Baroreflectory</w:t>
      </w:r>
      <w:proofErr w:type="spellEnd"/>
      <w:r>
        <w:rPr>
          <w:rFonts w:ascii="Times New Roman" w:hAnsi="Times New Roman"/>
          <w:i/>
          <w:sz w:val="28"/>
          <w:szCs w:val="28"/>
          <w:lang w:val="en-US"/>
        </w:rPr>
        <w:t xml:space="preserve"> Regulation of Cardio-Vascular S</w:t>
      </w:r>
      <w:r w:rsidRPr="002C0800">
        <w:rPr>
          <w:rFonts w:ascii="Times New Roman" w:hAnsi="Times New Roman"/>
          <w:i/>
          <w:sz w:val="28"/>
          <w:szCs w:val="28"/>
          <w:lang w:val="en-US"/>
        </w:rPr>
        <w:t>ystem</w:t>
      </w:r>
    </w:p>
    <w:p w:rsidR="00002533" w:rsidRDefault="00002533" w:rsidP="00002533">
      <w:pPr>
        <w:pStyle w:val="af5"/>
        <w:jc w:val="both"/>
        <w:rPr>
          <w:rFonts w:ascii="Times New Roman" w:eastAsia="Times New Roman" w:hAnsi="Times New Roman"/>
          <w:sz w:val="24"/>
          <w:szCs w:val="24"/>
          <w:lang w:val="en-US" w:eastAsia="ru-RU"/>
        </w:rPr>
      </w:pPr>
      <w:r w:rsidRPr="00F20DC7">
        <w:rPr>
          <w:rFonts w:ascii="Times New Roman" w:eastAsia="Times New Roman" w:hAnsi="Times New Roman"/>
          <w:sz w:val="24"/>
          <w:szCs w:val="24"/>
          <w:lang w:val="en-US" w:eastAsia="ru-RU"/>
        </w:rPr>
        <w:t xml:space="preserve">We propose a mathematical model of cardio-vascular system with self-exciting </w:t>
      </w:r>
      <w:proofErr w:type="spellStart"/>
      <w:r w:rsidRPr="00F20DC7">
        <w:rPr>
          <w:rFonts w:ascii="Times New Roman" w:eastAsia="Times New Roman" w:hAnsi="Times New Roman"/>
          <w:sz w:val="24"/>
          <w:szCs w:val="24"/>
          <w:lang w:val="en-US" w:eastAsia="ru-RU"/>
        </w:rPr>
        <w:t>baroreflex</w:t>
      </w:r>
      <w:proofErr w:type="spellEnd"/>
      <w:r w:rsidRPr="00F20DC7">
        <w:rPr>
          <w:rFonts w:ascii="Times New Roman" w:eastAsia="Times New Roman" w:hAnsi="Times New Roman"/>
          <w:sz w:val="24"/>
          <w:szCs w:val="24"/>
          <w:lang w:val="en-US" w:eastAsia="ru-RU"/>
        </w:rPr>
        <w:t xml:space="preserve"> mediated regulation of heart rate, heart contractility and vasoconstriction. Proposed model was verified via comparison to real experimental data.</w:t>
      </w:r>
    </w:p>
    <w:p w:rsidR="00002533" w:rsidRDefault="00002533" w:rsidP="00002533">
      <w:pPr>
        <w:pStyle w:val="af5"/>
        <w:jc w:val="both"/>
        <w:rPr>
          <w:rFonts w:ascii="Times New Roman" w:hAnsi="Times New Roman"/>
          <w:i/>
          <w:sz w:val="20"/>
          <w:szCs w:val="20"/>
          <w:lang w:val="en-US"/>
        </w:rPr>
      </w:pPr>
      <w:r w:rsidRPr="00F20DC7">
        <w:rPr>
          <w:rFonts w:ascii="Times New Roman" w:hAnsi="Times New Roman"/>
          <w:i/>
          <w:sz w:val="20"/>
          <w:szCs w:val="20"/>
          <w:lang w:val="en-US"/>
        </w:rPr>
        <w:t>(Scientific Advisor:</w:t>
      </w:r>
      <w:r w:rsidRPr="00F20DC7">
        <w:rPr>
          <w:lang w:val="en-US"/>
        </w:rPr>
        <w:t xml:space="preserve"> </w:t>
      </w:r>
      <w:r w:rsidRPr="00F20DC7">
        <w:rPr>
          <w:rFonts w:ascii="Times New Roman" w:hAnsi="Times New Roman"/>
          <w:i/>
          <w:sz w:val="20"/>
          <w:szCs w:val="20"/>
          <w:lang w:val="en-US"/>
        </w:rPr>
        <w:t>Anatoly S</w:t>
      </w:r>
      <w:r>
        <w:rPr>
          <w:rFonts w:ascii="Times New Roman" w:hAnsi="Times New Roman"/>
          <w:i/>
          <w:sz w:val="20"/>
          <w:szCs w:val="20"/>
          <w:lang w:val="en-US"/>
        </w:rPr>
        <w:t>.</w:t>
      </w:r>
      <w:r w:rsidRPr="00F20DC7">
        <w:rPr>
          <w:rFonts w:ascii="Times New Roman" w:hAnsi="Times New Roman"/>
          <w:i/>
          <w:sz w:val="20"/>
          <w:szCs w:val="20"/>
          <w:lang w:val="en-US"/>
        </w:rPr>
        <w:t xml:space="preserve"> </w:t>
      </w:r>
      <w:proofErr w:type="spellStart"/>
      <w:r w:rsidRPr="00F20DC7">
        <w:rPr>
          <w:rFonts w:ascii="Times New Roman" w:hAnsi="Times New Roman"/>
          <w:i/>
          <w:sz w:val="20"/>
          <w:szCs w:val="20"/>
          <w:lang w:val="en-US"/>
        </w:rPr>
        <w:t>Karavaev</w:t>
      </w:r>
      <w:proofErr w:type="spellEnd"/>
      <w:r>
        <w:rPr>
          <w:rFonts w:ascii="Times New Roman" w:hAnsi="Times New Roman"/>
          <w:i/>
          <w:sz w:val="20"/>
          <w:szCs w:val="20"/>
          <w:lang w:val="en-US"/>
        </w:rPr>
        <w:t>;</w:t>
      </w:r>
      <w:r w:rsidRPr="00F20DC7">
        <w:rPr>
          <w:rFonts w:ascii="Times New Roman" w:hAnsi="Times New Roman"/>
          <w:i/>
          <w:sz w:val="20"/>
          <w:szCs w:val="20"/>
          <w:lang w:val="en-US"/>
        </w:rPr>
        <w:t xml:space="preserve"> PhD (Candidate of Physical and Mathematical Sciences); Associated Professor;</w:t>
      </w:r>
      <w:r>
        <w:rPr>
          <w:rFonts w:ascii="Times New Roman" w:hAnsi="Times New Roman"/>
          <w:i/>
          <w:sz w:val="20"/>
          <w:szCs w:val="20"/>
          <w:lang w:val="en-US"/>
        </w:rPr>
        <w:t xml:space="preserve"> SSU)</w:t>
      </w:r>
    </w:p>
    <w:p w:rsidR="009B2136" w:rsidRPr="0065030B" w:rsidRDefault="009B2136" w:rsidP="00002533">
      <w:pPr>
        <w:rPr>
          <w:b/>
          <w:sz w:val="28"/>
          <w:szCs w:val="28"/>
          <w:lang w:val="en-US"/>
        </w:rPr>
      </w:pPr>
    </w:p>
    <w:p w:rsidR="00002533" w:rsidRDefault="00002533" w:rsidP="00002533">
      <w:pPr>
        <w:rPr>
          <w:b/>
          <w:sz w:val="28"/>
          <w:szCs w:val="28"/>
          <w:lang w:val="en-US"/>
        </w:rPr>
      </w:pPr>
      <w:proofErr w:type="spellStart"/>
      <w:r w:rsidRPr="00F20DC7">
        <w:rPr>
          <w:b/>
          <w:sz w:val="28"/>
          <w:szCs w:val="28"/>
          <w:lang w:val="en-US"/>
        </w:rPr>
        <w:t>Anastasiia</w:t>
      </w:r>
      <w:proofErr w:type="spellEnd"/>
      <w:r w:rsidRPr="00F20DC7">
        <w:rPr>
          <w:b/>
          <w:sz w:val="28"/>
          <w:szCs w:val="28"/>
          <w:lang w:val="en-US"/>
        </w:rPr>
        <w:t xml:space="preserve"> </w:t>
      </w:r>
      <w:proofErr w:type="spellStart"/>
      <w:r w:rsidRPr="00F20DC7">
        <w:rPr>
          <w:b/>
          <w:sz w:val="28"/>
          <w:szCs w:val="28"/>
          <w:lang w:val="en-US"/>
        </w:rPr>
        <w:t>Kozlova</w:t>
      </w:r>
      <w:proofErr w:type="spellEnd"/>
      <w:r w:rsidRPr="00F20DC7">
        <w:rPr>
          <w:b/>
          <w:sz w:val="28"/>
          <w:szCs w:val="28"/>
          <w:lang w:val="en-US"/>
        </w:rPr>
        <w:t xml:space="preserve">, Ekaterina </w:t>
      </w:r>
      <w:proofErr w:type="spellStart"/>
      <w:r w:rsidRPr="00F20DC7">
        <w:rPr>
          <w:b/>
          <w:sz w:val="28"/>
          <w:szCs w:val="28"/>
          <w:lang w:val="en-US"/>
        </w:rPr>
        <w:t>Lengert</w:t>
      </w:r>
      <w:proofErr w:type="spellEnd"/>
    </w:p>
    <w:p w:rsidR="00002533" w:rsidRDefault="00002533" w:rsidP="00002533">
      <w:pPr>
        <w:rPr>
          <w:i/>
          <w:sz w:val="28"/>
          <w:szCs w:val="28"/>
          <w:lang w:val="en-US"/>
        </w:rPr>
      </w:pPr>
      <w:r w:rsidRPr="00F20DC7">
        <w:rPr>
          <w:i/>
          <w:sz w:val="28"/>
          <w:szCs w:val="28"/>
          <w:lang w:val="en-US"/>
        </w:rPr>
        <w:t>Evaluation of Fe</w:t>
      </w:r>
      <w:r w:rsidRPr="00F20DC7">
        <w:rPr>
          <w:i/>
          <w:sz w:val="28"/>
          <w:szCs w:val="28"/>
          <w:vertAlign w:val="subscript"/>
          <w:lang w:val="en-US"/>
        </w:rPr>
        <w:t>3</w:t>
      </w:r>
      <w:r w:rsidRPr="00F20DC7">
        <w:rPr>
          <w:i/>
          <w:sz w:val="28"/>
          <w:szCs w:val="28"/>
          <w:lang w:val="en-US"/>
        </w:rPr>
        <w:t>O</w:t>
      </w:r>
      <w:r w:rsidRPr="00F20DC7">
        <w:rPr>
          <w:i/>
          <w:sz w:val="28"/>
          <w:szCs w:val="28"/>
          <w:vertAlign w:val="subscript"/>
          <w:lang w:val="en-US"/>
        </w:rPr>
        <w:t>4</w:t>
      </w:r>
      <w:r>
        <w:rPr>
          <w:i/>
          <w:sz w:val="28"/>
          <w:szCs w:val="28"/>
          <w:lang w:val="en-US"/>
        </w:rPr>
        <w:t xml:space="preserve"> Nanoparticles Loading E</w:t>
      </w:r>
      <w:r w:rsidRPr="00F20DC7">
        <w:rPr>
          <w:i/>
          <w:sz w:val="28"/>
          <w:szCs w:val="28"/>
          <w:lang w:val="en-US"/>
        </w:rPr>
        <w:t>fficie</w:t>
      </w:r>
      <w:r>
        <w:rPr>
          <w:i/>
          <w:sz w:val="28"/>
          <w:szCs w:val="28"/>
          <w:lang w:val="en-US"/>
        </w:rPr>
        <w:t>ncy into (Sub</w:t>
      </w:r>
      <w:proofErr w:type="gramStart"/>
      <w:r>
        <w:rPr>
          <w:i/>
          <w:sz w:val="28"/>
          <w:szCs w:val="28"/>
          <w:lang w:val="en-US"/>
        </w:rPr>
        <w:t>)Microcapsules</w:t>
      </w:r>
      <w:proofErr w:type="gramEnd"/>
      <w:r>
        <w:rPr>
          <w:i/>
          <w:sz w:val="28"/>
          <w:szCs w:val="28"/>
          <w:lang w:val="en-US"/>
        </w:rPr>
        <w:t xml:space="preserve"> of Different Structure by Colorimetric Titration M</w:t>
      </w:r>
      <w:r w:rsidRPr="00F20DC7">
        <w:rPr>
          <w:i/>
          <w:sz w:val="28"/>
          <w:szCs w:val="28"/>
          <w:lang w:val="en-US"/>
        </w:rPr>
        <w:t>ethod</w:t>
      </w:r>
    </w:p>
    <w:p w:rsidR="00002533" w:rsidRDefault="00002533" w:rsidP="00002533">
      <w:pPr>
        <w:rPr>
          <w:lang w:val="en-US"/>
        </w:rPr>
      </w:pPr>
      <w:r w:rsidRPr="00F20DC7">
        <w:rPr>
          <w:lang w:val="en-US"/>
        </w:rPr>
        <w:t xml:space="preserve">Microcapsules with Alginate/Ag shell and </w:t>
      </w:r>
      <w:proofErr w:type="spellStart"/>
      <w:r w:rsidRPr="00F20DC7">
        <w:rPr>
          <w:lang w:val="en-US"/>
        </w:rPr>
        <w:t>polyelectolite</w:t>
      </w:r>
      <w:proofErr w:type="spellEnd"/>
      <w:r w:rsidRPr="00F20DC7">
        <w:rPr>
          <w:lang w:val="en-US"/>
        </w:rPr>
        <w:t xml:space="preserve"> </w:t>
      </w:r>
      <w:proofErr w:type="spellStart"/>
      <w:r w:rsidRPr="00F20DC7">
        <w:rPr>
          <w:lang w:val="en-US"/>
        </w:rPr>
        <w:t>Parg</w:t>
      </w:r>
      <w:proofErr w:type="spellEnd"/>
      <w:r w:rsidRPr="00F20DC7">
        <w:rPr>
          <w:lang w:val="en-US"/>
        </w:rPr>
        <w:t>/DS submicron capsules were formed. Obtained structures contained Fe</w:t>
      </w:r>
      <w:r w:rsidRPr="00F20DC7">
        <w:rPr>
          <w:vertAlign w:val="subscript"/>
          <w:lang w:val="en-US"/>
        </w:rPr>
        <w:t>3</w:t>
      </w:r>
      <w:r w:rsidRPr="00F20DC7">
        <w:rPr>
          <w:lang w:val="en-US"/>
        </w:rPr>
        <w:t>O</w:t>
      </w:r>
      <w:r w:rsidRPr="00F20DC7">
        <w:rPr>
          <w:vertAlign w:val="subscript"/>
          <w:lang w:val="en-US"/>
        </w:rPr>
        <w:t>4</w:t>
      </w:r>
      <w:r w:rsidRPr="00F20DC7">
        <w:rPr>
          <w:lang w:val="en-US"/>
        </w:rPr>
        <w:t xml:space="preserve"> nanoparticles in a core or/and in a shell. Colorimetric titration method was used to determine </w:t>
      </w:r>
      <w:proofErr w:type="spellStart"/>
      <w:r w:rsidRPr="00F20DC7">
        <w:rPr>
          <w:lang w:val="en-US"/>
        </w:rPr>
        <w:t>ferrum</w:t>
      </w:r>
      <w:proofErr w:type="spellEnd"/>
      <w:r w:rsidRPr="00F20DC7">
        <w:rPr>
          <w:lang w:val="en-US"/>
        </w:rPr>
        <w:t xml:space="preserve"> oxide (III) nanoparticles concentration to evaluate the efficiency of loading</w:t>
      </w:r>
    </w:p>
    <w:p w:rsidR="00002533" w:rsidRDefault="00002533" w:rsidP="00002533">
      <w:pPr>
        <w:rPr>
          <w:i/>
          <w:sz w:val="20"/>
          <w:szCs w:val="20"/>
          <w:lang w:val="en-US"/>
        </w:rPr>
      </w:pPr>
      <w:r w:rsidRPr="00F20DC7">
        <w:rPr>
          <w:i/>
          <w:sz w:val="20"/>
          <w:szCs w:val="20"/>
          <w:lang w:val="en-US"/>
        </w:rPr>
        <w:t>(Scientific Advisor:</w:t>
      </w:r>
      <w:r w:rsidRPr="00F20DC7">
        <w:rPr>
          <w:lang w:val="en-US"/>
        </w:rPr>
        <w:t xml:space="preserve"> </w:t>
      </w:r>
      <w:r w:rsidRPr="00F20DC7">
        <w:rPr>
          <w:i/>
          <w:sz w:val="20"/>
          <w:szCs w:val="20"/>
          <w:lang w:val="en-US"/>
        </w:rPr>
        <w:t>Dmitry A</w:t>
      </w:r>
      <w:r>
        <w:rPr>
          <w:i/>
          <w:sz w:val="20"/>
          <w:szCs w:val="20"/>
          <w:lang w:val="en-US"/>
        </w:rPr>
        <w:t>.</w:t>
      </w:r>
      <w:r w:rsidRPr="00F20DC7">
        <w:rPr>
          <w:i/>
          <w:sz w:val="20"/>
          <w:szCs w:val="20"/>
          <w:lang w:val="en-US"/>
        </w:rPr>
        <w:t xml:space="preserve"> </w:t>
      </w:r>
      <w:proofErr w:type="spellStart"/>
      <w:r w:rsidRPr="00F20DC7">
        <w:rPr>
          <w:i/>
          <w:sz w:val="20"/>
          <w:szCs w:val="20"/>
          <w:lang w:val="en-US"/>
        </w:rPr>
        <w:t>Gorin</w:t>
      </w:r>
      <w:proofErr w:type="spellEnd"/>
      <w:r>
        <w:rPr>
          <w:i/>
          <w:sz w:val="20"/>
          <w:szCs w:val="20"/>
          <w:lang w:val="en-US"/>
        </w:rPr>
        <w:t>,</w:t>
      </w:r>
      <w:r w:rsidRPr="00F20DC7">
        <w:rPr>
          <w:i/>
          <w:sz w:val="20"/>
          <w:szCs w:val="20"/>
          <w:lang w:val="en-US"/>
        </w:rPr>
        <w:t xml:space="preserve"> </w:t>
      </w:r>
      <w:r>
        <w:rPr>
          <w:i/>
          <w:sz w:val="20"/>
          <w:szCs w:val="20"/>
          <w:lang w:val="en-US"/>
        </w:rPr>
        <w:t>PhD in Chemistry, P</w:t>
      </w:r>
      <w:r w:rsidRPr="00F20DC7">
        <w:rPr>
          <w:i/>
          <w:sz w:val="20"/>
          <w:szCs w:val="20"/>
          <w:lang w:val="en-US"/>
        </w:rPr>
        <w:t>ro</w:t>
      </w:r>
      <w:r>
        <w:rPr>
          <w:i/>
          <w:sz w:val="20"/>
          <w:szCs w:val="20"/>
          <w:lang w:val="en-US"/>
        </w:rPr>
        <w:t>fessor, Department of Semiconductor Physics, SSU)</w:t>
      </w:r>
    </w:p>
    <w:p w:rsidR="009B2136" w:rsidRPr="0065030B" w:rsidRDefault="009B2136" w:rsidP="00002533">
      <w:pPr>
        <w:rPr>
          <w:b/>
          <w:sz w:val="28"/>
          <w:szCs w:val="28"/>
          <w:lang w:val="en-US"/>
        </w:rPr>
      </w:pPr>
    </w:p>
    <w:p w:rsidR="00002533" w:rsidRPr="00516DC4" w:rsidRDefault="00002533" w:rsidP="00002533">
      <w:pPr>
        <w:rPr>
          <w:b/>
          <w:i/>
          <w:sz w:val="28"/>
          <w:szCs w:val="28"/>
          <w:lang w:val="en-US"/>
        </w:rPr>
      </w:pPr>
      <w:r w:rsidRPr="00516DC4">
        <w:rPr>
          <w:b/>
          <w:sz w:val="28"/>
          <w:szCs w:val="28"/>
          <w:lang w:val="en-US"/>
        </w:rPr>
        <w:t>Denis</w:t>
      </w:r>
      <w:r w:rsidRPr="00002533">
        <w:rPr>
          <w:b/>
          <w:sz w:val="28"/>
          <w:szCs w:val="28"/>
          <w:lang w:val="en-US"/>
        </w:rPr>
        <w:t xml:space="preserve"> </w:t>
      </w:r>
      <w:proofErr w:type="spellStart"/>
      <w:r w:rsidRPr="00516DC4">
        <w:rPr>
          <w:b/>
          <w:sz w:val="28"/>
          <w:szCs w:val="28"/>
          <w:lang w:val="en-US"/>
        </w:rPr>
        <w:t>Kochnev</w:t>
      </w:r>
      <w:proofErr w:type="spellEnd"/>
      <w:r w:rsidRPr="00002533">
        <w:rPr>
          <w:b/>
          <w:sz w:val="28"/>
          <w:szCs w:val="28"/>
          <w:lang w:val="en-US"/>
        </w:rPr>
        <w:t xml:space="preserve"> </w:t>
      </w:r>
    </w:p>
    <w:p w:rsidR="00002533" w:rsidRDefault="00002533" w:rsidP="00002533">
      <w:pPr>
        <w:rPr>
          <w:i/>
          <w:color w:val="000000"/>
          <w:sz w:val="28"/>
          <w:szCs w:val="28"/>
          <w:shd w:val="clear" w:color="auto" w:fill="FFFFFF"/>
          <w:lang w:val="en-US"/>
        </w:rPr>
      </w:pPr>
      <w:r w:rsidRPr="00516DC4">
        <w:rPr>
          <w:i/>
          <w:color w:val="000000"/>
          <w:sz w:val="28"/>
          <w:szCs w:val="28"/>
          <w:shd w:val="clear" w:color="auto" w:fill="FFFFFF"/>
          <w:lang w:val="en-US"/>
        </w:rPr>
        <w:t>Modeling of Porous Silicon Formation via Cellular Automaton</w:t>
      </w:r>
    </w:p>
    <w:p w:rsidR="00002533" w:rsidRDefault="00002533" w:rsidP="00002533">
      <w:pPr>
        <w:rPr>
          <w:lang w:val="en-US"/>
        </w:rPr>
      </w:pPr>
      <w:r>
        <w:rPr>
          <w:lang w:val="en-US"/>
        </w:rPr>
        <w:lastRenderedPageBreak/>
        <w:t>The article gives detailed algorithms for implementation of mathematical model of porous silicon formation by electrochemical etching via cellular automaton. Results of modeling are compared with real structures of porous silicon obtained by scanning electron microscopy.</w:t>
      </w:r>
    </w:p>
    <w:p w:rsidR="00002533" w:rsidRDefault="00002533" w:rsidP="00002533">
      <w:pPr>
        <w:rPr>
          <w:i/>
          <w:sz w:val="20"/>
          <w:szCs w:val="20"/>
          <w:lang w:val="en-US"/>
        </w:rPr>
      </w:pPr>
      <w:r w:rsidRPr="00F20DC7">
        <w:rPr>
          <w:i/>
          <w:sz w:val="20"/>
          <w:szCs w:val="20"/>
          <w:lang w:val="en-US"/>
        </w:rPr>
        <w:t>(Scientific Advisor:</w:t>
      </w:r>
      <w:r>
        <w:rPr>
          <w:i/>
          <w:sz w:val="20"/>
          <w:szCs w:val="20"/>
          <w:lang w:val="en-US"/>
        </w:rPr>
        <w:t xml:space="preserve"> Denis V. </w:t>
      </w:r>
      <w:proofErr w:type="spellStart"/>
      <w:r>
        <w:rPr>
          <w:i/>
          <w:sz w:val="20"/>
          <w:szCs w:val="20"/>
          <w:lang w:val="en-US"/>
        </w:rPr>
        <w:t>Terin</w:t>
      </w:r>
      <w:proofErr w:type="spellEnd"/>
      <w:proofErr w:type="gramStart"/>
      <w:r>
        <w:rPr>
          <w:i/>
          <w:sz w:val="20"/>
          <w:szCs w:val="20"/>
          <w:lang w:val="en-US"/>
        </w:rPr>
        <w:t xml:space="preserve">,  </w:t>
      </w:r>
      <w:r w:rsidRPr="00516DC4">
        <w:rPr>
          <w:i/>
          <w:sz w:val="20"/>
          <w:szCs w:val="20"/>
          <w:lang w:val="en-US"/>
        </w:rPr>
        <w:t>Associate</w:t>
      </w:r>
      <w:proofErr w:type="gramEnd"/>
      <w:r w:rsidRPr="00516DC4">
        <w:rPr>
          <w:i/>
          <w:sz w:val="20"/>
          <w:szCs w:val="20"/>
          <w:lang w:val="en-US"/>
        </w:rPr>
        <w:t xml:space="preserve"> Professor, </w:t>
      </w:r>
      <w:r>
        <w:rPr>
          <w:i/>
          <w:sz w:val="20"/>
          <w:szCs w:val="20"/>
          <w:lang w:val="en-US"/>
        </w:rPr>
        <w:t>PhD in</w:t>
      </w:r>
      <w:r w:rsidRPr="00516DC4">
        <w:rPr>
          <w:i/>
          <w:sz w:val="20"/>
          <w:szCs w:val="20"/>
          <w:lang w:val="en-US"/>
        </w:rPr>
        <w:t xml:space="preserve"> Physic</w:t>
      </w:r>
      <w:r>
        <w:rPr>
          <w:i/>
          <w:sz w:val="20"/>
          <w:szCs w:val="20"/>
          <w:lang w:val="en-US"/>
        </w:rPr>
        <w:t xml:space="preserve">s </w:t>
      </w:r>
      <w:r w:rsidRPr="00516DC4">
        <w:rPr>
          <w:i/>
          <w:sz w:val="20"/>
          <w:szCs w:val="20"/>
          <w:lang w:val="en-US"/>
        </w:rPr>
        <w:t>and Mathematic</w:t>
      </w:r>
      <w:r>
        <w:rPr>
          <w:i/>
          <w:sz w:val="20"/>
          <w:szCs w:val="20"/>
          <w:lang w:val="en-US"/>
        </w:rPr>
        <w:t>s, Department of Material Science and Quality Management, SSU)</w:t>
      </w:r>
    </w:p>
    <w:p w:rsidR="0064103C" w:rsidRPr="0065030B" w:rsidRDefault="0064103C" w:rsidP="00002533">
      <w:pPr>
        <w:rPr>
          <w:b/>
          <w:sz w:val="28"/>
          <w:szCs w:val="28"/>
          <w:lang w:val="en-US"/>
        </w:rPr>
      </w:pPr>
    </w:p>
    <w:p w:rsidR="00002533" w:rsidRDefault="00002533" w:rsidP="00002533">
      <w:pPr>
        <w:rPr>
          <w:b/>
          <w:sz w:val="28"/>
          <w:szCs w:val="28"/>
          <w:lang w:val="en-US"/>
        </w:rPr>
      </w:pPr>
      <w:proofErr w:type="spellStart"/>
      <w:r w:rsidRPr="00DA4799">
        <w:rPr>
          <w:b/>
          <w:sz w:val="28"/>
          <w:szCs w:val="28"/>
          <w:lang w:val="en-US"/>
        </w:rPr>
        <w:t>Dmitriy</w:t>
      </w:r>
      <w:proofErr w:type="spellEnd"/>
      <w:r w:rsidRPr="00DA4799">
        <w:rPr>
          <w:b/>
          <w:sz w:val="28"/>
          <w:szCs w:val="28"/>
          <w:lang w:val="en-US"/>
        </w:rPr>
        <w:t xml:space="preserve"> </w:t>
      </w:r>
      <w:proofErr w:type="spellStart"/>
      <w:r w:rsidRPr="00DA4799">
        <w:rPr>
          <w:b/>
          <w:sz w:val="28"/>
          <w:szCs w:val="28"/>
          <w:lang w:val="en-US"/>
        </w:rPr>
        <w:t>Mayskov</w:t>
      </w:r>
      <w:proofErr w:type="spellEnd"/>
      <w:r w:rsidRPr="00002533">
        <w:rPr>
          <w:b/>
          <w:sz w:val="28"/>
          <w:szCs w:val="28"/>
          <w:lang w:val="en-US"/>
        </w:rPr>
        <w:t xml:space="preserve"> </w:t>
      </w:r>
    </w:p>
    <w:p w:rsidR="00002533" w:rsidRPr="00DA4799" w:rsidRDefault="00002533" w:rsidP="00002533">
      <w:pPr>
        <w:rPr>
          <w:i/>
          <w:sz w:val="28"/>
          <w:szCs w:val="28"/>
          <w:lang w:val="en-US"/>
        </w:rPr>
      </w:pPr>
      <w:r w:rsidRPr="00DA4799">
        <w:rPr>
          <w:i/>
          <w:sz w:val="28"/>
          <w:szCs w:val="28"/>
          <w:lang w:val="en-US"/>
        </w:rPr>
        <w:t>Features of the Temperature Response on Double Cuff-Occlusion of the Upper Limbs: Remote Ischemic Preconditioning Aspect</w:t>
      </w:r>
    </w:p>
    <w:p w:rsidR="00002533" w:rsidRDefault="00002533" w:rsidP="00002533">
      <w:pPr>
        <w:rPr>
          <w:lang w:val="en-US"/>
        </w:rPr>
      </w:pPr>
      <w:r>
        <w:rPr>
          <w:lang w:val="en-US"/>
        </w:rPr>
        <w:t xml:space="preserve">The use of the brachial artery occlusion as a distant ischemic preconditioning method of the myocardium was studied. Infrared thermography was used to study the temperature response of twelve healthy subjects with double shoulder </w:t>
      </w:r>
      <w:proofErr w:type="spellStart"/>
      <w:r>
        <w:rPr>
          <w:lang w:val="en-US"/>
        </w:rPr>
        <w:t>occlusion.The</w:t>
      </w:r>
      <w:proofErr w:type="spellEnd"/>
      <w:r>
        <w:rPr>
          <w:lang w:val="en-US"/>
        </w:rPr>
        <w:t xml:space="preserve"> experiment results indicate participation of not only local, but also systemic vascular tone regulation mechanisms.</w:t>
      </w:r>
    </w:p>
    <w:p w:rsidR="00002533" w:rsidRDefault="00002533" w:rsidP="00002533">
      <w:pPr>
        <w:rPr>
          <w:i/>
          <w:sz w:val="20"/>
          <w:szCs w:val="20"/>
          <w:lang w:val="en-US"/>
        </w:rPr>
      </w:pPr>
      <w:r w:rsidRPr="00F20DC7">
        <w:rPr>
          <w:i/>
          <w:sz w:val="20"/>
          <w:szCs w:val="20"/>
          <w:lang w:val="en-US"/>
        </w:rPr>
        <w:t>(Scientific Advisor:</w:t>
      </w:r>
      <w:r w:rsidRPr="00DA4799">
        <w:rPr>
          <w:lang w:val="en"/>
        </w:rPr>
        <w:t xml:space="preserve"> </w:t>
      </w:r>
      <w:r w:rsidRPr="00DA4799">
        <w:rPr>
          <w:i/>
          <w:sz w:val="20"/>
          <w:szCs w:val="20"/>
          <w:lang w:val="en"/>
        </w:rPr>
        <w:t>Anatoly V</w:t>
      </w:r>
      <w:r>
        <w:rPr>
          <w:i/>
          <w:sz w:val="20"/>
          <w:szCs w:val="20"/>
          <w:lang w:val="en"/>
        </w:rPr>
        <w:t>.</w:t>
      </w:r>
      <w:r w:rsidRPr="00DA4799">
        <w:rPr>
          <w:i/>
          <w:sz w:val="20"/>
          <w:szCs w:val="20"/>
          <w:lang w:val="en"/>
        </w:rPr>
        <w:t xml:space="preserve"> </w:t>
      </w:r>
      <w:proofErr w:type="spellStart"/>
      <w:r w:rsidRPr="00DA4799">
        <w:rPr>
          <w:i/>
          <w:sz w:val="20"/>
          <w:szCs w:val="20"/>
          <w:lang w:val="en"/>
        </w:rPr>
        <w:t>Skripal</w:t>
      </w:r>
      <w:proofErr w:type="spellEnd"/>
      <w:r w:rsidRPr="00DA4799">
        <w:rPr>
          <w:i/>
          <w:sz w:val="20"/>
          <w:szCs w:val="20"/>
          <w:lang w:val="en-US"/>
        </w:rPr>
        <w:t xml:space="preserve">, </w:t>
      </w:r>
      <w:r>
        <w:rPr>
          <w:i/>
          <w:sz w:val="20"/>
          <w:szCs w:val="20"/>
          <w:lang w:val="en-US"/>
        </w:rPr>
        <w:t>D</w:t>
      </w:r>
      <w:proofErr w:type="spellStart"/>
      <w:r>
        <w:rPr>
          <w:i/>
          <w:sz w:val="20"/>
          <w:szCs w:val="20"/>
          <w:lang w:val="en"/>
        </w:rPr>
        <w:t>octor</w:t>
      </w:r>
      <w:proofErr w:type="spellEnd"/>
      <w:r>
        <w:rPr>
          <w:i/>
          <w:sz w:val="20"/>
          <w:szCs w:val="20"/>
          <w:lang w:val="en"/>
        </w:rPr>
        <w:t xml:space="preserve"> of Physical and Mathematical S</w:t>
      </w:r>
      <w:r w:rsidRPr="00DA4799">
        <w:rPr>
          <w:i/>
          <w:sz w:val="20"/>
          <w:szCs w:val="20"/>
          <w:lang w:val="en"/>
        </w:rPr>
        <w:t>ciences</w:t>
      </w:r>
      <w:r>
        <w:rPr>
          <w:i/>
          <w:sz w:val="20"/>
          <w:szCs w:val="20"/>
          <w:lang w:val="en"/>
        </w:rPr>
        <w:t>,</w:t>
      </w:r>
      <w:r w:rsidRPr="00DA4799">
        <w:rPr>
          <w:i/>
          <w:sz w:val="20"/>
          <w:szCs w:val="20"/>
          <w:lang w:val="en"/>
        </w:rPr>
        <w:t xml:space="preserve"> Professor,</w:t>
      </w:r>
      <w:r>
        <w:rPr>
          <w:i/>
          <w:sz w:val="20"/>
          <w:szCs w:val="20"/>
          <w:lang w:val="en"/>
        </w:rPr>
        <w:t xml:space="preserve"> Department of </w:t>
      </w:r>
      <w:r>
        <w:rPr>
          <w:i/>
          <w:sz w:val="20"/>
          <w:szCs w:val="20"/>
          <w:lang w:val="en-US"/>
        </w:rPr>
        <w:t>Medical Physics, SSU)</w:t>
      </w:r>
    </w:p>
    <w:p w:rsidR="009B2136" w:rsidRPr="0065030B" w:rsidRDefault="009B2136" w:rsidP="00002533">
      <w:pPr>
        <w:rPr>
          <w:b/>
          <w:sz w:val="28"/>
          <w:szCs w:val="28"/>
          <w:lang w:val="en-US"/>
        </w:rPr>
      </w:pPr>
    </w:p>
    <w:p w:rsidR="00002533" w:rsidRDefault="00002533" w:rsidP="00002533">
      <w:pPr>
        <w:rPr>
          <w:b/>
          <w:sz w:val="28"/>
          <w:szCs w:val="28"/>
          <w:lang w:val="en-US"/>
        </w:rPr>
      </w:pPr>
      <w:r w:rsidRPr="00DA4799">
        <w:rPr>
          <w:b/>
          <w:sz w:val="28"/>
          <w:szCs w:val="28"/>
          <w:lang w:val="en-US"/>
        </w:rPr>
        <w:t xml:space="preserve">Sergey </w:t>
      </w:r>
      <w:proofErr w:type="spellStart"/>
      <w:r w:rsidRPr="00DA4799">
        <w:rPr>
          <w:b/>
          <w:sz w:val="28"/>
          <w:szCs w:val="28"/>
          <w:lang w:val="en-US"/>
        </w:rPr>
        <w:t>Odintsov</w:t>
      </w:r>
      <w:proofErr w:type="spellEnd"/>
      <w:r w:rsidRPr="00002533">
        <w:rPr>
          <w:b/>
          <w:sz w:val="28"/>
          <w:szCs w:val="28"/>
          <w:lang w:val="en-US"/>
        </w:rPr>
        <w:t xml:space="preserve"> </w:t>
      </w:r>
    </w:p>
    <w:p w:rsidR="00002533" w:rsidRDefault="00002533" w:rsidP="00002533">
      <w:pPr>
        <w:rPr>
          <w:i/>
          <w:sz w:val="28"/>
          <w:szCs w:val="28"/>
          <w:lang w:val="en-US"/>
        </w:rPr>
      </w:pPr>
      <w:r w:rsidRPr="00DA4799">
        <w:rPr>
          <w:i/>
          <w:sz w:val="28"/>
          <w:szCs w:val="28"/>
          <w:lang w:val="en-US"/>
        </w:rPr>
        <w:t xml:space="preserve">Nonlinear Switching of Spin Waves in the Laterally </w:t>
      </w:r>
      <w:proofErr w:type="spellStart"/>
      <w:r w:rsidRPr="00DA4799">
        <w:rPr>
          <w:i/>
          <w:sz w:val="28"/>
          <w:szCs w:val="28"/>
          <w:lang w:val="en-US"/>
        </w:rPr>
        <w:t>Magnonic</w:t>
      </w:r>
      <w:proofErr w:type="spellEnd"/>
      <w:r w:rsidRPr="00DA4799">
        <w:rPr>
          <w:i/>
          <w:sz w:val="28"/>
          <w:szCs w:val="28"/>
          <w:lang w:val="en-US"/>
        </w:rPr>
        <w:t xml:space="preserve"> Waveguides</w:t>
      </w:r>
    </w:p>
    <w:p w:rsidR="00002533" w:rsidRDefault="00002533" w:rsidP="00002533">
      <w:pPr>
        <w:rPr>
          <w:lang w:val="en-US"/>
        </w:rPr>
      </w:pPr>
      <w:r w:rsidRPr="00DA4799">
        <w:rPr>
          <w:lang w:val="en-US"/>
        </w:rPr>
        <w:t>Experimental and numerical studies of spin-wave nonlinear dynamics in a system of lateral magnetic microstructures are carried out. It is shown that the spin-wave coupling length can be controlled by changing the signal power. The results obtained can be used to create microwave devices.</w:t>
      </w:r>
    </w:p>
    <w:p w:rsidR="00002533" w:rsidRPr="001A5186" w:rsidRDefault="00002533" w:rsidP="00002533">
      <w:pPr>
        <w:rPr>
          <w:i/>
          <w:sz w:val="20"/>
          <w:szCs w:val="20"/>
          <w:lang w:val="en-US"/>
        </w:rPr>
      </w:pPr>
      <w:r w:rsidRPr="00F20DC7">
        <w:rPr>
          <w:i/>
          <w:sz w:val="20"/>
          <w:szCs w:val="20"/>
          <w:lang w:val="en-US"/>
        </w:rPr>
        <w:t>(Scientific Advisor:</w:t>
      </w:r>
      <w:r w:rsidRPr="00DA4799">
        <w:rPr>
          <w:lang w:val="en"/>
        </w:rPr>
        <w:t xml:space="preserve"> </w:t>
      </w:r>
      <w:r w:rsidRPr="001A5186">
        <w:rPr>
          <w:i/>
          <w:sz w:val="20"/>
          <w:szCs w:val="20"/>
          <w:lang w:val="en-US"/>
        </w:rPr>
        <w:t xml:space="preserve">Evgeniy N. </w:t>
      </w:r>
      <w:proofErr w:type="spellStart"/>
      <w:r w:rsidRPr="001A5186">
        <w:rPr>
          <w:i/>
          <w:sz w:val="20"/>
          <w:szCs w:val="20"/>
          <w:lang w:val="en-US"/>
        </w:rPr>
        <w:t>Beginin</w:t>
      </w:r>
      <w:proofErr w:type="spellEnd"/>
      <w:r w:rsidRPr="001A5186">
        <w:rPr>
          <w:i/>
          <w:sz w:val="20"/>
          <w:szCs w:val="20"/>
          <w:lang w:val="en-US"/>
        </w:rPr>
        <w:t>, PhD in Physics and Mathematics, Associate Professor, Department of Nonlinear Physics, SSU)</w:t>
      </w:r>
    </w:p>
    <w:p w:rsidR="009B2136" w:rsidRPr="0065030B" w:rsidRDefault="009B2136" w:rsidP="00002533">
      <w:pPr>
        <w:rPr>
          <w:b/>
          <w:sz w:val="28"/>
          <w:szCs w:val="28"/>
          <w:lang w:val="en-US"/>
        </w:rPr>
      </w:pPr>
    </w:p>
    <w:p w:rsidR="00002533" w:rsidRPr="001A5186" w:rsidRDefault="00002533" w:rsidP="00002533">
      <w:pPr>
        <w:rPr>
          <w:b/>
          <w:sz w:val="28"/>
          <w:szCs w:val="28"/>
          <w:lang w:val="en-US"/>
        </w:rPr>
      </w:pPr>
      <w:proofErr w:type="spellStart"/>
      <w:r w:rsidRPr="001A5186">
        <w:rPr>
          <w:b/>
          <w:sz w:val="28"/>
          <w:szCs w:val="28"/>
          <w:lang w:val="en-US"/>
        </w:rPr>
        <w:t>Arina</w:t>
      </w:r>
      <w:proofErr w:type="spellEnd"/>
      <w:r w:rsidRPr="001A5186">
        <w:rPr>
          <w:b/>
          <w:sz w:val="28"/>
          <w:szCs w:val="28"/>
          <w:lang w:val="en-US"/>
        </w:rPr>
        <w:t xml:space="preserve"> Rodina </w:t>
      </w:r>
    </w:p>
    <w:p w:rsidR="00002533" w:rsidRDefault="00002533" w:rsidP="00002533">
      <w:pPr>
        <w:rPr>
          <w:i/>
          <w:iCs/>
          <w:sz w:val="28"/>
          <w:szCs w:val="28"/>
          <w:lang w:val="en-US"/>
        </w:rPr>
      </w:pPr>
      <w:proofErr w:type="spellStart"/>
      <w:proofErr w:type="gramStart"/>
      <w:r>
        <w:rPr>
          <w:i/>
          <w:iCs/>
          <w:sz w:val="28"/>
          <w:szCs w:val="28"/>
          <w:lang w:val="en-US"/>
        </w:rPr>
        <w:t>Gyrotron</w:t>
      </w:r>
      <w:proofErr w:type="spellEnd"/>
      <w:r>
        <w:rPr>
          <w:i/>
          <w:iCs/>
          <w:sz w:val="28"/>
          <w:szCs w:val="28"/>
          <w:lang w:val="en-US"/>
        </w:rPr>
        <w:t xml:space="preserve"> as a Source of Electromagnetic R</w:t>
      </w:r>
      <w:r w:rsidRPr="001A5186">
        <w:rPr>
          <w:i/>
          <w:iCs/>
          <w:sz w:val="28"/>
          <w:szCs w:val="28"/>
          <w:lang w:val="en-US"/>
        </w:rPr>
        <w:t xml:space="preserve">adiation of </w:t>
      </w:r>
      <w:r>
        <w:rPr>
          <w:i/>
          <w:iCs/>
          <w:sz w:val="28"/>
          <w:szCs w:val="28"/>
          <w:lang w:val="en-US"/>
        </w:rPr>
        <w:t>THz R</w:t>
      </w:r>
      <w:r w:rsidRPr="001A5186">
        <w:rPr>
          <w:i/>
          <w:iCs/>
          <w:sz w:val="28"/>
          <w:szCs w:val="28"/>
          <w:lang w:val="en-US"/>
        </w:rPr>
        <w:t>egion.</w:t>
      </w:r>
      <w:proofErr w:type="gramEnd"/>
    </w:p>
    <w:p w:rsidR="00002533" w:rsidRDefault="00002533" w:rsidP="00002533">
      <w:pPr>
        <w:rPr>
          <w:color w:val="000000"/>
          <w:lang w:val="en-US"/>
        </w:rPr>
      </w:pPr>
      <w:r w:rsidRPr="001A5186">
        <w:rPr>
          <w:color w:val="000000"/>
          <w:lang w:val="en-US"/>
        </w:rPr>
        <w:t xml:space="preserve">Powerful </w:t>
      </w:r>
      <w:proofErr w:type="spellStart"/>
      <w:r w:rsidRPr="001A5186">
        <w:rPr>
          <w:color w:val="000000"/>
          <w:lang w:val="en-US"/>
        </w:rPr>
        <w:t>gyrotrons</w:t>
      </w:r>
      <w:proofErr w:type="spellEnd"/>
      <w:r w:rsidRPr="001A5186">
        <w:rPr>
          <w:color w:val="000000"/>
          <w:lang w:val="en-US"/>
        </w:rPr>
        <w:t xml:space="preserve"> with radiation frequencies in the range 0.33–0.65 THz were demonstrated at the IAP as early as in the 1970–1980s. This trend has recently been renewed in connection with a significant increase in interest in terahertz frequency range.  Designs of a pulsed fundamental-harmonic </w:t>
      </w:r>
      <w:proofErr w:type="spellStart"/>
      <w:r w:rsidRPr="001A5186">
        <w:rPr>
          <w:color w:val="000000"/>
          <w:lang w:val="en-US"/>
        </w:rPr>
        <w:t>gyrotron</w:t>
      </w:r>
      <w:proofErr w:type="spellEnd"/>
      <w:r w:rsidRPr="001A5186">
        <w:rPr>
          <w:color w:val="000000"/>
          <w:lang w:val="en-US"/>
        </w:rPr>
        <w:t xml:space="preserve"> with a frequency of 0.4 THz are currently developed. Estimates show that modern techniques for the creation of strong magnetic fields now make it possible to realize </w:t>
      </w:r>
      <w:proofErr w:type="spellStart"/>
      <w:r w:rsidRPr="001A5186">
        <w:rPr>
          <w:color w:val="000000"/>
          <w:lang w:val="en-US"/>
        </w:rPr>
        <w:t>gyrotrons</w:t>
      </w:r>
      <w:proofErr w:type="spellEnd"/>
      <w:r w:rsidRPr="001A5186">
        <w:rPr>
          <w:color w:val="000000"/>
          <w:lang w:val="en-US"/>
        </w:rPr>
        <w:t xml:space="preserve"> with an operating frequency at least up to 1–1.5 THz. Such generators utilize </w:t>
      </w:r>
      <w:proofErr w:type="gramStart"/>
      <w:r w:rsidRPr="001A5186">
        <w:rPr>
          <w:color w:val="000000"/>
          <w:lang w:val="en-US"/>
        </w:rPr>
        <w:t>a relatively</w:t>
      </w:r>
      <w:proofErr w:type="gramEnd"/>
      <w:r w:rsidRPr="001A5186">
        <w:rPr>
          <w:color w:val="000000"/>
          <w:lang w:val="en-US"/>
        </w:rPr>
        <w:t xml:space="preserve"> low particle energy and can provide higher average power.</w:t>
      </w:r>
    </w:p>
    <w:p w:rsidR="00002533" w:rsidRDefault="00002533" w:rsidP="00002533">
      <w:pPr>
        <w:rPr>
          <w:i/>
          <w:sz w:val="20"/>
          <w:szCs w:val="20"/>
          <w:lang w:val="en-US"/>
        </w:rPr>
      </w:pPr>
      <w:r w:rsidRPr="00F20DC7">
        <w:rPr>
          <w:i/>
          <w:sz w:val="20"/>
          <w:szCs w:val="20"/>
          <w:lang w:val="en-US"/>
        </w:rPr>
        <w:t>(Scientific Advisor:</w:t>
      </w:r>
      <w:r w:rsidRPr="001A5186">
        <w:rPr>
          <w:lang w:val="en-US"/>
        </w:rPr>
        <w:t xml:space="preserve"> </w:t>
      </w:r>
      <w:r w:rsidRPr="001A5186">
        <w:rPr>
          <w:i/>
          <w:sz w:val="20"/>
          <w:szCs w:val="20"/>
          <w:lang w:val="en-US"/>
        </w:rPr>
        <w:t xml:space="preserve">Andrey </w:t>
      </w:r>
      <w:r>
        <w:rPr>
          <w:i/>
          <w:sz w:val="20"/>
          <w:szCs w:val="20"/>
          <w:lang w:val="en-US"/>
        </w:rPr>
        <w:t xml:space="preserve">G. </w:t>
      </w:r>
      <w:proofErr w:type="spellStart"/>
      <w:r w:rsidRPr="001A5186">
        <w:rPr>
          <w:i/>
          <w:sz w:val="20"/>
          <w:szCs w:val="20"/>
          <w:lang w:val="en-US"/>
        </w:rPr>
        <w:t>Rozhnev</w:t>
      </w:r>
      <w:proofErr w:type="spellEnd"/>
      <w:r>
        <w:rPr>
          <w:i/>
          <w:sz w:val="20"/>
          <w:szCs w:val="20"/>
          <w:lang w:val="en-US"/>
        </w:rPr>
        <w:t>, Associate Professor, Department of Nonlinear Physics, SSU)</w:t>
      </w:r>
    </w:p>
    <w:p w:rsidR="009B2136" w:rsidRPr="0065030B" w:rsidRDefault="00002533" w:rsidP="00002533">
      <w:pPr>
        <w:rPr>
          <w:i/>
          <w:sz w:val="20"/>
          <w:szCs w:val="20"/>
          <w:lang w:val="en-US"/>
        </w:rPr>
      </w:pPr>
      <w:r w:rsidRPr="001A5186">
        <w:rPr>
          <w:i/>
          <w:sz w:val="20"/>
          <w:szCs w:val="20"/>
          <w:lang w:val="en-US"/>
        </w:rPr>
        <w:t xml:space="preserve"> </w:t>
      </w:r>
    </w:p>
    <w:p w:rsidR="00002533" w:rsidRDefault="00002533" w:rsidP="00002533">
      <w:pPr>
        <w:rPr>
          <w:b/>
          <w:sz w:val="28"/>
          <w:szCs w:val="28"/>
          <w:lang w:val="en-US"/>
        </w:rPr>
      </w:pPr>
      <w:proofErr w:type="spellStart"/>
      <w:r w:rsidRPr="001A5186">
        <w:rPr>
          <w:b/>
          <w:sz w:val="28"/>
          <w:szCs w:val="28"/>
          <w:lang w:val="en-US"/>
        </w:rPr>
        <w:t>Alyona</w:t>
      </w:r>
      <w:proofErr w:type="spellEnd"/>
      <w:r w:rsidRPr="001A5186">
        <w:rPr>
          <w:b/>
          <w:sz w:val="28"/>
          <w:szCs w:val="28"/>
          <w:lang w:val="en-US"/>
        </w:rPr>
        <w:t xml:space="preserve"> </w:t>
      </w:r>
      <w:proofErr w:type="spellStart"/>
      <w:r w:rsidRPr="001A5186">
        <w:rPr>
          <w:b/>
          <w:sz w:val="28"/>
          <w:szCs w:val="28"/>
          <w:lang w:val="en-US"/>
        </w:rPr>
        <w:t>Rostuntsova</w:t>
      </w:r>
      <w:proofErr w:type="spellEnd"/>
      <w:r w:rsidRPr="00002533">
        <w:rPr>
          <w:b/>
          <w:sz w:val="28"/>
          <w:szCs w:val="28"/>
          <w:lang w:val="en-US"/>
        </w:rPr>
        <w:t xml:space="preserve"> </w:t>
      </w:r>
    </w:p>
    <w:p w:rsidR="00002533" w:rsidRDefault="00002533" w:rsidP="00002533">
      <w:pPr>
        <w:rPr>
          <w:i/>
          <w:color w:val="000000"/>
          <w:sz w:val="28"/>
          <w:szCs w:val="28"/>
          <w:lang w:val="en-US"/>
        </w:rPr>
      </w:pPr>
      <w:r w:rsidRPr="001A5186">
        <w:rPr>
          <w:i/>
          <w:color w:val="000000"/>
          <w:sz w:val="28"/>
          <w:szCs w:val="28"/>
          <w:lang w:val="en-US"/>
        </w:rPr>
        <w:t>About Self-Similar Nature of Short Electromagnetic Pulses Generation in the Backward-Wave Tube</w:t>
      </w:r>
    </w:p>
    <w:p w:rsidR="00002533" w:rsidRDefault="00002533" w:rsidP="00002533">
      <w:pPr>
        <w:rPr>
          <w:lang w:val="en-US"/>
        </w:rPr>
      </w:pPr>
      <w:r>
        <w:rPr>
          <w:lang w:val="en-US"/>
        </w:rPr>
        <w:t>It is shown that the equations describing the operation of the backward-wave tube (BWT) have a self-similar solution corresponding to the generation of short pulses at the initial stage of the transient process in the BWT. The dependences of the main characteristics of such pulses on time and control parameters are investigated.</w:t>
      </w:r>
    </w:p>
    <w:p w:rsidR="00002533" w:rsidRDefault="00002533" w:rsidP="00002533">
      <w:pPr>
        <w:rPr>
          <w:i/>
          <w:color w:val="000000"/>
          <w:sz w:val="20"/>
          <w:szCs w:val="20"/>
          <w:lang w:val="en-US"/>
        </w:rPr>
      </w:pPr>
      <w:r w:rsidRPr="001A5186">
        <w:rPr>
          <w:i/>
          <w:color w:val="000000"/>
          <w:sz w:val="20"/>
          <w:szCs w:val="20"/>
          <w:lang w:val="en-US"/>
        </w:rPr>
        <w:t>(Scientific Advisor:</w:t>
      </w:r>
      <w:r>
        <w:rPr>
          <w:i/>
          <w:color w:val="000000"/>
          <w:sz w:val="20"/>
          <w:szCs w:val="20"/>
          <w:lang w:val="en-US"/>
        </w:rPr>
        <w:t xml:space="preserve"> </w:t>
      </w:r>
      <w:r w:rsidRPr="001A5186">
        <w:rPr>
          <w:i/>
          <w:color w:val="000000"/>
          <w:sz w:val="20"/>
          <w:szCs w:val="20"/>
          <w:lang w:val="en-US"/>
        </w:rPr>
        <w:t xml:space="preserve">Nikita M. </w:t>
      </w:r>
      <w:proofErr w:type="spellStart"/>
      <w:r w:rsidRPr="001A5186">
        <w:rPr>
          <w:i/>
          <w:color w:val="000000"/>
          <w:sz w:val="20"/>
          <w:szCs w:val="20"/>
          <w:lang w:val="en-US"/>
        </w:rPr>
        <w:t>Ryskin</w:t>
      </w:r>
      <w:proofErr w:type="spellEnd"/>
      <w:r>
        <w:rPr>
          <w:i/>
          <w:color w:val="000000"/>
          <w:sz w:val="20"/>
          <w:szCs w:val="20"/>
          <w:lang w:val="en-US"/>
        </w:rPr>
        <w:t>, Doctor of Physics and Mathematics, Professor, Department</w:t>
      </w:r>
      <w:r w:rsidRPr="001A5186">
        <w:rPr>
          <w:i/>
          <w:color w:val="000000"/>
          <w:sz w:val="20"/>
          <w:szCs w:val="20"/>
          <w:lang w:val="en-US"/>
        </w:rPr>
        <w:t xml:space="preserve"> of Nonlinear Physics</w:t>
      </w:r>
      <w:r>
        <w:rPr>
          <w:i/>
          <w:color w:val="000000"/>
          <w:sz w:val="20"/>
          <w:szCs w:val="20"/>
          <w:lang w:val="en-US"/>
        </w:rPr>
        <w:t>, SSU)</w:t>
      </w:r>
    </w:p>
    <w:p w:rsidR="009B2136" w:rsidRPr="0065030B" w:rsidRDefault="009B2136" w:rsidP="00002533">
      <w:pPr>
        <w:rPr>
          <w:b/>
          <w:sz w:val="28"/>
          <w:szCs w:val="28"/>
          <w:lang w:val="en-US"/>
        </w:rPr>
      </w:pPr>
    </w:p>
    <w:p w:rsidR="00684D29" w:rsidRPr="0065030B" w:rsidRDefault="00684D29" w:rsidP="00002533">
      <w:pPr>
        <w:rPr>
          <w:b/>
          <w:sz w:val="28"/>
          <w:szCs w:val="28"/>
          <w:lang w:val="en-US"/>
        </w:rPr>
      </w:pPr>
      <w:r w:rsidRPr="00684D29">
        <w:rPr>
          <w:b/>
          <w:sz w:val="28"/>
          <w:szCs w:val="28"/>
          <w:lang w:val="en-US"/>
        </w:rPr>
        <w:t xml:space="preserve">Karina </w:t>
      </w:r>
      <w:proofErr w:type="spellStart"/>
      <w:r w:rsidRPr="00684D29">
        <w:rPr>
          <w:b/>
          <w:sz w:val="28"/>
          <w:szCs w:val="28"/>
          <w:lang w:val="en-US"/>
        </w:rPr>
        <w:t>Sadchikova</w:t>
      </w:r>
      <w:proofErr w:type="spellEnd"/>
      <w:r w:rsidRPr="00684D29">
        <w:rPr>
          <w:b/>
          <w:sz w:val="28"/>
          <w:szCs w:val="28"/>
          <w:lang w:val="en-US"/>
        </w:rPr>
        <w:t xml:space="preserve"> </w:t>
      </w:r>
    </w:p>
    <w:p w:rsidR="00684D29" w:rsidRPr="00684D29" w:rsidRDefault="00684D29" w:rsidP="00002533">
      <w:pPr>
        <w:rPr>
          <w:b/>
          <w:i/>
          <w:sz w:val="28"/>
          <w:szCs w:val="28"/>
          <w:lang w:val="en-US"/>
        </w:rPr>
      </w:pPr>
      <w:r w:rsidRPr="00684D29">
        <w:rPr>
          <w:i/>
          <w:sz w:val="28"/>
          <w:szCs w:val="28"/>
          <w:lang w:val="en-US"/>
        </w:rPr>
        <w:t xml:space="preserve">Analysis of </w:t>
      </w:r>
      <w:proofErr w:type="spellStart"/>
      <w:r w:rsidRPr="00684D29">
        <w:rPr>
          <w:i/>
          <w:sz w:val="28"/>
          <w:szCs w:val="28"/>
          <w:lang w:val="en-US"/>
        </w:rPr>
        <w:t>electrooptical</w:t>
      </w:r>
      <w:proofErr w:type="spellEnd"/>
      <w:r w:rsidRPr="00684D29">
        <w:rPr>
          <w:i/>
          <w:sz w:val="28"/>
          <w:szCs w:val="28"/>
          <w:lang w:val="en-US"/>
        </w:rPr>
        <w:t xml:space="preserve"> characteristics of liquid crystals (LC)</w:t>
      </w:r>
    </w:p>
    <w:p w:rsidR="00684D29" w:rsidRPr="009B4AD7" w:rsidRDefault="00684D29" w:rsidP="00684D29">
      <w:pPr>
        <w:rPr>
          <w:lang w:val="en-US"/>
        </w:rPr>
      </w:pPr>
      <w:r>
        <w:rPr>
          <w:lang w:val="en-US"/>
        </w:rPr>
        <w:t xml:space="preserve">The results of the analysis of the </w:t>
      </w:r>
      <w:proofErr w:type="spellStart"/>
      <w:r>
        <w:rPr>
          <w:lang w:val="en-US"/>
        </w:rPr>
        <w:t>electrooptical</w:t>
      </w:r>
      <w:proofErr w:type="spellEnd"/>
      <w:r>
        <w:rPr>
          <w:lang w:val="en-US"/>
        </w:rPr>
        <w:t xml:space="preserve"> characteristics of the LC used in ophthalmology were described in this paper. The several samples were determined to be agreed with </w:t>
      </w:r>
      <w:r w:rsidRPr="0051524D">
        <w:rPr>
          <w:lang w:val="en-US"/>
        </w:rPr>
        <w:t xml:space="preserve">all </w:t>
      </w:r>
      <w:r w:rsidRPr="0051524D">
        <w:rPr>
          <w:lang w:val="en-US"/>
        </w:rPr>
        <w:lastRenderedPageBreak/>
        <w:t>requirements to use them in ophthalmic disease treatment</w:t>
      </w:r>
      <w:r>
        <w:rPr>
          <w:lang w:val="en-US"/>
        </w:rPr>
        <w:t xml:space="preserve">. There was shown that LC can be used for saccade activation, which </w:t>
      </w:r>
      <w:proofErr w:type="gramStart"/>
      <w:r>
        <w:rPr>
          <w:lang w:val="en-US"/>
        </w:rPr>
        <w:t>have</w:t>
      </w:r>
      <w:proofErr w:type="gramEnd"/>
      <w:r>
        <w:rPr>
          <w:lang w:val="en-US"/>
        </w:rPr>
        <w:t xml:space="preserve"> good influence on eyesight improvement.</w:t>
      </w:r>
    </w:p>
    <w:p w:rsidR="00684D29" w:rsidRPr="00684D29" w:rsidRDefault="00684D29" w:rsidP="00002533">
      <w:pPr>
        <w:rPr>
          <w:b/>
          <w:sz w:val="28"/>
          <w:szCs w:val="28"/>
          <w:lang w:val="en-US" w:eastAsia="en-US"/>
        </w:rPr>
      </w:pPr>
      <w:r w:rsidRPr="001A5186">
        <w:rPr>
          <w:i/>
          <w:color w:val="000000"/>
          <w:sz w:val="20"/>
          <w:szCs w:val="20"/>
          <w:lang w:val="en-US"/>
        </w:rPr>
        <w:t>(Scientific Advisor:</w:t>
      </w:r>
      <w:r w:rsidRPr="00684D29">
        <w:rPr>
          <w:lang w:val="en-US"/>
        </w:rPr>
        <w:t xml:space="preserve"> </w:t>
      </w:r>
      <w:r w:rsidRPr="00684D29">
        <w:rPr>
          <w:i/>
          <w:lang w:val="en-US"/>
        </w:rPr>
        <w:t xml:space="preserve">Anatoly V. </w:t>
      </w:r>
      <w:proofErr w:type="spellStart"/>
      <w:r w:rsidRPr="00684D29">
        <w:rPr>
          <w:i/>
          <w:lang w:val="en-US"/>
        </w:rPr>
        <w:t>Skripal</w:t>
      </w:r>
      <w:proofErr w:type="spellEnd"/>
      <w:r w:rsidRPr="00684D29">
        <w:rPr>
          <w:i/>
          <w:lang w:val="en-US"/>
        </w:rPr>
        <w:t>,</w:t>
      </w:r>
      <w:r w:rsidRPr="00684D29">
        <w:rPr>
          <w:i/>
          <w:color w:val="000000"/>
          <w:sz w:val="20"/>
          <w:szCs w:val="20"/>
          <w:lang w:val="en-US"/>
        </w:rPr>
        <w:t xml:space="preserve"> </w:t>
      </w:r>
      <w:r>
        <w:rPr>
          <w:i/>
          <w:color w:val="000000"/>
          <w:sz w:val="20"/>
          <w:szCs w:val="20"/>
          <w:lang w:val="en-US"/>
        </w:rPr>
        <w:t>Doctor of Physics and Mathematics, Professor</w:t>
      </w:r>
      <w:r w:rsidRPr="00684D29">
        <w:rPr>
          <w:i/>
          <w:color w:val="000000"/>
          <w:sz w:val="20"/>
          <w:szCs w:val="20"/>
          <w:lang w:val="en-US"/>
        </w:rPr>
        <w:t>)</w:t>
      </w:r>
      <w:r>
        <w:rPr>
          <w:lang w:val="en-US"/>
        </w:rPr>
        <w:t xml:space="preserve"> </w:t>
      </w:r>
    </w:p>
    <w:p w:rsidR="009B2136" w:rsidRPr="0065030B" w:rsidRDefault="009B2136" w:rsidP="00002533">
      <w:pPr>
        <w:rPr>
          <w:b/>
          <w:sz w:val="28"/>
          <w:szCs w:val="28"/>
          <w:lang w:val="en-US" w:eastAsia="en-US"/>
        </w:rPr>
      </w:pPr>
    </w:p>
    <w:p w:rsidR="00002533" w:rsidRDefault="00002533" w:rsidP="00002533">
      <w:pPr>
        <w:rPr>
          <w:b/>
          <w:sz w:val="28"/>
          <w:szCs w:val="28"/>
          <w:lang w:val="en-US"/>
        </w:rPr>
      </w:pPr>
      <w:r w:rsidRPr="001A5186">
        <w:rPr>
          <w:b/>
          <w:sz w:val="28"/>
          <w:szCs w:val="28"/>
          <w:lang w:val="en-US" w:eastAsia="en-US"/>
        </w:rPr>
        <w:t xml:space="preserve">Anton </w:t>
      </w:r>
      <w:proofErr w:type="spellStart"/>
      <w:r w:rsidRPr="001A5186">
        <w:rPr>
          <w:b/>
          <w:sz w:val="28"/>
          <w:szCs w:val="28"/>
          <w:lang w:val="en-US" w:eastAsia="en-US"/>
        </w:rPr>
        <w:t>Storublev</w:t>
      </w:r>
      <w:proofErr w:type="spellEnd"/>
      <w:r w:rsidRPr="00002533">
        <w:rPr>
          <w:b/>
          <w:sz w:val="28"/>
          <w:szCs w:val="28"/>
          <w:lang w:val="en-US"/>
        </w:rPr>
        <w:t xml:space="preserve"> </w:t>
      </w:r>
    </w:p>
    <w:p w:rsidR="00002533" w:rsidRPr="00991F05" w:rsidRDefault="00002533" w:rsidP="00002533">
      <w:pPr>
        <w:rPr>
          <w:i/>
          <w:color w:val="000000"/>
          <w:sz w:val="28"/>
          <w:szCs w:val="28"/>
          <w:lang w:val="en-US"/>
        </w:rPr>
      </w:pPr>
      <w:r w:rsidRPr="00991F05">
        <w:rPr>
          <w:i/>
          <w:color w:val="000000"/>
          <w:sz w:val="28"/>
          <w:szCs w:val="28"/>
          <w:lang w:val="en-US"/>
        </w:rPr>
        <w:t>A Cathode is the Heart of Vacuum Electron Devices</w:t>
      </w:r>
    </w:p>
    <w:p w:rsidR="00002533" w:rsidRPr="00991F05" w:rsidRDefault="00002533" w:rsidP="00002533">
      <w:pPr>
        <w:rPr>
          <w:color w:val="000000"/>
          <w:lang w:val="en-US"/>
        </w:rPr>
      </w:pPr>
      <w:r w:rsidRPr="00991F05">
        <w:rPr>
          <w:color w:val="000000"/>
          <w:lang w:val="en-US"/>
        </w:rPr>
        <w:t xml:space="preserve">The article describes testing of the cathode with field emission to a characteristic of current in the model developed for testing issue properties of </w:t>
      </w:r>
      <w:proofErr w:type="spellStart"/>
      <w:r w:rsidRPr="00991F05">
        <w:rPr>
          <w:color w:val="000000"/>
          <w:lang w:val="en-US"/>
        </w:rPr>
        <w:t>thermocathodes</w:t>
      </w:r>
      <w:proofErr w:type="spellEnd"/>
      <w:r w:rsidRPr="00991F05">
        <w:rPr>
          <w:color w:val="000000"/>
          <w:lang w:val="en-US"/>
        </w:rPr>
        <w:t xml:space="preserve">. Characteristics of carrying out a similar experiment are </w:t>
      </w:r>
      <w:proofErr w:type="spellStart"/>
      <w:r w:rsidRPr="00991F05">
        <w:rPr>
          <w:color w:val="000000"/>
          <w:lang w:val="en-US"/>
        </w:rPr>
        <w:t>analysed</w:t>
      </w:r>
      <w:proofErr w:type="spellEnd"/>
      <w:r w:rsidRPr="00991F05">
        <w:rPr>
          <w:color w:val="000000"/>
          <w:lang w:val="en-US"/>
        </w:rPr>
        <w:t>, ways of optimization for obtaining the most qualitative result are provided.</w:t>
      </w:r>
    </w:p>
    <w:p w:rsidR="00002533" w:rsidRPr="00991F05" w:rsidRDefault="00002533" w:rsidP="00002533">
      <w:pPr>
        <w:rPr>
          <w:i/>
          <w:color w:val="000000"/>
          <w:sz w:val="20"/>
          <w:szCs w:val="20"/>
          <w:lang w:val="en-US"/>
        </w:rPr>
      </w:pPr>
      <w:r w:rsidRPr="001A5186">
        <w:rPr>
          <w:i/>
          <w:color w:val="000000"/>
          <w:sz w:val="20"/>
          <w:szCs w:val="20"/>
          <w:lang w:val="en-US"/>
        </w:rPr>
        <w:t>(Scientific Advisor:</w:t>
      </w:r>
      <w:r w:rsidRPr="00991F05">
        <w:rPr>
          <w:b/>
          <w:bCs/>
          <w:lang w:val="en-US" w:eastAsia="en-US"/>
        </w:rPr>
        <w:t xml:space="preserve"> </w:t>
      </w:r>
      <w:proofErr w:type="spellStart"/>
      <w:r w:rsidRPr="00991F05">
        <w:rPr>
          <w:bCs/>
          <w:i/>
          <w:color w:val="000000"/>
          <w:sz w:val="20"/>
          <w:szCs w:val="20"/>
          <w:lang w:val="en-US"/>
        </w:rPr>
        <w:t>Ravil</w:t>
      </w:r>
      <w:proofErr w:type="spellEnd"/>
      <w:r w:rsidRPr="00991F05">
        <w:rPr>
          <w:bCs/>
          <w:i/>
          <w:color w:val="000000"/>
          <w:sz w:val="20"/>
          <w:szCs w:val="20"/>
          <w:lang w:val="en-US"/>
        </w:rPr>
        <w:t xml:space="preserve"> K. </w:t>
      </w:r>
      <w:proofErr w:type="spellStart"/>
      <w:r w:rsidRPr="00991F05">
        <w:rPr>
          <w:bCs/>
          <w:i/>
          <w:color w:val="000000"/>
          <w:sz w:val="20"/>
          <w:szCs w:val="20"/>
          <w:lang w:val="en-US"/>
        </w:rPr>
        <w:t>Yafarov</w:t>
      </w:r>
      <w:proofErr w:type="spellEnd"/>
      <w:r>
        <w:rPr>
          <w:bCs/>
          <w:i/>
          <w:color w:val="000000"/>
          <w:sz w:val="20"/>
          <w:szCs w:val="20"/>
          <w:lang w:val="en-US"/>
        </w:rPr>
        <w:t>, Doctor of Technical Sciences, Department of Solid State Physics, SSU)</w:t>
      </w:r>
    </w:p>
    <w:p w:rsidR="005E4AE3" w:rsidRPr="0065030B" w:rsidRDefault="005E4AE3" w:rsidP="00566026">
      <w:pPr>
        <w:ind w:left="180" w:hanging="180"/>
        <w:jc w:val="both"/>
        <w:rPr>
          <w:b/>
          <w:sz w:val="28"/>
          <w:szCs w:val="28"/>
          <w:lang w:val="en-US"/>
        </w:rPr>
      </w:pPr>
    </w:p>
    <w:p w:rsidR="00566026" w:rsidRPr="004558CE" w:rsidRDefault="00566026" w:rsidP="00566026">
      <w:pPr>
        <w:ind w:left="180" w:hanging="180"/>
        <w:jc w:val="both"/>
        <w:rPr>
          <w:b/>
          <w:sz w:val="28"/>
          <w:szCs w:val="28"/>
          <w:lang w:val="en-US"/>
        </w:rPr>
      </w:pPr>
      <w:r w:rsidRPr="004558CE">
        <w:rPr>
          <w:b/>
          <w:sz w:val="28"/>
          <w:szCs w:val="28"/>
          <w:lang w:val="en-US"/>
        </w:rPr>
        <w:t>Panel Discussion</w:t>
      </w:r>
      <w:r>
        <w:rPr>
          <w:b/>
          <w:sz w:val="28"/>
          <w:szCs w:val="28"/>
          <w:lang w:val="en-US"/>
        </w:rPr>
        <w:t xml:space="preserve"> </w:t>
      </w:r>
      <w:r w:rsidRPr="00566026">
        <w:rPr>
          <w:b/>
          <w:sz w:val="28"/>
          <w:szCs w:val="28"/>
          <w:lang w:val="en-US"/>
        </w:rPr>
        <w:t>2</w:t>
      </w:r>
      <w:r w:rsidRPr="004558CE">
        <w:rPr>
          <w:b/>
          <w:sz w:val="28"/>
          <w:szCs w:val="28"/>
          <w:lang w:val="en-US"/>
        </w:rPr>
        <w:t>: M</w:t>
      </w:r>
      <w:r>
        <w:rPr>
          <w:b/>
          <w:sz w:val="28"/>
          <w:szCs w:val="28"/>
          <w:lang w:val="en-US"/>
        </w:rPr>
        <w:t>athematics</w:t>
      </w:r>
      <w:r w:rsidR="006230F9" w:rsidRPr="006230F9">
        <w:rPr>
          <w:b/>
          <w:sz w:val="28"/>
          <w:szCs w:val="28"/>
          <w:lang w:val="en-US"/>
        </w:rPr>
        <w:t xml:space="preserve"> </w:t>
      </w:r>
      <w:r w:rsidR="006230F9" w:rsidRPr="006230F9">
        <w:rPr>
          <w:rFonts w:eastAsia="Calibri"/>
          <w:b/>
          <w:sz w:val="28"/>
          <w:szCs w:val="28"/>
          <w:lang w:val="en-US" w:eastAsia="en-US"/>
        </w:rPr>
        <w:t>&amp; Computer</w:t>
      </w:r>
      <w:r>
        <w:rPr>
          <w:b/>
          <w:sz w:val="28"/>
          <w:szCs w:val="28"/>
          <w:lang w:val="en-US"/>
        </w:rPr>
        <w:t xml:space="preserve"> </w:t>
      </w:r>
      <w:r w:rsidR="006F01F3" w:rsidRPr="006F01F3">
        <w:rPr>
          <w:rFonts w:eastAsia="Calibri"/>
          <w:b/>
          <w:sz w:val="28"/>
          <w:szCs w:val="28"/>
          <w:lang w:val="en-US" w:eastAsia="en-US"/>
        </w:rPr>
        <w:t>Science</w:t>
      </w:r>
      <w:r w:rsidR="006F01F3">
        <w:rPr>
          <w:b/>
          <w:sz w:val="28"/>
          <w:szCs w:val="28"/>
          <w:lang w:val="en-US"/>
        </w:rPr>
        <w:t xml:space="preserve"> </w:t>
      </w:r>
      <w:r>
        <w:rPr>
          <w:b/>
          <w:sz w:val="28"/>
          <w:szCs w:val="28"/>
          <w:lang w:val="en-US"/>
        </w:rPr>
        <w:t xml:space="preserve">(Building 9, Room </w:t>
      </w:r>
      <w:r w:rsidRPr="00566026">
        <w:rPr>
          <w:b/>
          <w:sz w:val="28"/>
          <w:szCs w:val="28"/>
          <w:lang w:val="en-US"/>
        </w:rPr>
        <w:t>201</w:t>
      </w:r>
      <w:r w:rsidRPr="004558CE">
        <w:rPr>
          <w:b/>
          <w:sz w:val="28"/>
          <w:szCs w:val="28"/>
          <w:lang w:val="en-US"/>
        </w:rPr>
        <w:t>)</w:t>
      </w:r>
    </w:p>
    <w:p w:rsidR="00566026" w:rsidRPr="00566026" w:rsidRDefault="00566026" w:rsidP="00566026">
      <w:pPr>
        <w:ind w:left="180" w:hanging="180"/>
        <w:jc w:val="both"/>
        <w:rPr>
          <w:b/>
          <w:sz w:val="28"/>
          <w:szCs w:val="28"/>
          <w:lang w:val="en-US"/>
        </w:rPr>
      </w:pPr>
      <w:r w:rsidRPr="00566026">
        <w:rPr>
          <w:b/>
          <w:sz w:val="28"/>
          <w:szCs w:val="28"/>
          <w:lang w:val="en-US"/>
        </w:rPr>
        <w:t>10</w:t>
      </w:r>
      <w:r w:rsidRPr="004558CE">
        <w:rPr>
          <w:b/>
          <w:sz w:val="28"/>
          <w:szCs w:val="28"/>
          <w:lang w:val="en-US"/>
        </w:rPr>
        <w:t xml:space="preserve"> April 2018, 1</w:t>
      </w:r>
      <w:r w:rsidRPr="00566026">
        <w:rPr>
          <w:b/>
          <w:sz w:val="28"/>
          <w:szCs w:val="28"/>
          <w:lang w:val="en-US"/>
        </w:rPr>
        <w:t>0</w:t>
      </w:r>
      <w:r w:rsidRPr="004558CE">
        <w:rPr>
          <w:b/>
          <w:sz w:val="28"/>
          <w:szCs w:val="28"/>
          <w:lang w:val="en-US"/>
        </w:rPr>
        <w:t>:</w:t>
      </w:r>
      <w:r w:rsidRPr="00566026">
        <w:rPr>
          <w:b/>
          <w:sz w:val="28"/>
          <w:szCs w:val="28"/>
          <w:lang w:val="en-US"/>
        </w:rPr>
        <w:t>0</w:t>
      </w:r>
      <w:r w:rsidRPr="004558CE">
        <w:rPr>
          <w:b/>
          <w:sz w:val="28"/>
          <w:szCs w:val="28"/>
          <w:lang w:val="en-US"/>
        </w:rPr>
        <w:t>0-1</w:t>
      </w:r>
      <w:r w:rsidRPr="00566026">
        <w:rPr>
          <w:b/>
          <w:sz w:val="28"/>
          <w:szCs w:val="28"/>
          <w:lang w:val="en-US"/>
        </w:rPr>
        <w:t>2</w:t>
      </w:r>
      <w:r w:rsidRPr="004558CE">
        <w:rPr>
          <w:b/>
          <w:sz w:val="28"/>
          <w:szCs w:val="28"/>
          <w:lang w:val="en-US"/>
        </w:rPr>
        <w:t>:</w:t>
      </w:r>
      <w:r w:rsidRPr="00566026">
        <w:rPr>
          <w:b/>
          <w:sz w:val="28"/>
          <w:szCs w:val="28"/>
          <w:lang w:val="en-US"/>
        </w:rPr>
        <w:t>00</w:t>
      </w:r>
    </w:p>
    <w:p w:rsidR="00566026" w:rsidRPr="004558CE" w:rsidRDefault="00566026" w:rsidP="00566026">
      <w:pPr>
        <w:jc w:val="both"/>
        <w:rPr>
          <w:i/>
          <w:sz w:val="28"/>
          <w:szCs w:val="28"/>
          <w:lang w:val="en-US"/>
        </w:rPr>
      </w:pPr>
      <w:r w:rsidRPr="004558CE">
        <w:rPr>
          <w:b/>
          <w:sz w:val="28"/>
          <w:szCs w:val="28"/>
          <w:lang w:val="en-US"/>
        </w:rPr>
        <w:t>Time-limit: 7 minutes</w:t>
      </w:r>
      <w:r w:rsidRPr="004558CE">
        <w:rPr>
          <w:i/>
          <w:sz w:val="28"/>
          <w:szCs w:val="28"/>
          <w:lang w:val="en-US"/>
        </w:rPr>
        <w:t xml:space="preserve"> </w:t>
      </w:r>
    </w:p>
    <w:p w:rsidR="00566026" w:rsidRDefault="00566026" w:rsidP="00566026">
      <w:pPr>
        <w:jc w:val="both"/>
        <w:rPr>
          <w:i/>
          <w:sz w:val="28"/>
          <w:szCs w:val="28"/>
          <w:lang w:val="en-US"/>
        </w:rPr>
      </w:pPr>
      <w:r w:rsidRPr="008600D8">
        <w:rPr>
          <w:i/>
          <w:sz w:val="28"/>
          <w:szCs w:val="28"/>
          <w:lang w:val="en-US"/>
        </w:rPr>
        <w:t>Chairpersons:</w:t>
      </w:r>
    </w:p>
    <w:p w:rsidR="00566026" w:rsidRPr="00844257" w:rsidRDefault="00566026" w:rsidP="00566026">
      <w:pPr>
        <w:rPr>
          <w:i/>
          <w:iCs/>
          <w:sz w:val="28"/>
          <w:szCs w:val="28"/>
          <w:lang w:val="en-US"/>
        </w:rPr>
      </w:pPr>
      <w:r w:rsidRPr="009A1565">
        <w:rPr>
          <w:b/>
          <w:i/>
          <w:iCs/>
          <w:sz w:val="28"/>
          <w:szCs w:val="28"/>
          <w:lang w:val="en-US"/>
        </w:rPr>
        <w:t xml:space="preserve">Konstantin A. </w:t>
      </w:r>
      <w:proofErr w:type="spellStart"/>
      <w:proofErr w:type="gramStart"/>
      <w:r w:rsidRPr="009A1565">
        <w:rPr>
          <w:b/>
          <w:i/>
          <w:iCs/>
          <w:sz w:val="28"/>
          <w:szCs w:val="28"/>
          <w:lang w:val="en-US"/>
        </w:rPr>
        <w:t>Grebenyuk</w:t>
      </w:r>
      <w:proofErr w:type="spellEnd"/>
      <w:r w:rsidRPr="009A1565">
        <w:rPr>
          <w:b/>
          <w:i/>
          <w:iCs/>
          <w:sz w:val="28"/>
          <w:szCs w:val="28"/>
          <w:lang w:val="en-US"/>
        </w:rPr>
        <w:t xml:space="preserve">  </w:t>
      </w:r>
      <w:r w:rsidRPr="009A1565">
        <w:rPr>
          <w:i/>
          <w:iCs/>
          <w:sz w:val="28"/>
          <w:szCs w:val="28"/>
          <w:lang w:val="en-US"/>
        </w:rPr>
        <w:t>(</w:t>
      </w:r>
      <w:proofErr w:type="gramEnd"/>
      <w:r w:rsidRPr="009A1565">
        <w:rPr>
          <w:i/>
          <w:iCs/>
          <w:sz w:val="28"/>
          <w:szCs w:val="28"/>
          <w:lang w:val="en-US"/>
        </w:rPr>
        <w:t xml:space="preserve">PhD in Physics and Mathematics, </w:t>
      </w:r>
      <w:proofErr w:type="spellStart"/>
      <w:r w:rsidRPr="009A1565">
        <w:rPr>
          <w:i/>
          <w:iCs/>
          <w:sz w:val="28"/>
          <w:szCs w:val="28"/>
          <w:lang w:val="en-US"/>
        </w:rPr>
        <w:t>Assoc.Prof</w:t>
      </w:r>
      <w:proofErr w:type="spellEnd"/>
      <w:r w:rsidRPr="009A1565">
        <w:rPr>
          <w:i/>
          <w:iCs/>
          <w:sz w:val="28"/>
          <w:szCs w:val="28"/>
          <w:lang w:val="en-US"/>
        </w:rPr>
        <w:t xml:space="preserve">., Department of </w:t>
      </w:r>
      <w:proofErr w:type="spellStart"/>
      <w:r w:rsidRPr="009A1565">
        <w:rPr>
          <w:i/>
          <w:iCs/>
          <w:sz w:val="28"/>
          <w:szCs w:val="28"/>
          <w:lang w:val="en-US"/>
        </w:rPr>
        <w:t>Radiophysics</w:t>
      </w:r>
      <w:proofErr w:type="spellEnd"/>
      <w:r w:rsidRPr="009A1565">
        <w:rPr>
          <w:i/>
          <w:iCs/>
          <w:sz w:val="28"/>
          <w:szCs w:val="28"/>
          <w:lang w:val="en-US"/>
        </w:rPr>
        <w:t xml:space="preserve"> a</w:t>
      </w:r>
      <w:r w:rsidRPr="009A1565">
        <w:rPr>
          <w:i/>
          <w:sz w:val="28"/>
          <w:szCs w:val="28"/>
          <w:lang w:val="en-US"/>
        </w:rPr>
        <w:t xml:space="preserve">nd </w:t>
      </w:r>
      <w:hyperlink r:id="rId10" w:history="1">
        <w:r w:rsidRPr="00AB3A4B">
          <w:rPr>
            <w:i/>
            <w:sz w:val="28"/>
            <w:szCs w:val="28"/>
            <w:lang w:val="en-US"/>
          </w:rPr>
          <w:t>Electrodynamics</w:t>
        </w:r>
      </w:hyperlink>
      <w:r w:rsidRPr="009A1565">
        <w:rPr>
          <w:i/>
          <w:sz w:val="28"/>
          <w:szCs w:val="28"/>
          <w:lang w:val="en-US"/>
        </w:rPr>
        <w:t>,</w:t>
      </w:r>
      <w:r w:rsidRPr="009A1565">
        <w:rPr>
          <w:i/>
          <w:iCs/>
          <w:sz w:val="28"/>
          <w:szCs w:val="28"/>
          <w:lang w:val="en-US"/>
        </w:rPr>
        <w:t xml:space="preserve"> SSU)</w:t>
      </w:r>
    </w:p>
    <w:p w:rsidR="00566026" w:rsidRPr="00EE2D0A" w:rsidRDefault="00566026" w:rsidP="00566026">
      <w:pPr>
        <w:tabs>
          <w:tab w:val="left" w:pos="1665"/>
        </w:tabs>
        <w:jc w:val="both"/>
        <w:rPr>
          <w:b/>
          <w:i/>
          <w:sz w:val="28"/>
          <w:szCs w:val="28"/>
          <w:lang w:val="en-US"/>
        </w:rPr>
      </w:pPr>
      <w:r w:rsidRPr="00EE2D0A">
        <w:rPr>
          <w:b/>
          <w:i/>
          <w:sz w:val="28"/>
          <w:szCs w:val="28"/>
          <w:lang w:val="en-US"/>
        </w:rPr>
        <w:t xml:space="preserve">Anna A. </w:t>
      </w:r>
      <w:proofErr w:type="spellStart"/>
      <w:r w:rsidRPr="00EE2D0A">
        <w:rPr>
          <w:b/>
          <w:i/>
          <w:sz w:val="28"/>
          <w:szCs w:val="28"/>
          <w:lang w:val="en-US"/>
        </w:rPr>
        <w:t>Sosnovskaya</w:t>
      </w:r>
      <w:proofErr w:type="spellEnd"/>
      <w:r w:rsidRPr="00EE2D0A">
        <w:rPr>
          <w:b/>
          <w:i/>
          <w:sz w:val="28"/>
          <w:szCs w:val="28"/>
          <w:lang w:val="en-US"/>
        </w:rPr>
        <w:t xml:space="preserve"> </w:t>
      </w:r>
      <w:r w:rsidRPr="00EE2D0A">
        <w:rPr>
          <w:i/>
          <w:sz w:val="28"/>
          <w:szCs w:val="28"/>
          <w:lang w:val="en-US"/>
        </w:rPr>
        <w:t>(</w:t>
      </w:r>
      <w:r w:rsidRPr="00EE2D0A">
        <w:rPr>
          <w:i/>
          <w:iCs/>
          <w:sz w:val="28"/>
          <w:szCs w:val="28"/>
          <w:lang w:val="en-US"/>
        </w:rPr>
        <w:t>PhD in Linguistics,</w:t>
      </w:r>
      <w:r>
        <w:rPr>
          <w:i/>
          <w:sz w:val="28"/>
          <w:szCs w:val="28"/>
          <w:lang w:val="en-US"/>
        </w:rPr>
        <w:t xml:space="preserve"> </w:t>
      </w:r>
      <w:proofErr w:type="spellStart"/>
      <w:proofErr w:type="gramStart"/>
      <w:r>
        <w:rPr>
          <w:i/>
          <w:sz w:val="28"/>
          <w:szCs w:val="28"/>
          <w:lang w:val="en-US"/>
        </w:rPr>
        <w:t>Assoc</w:t>
      </w:r>
      <w:r w:rsidRPr="00BB199C">
        <w:rPr>
          <w:i/>
          <w:sz w:val="28"/>
          <w:szCs w:val="28"/>
          <w:lang w:val="en-US"/>
        </w:rPr>
        <w:t>.</w:t>
      </w:r>
      <w:r>
        <w:rPr>
          <w:i/>
          <w:sz w:val="28"/>
          <w:szCs w:val="28"/>
          <w:lang w:val="en-US"/>
        </w:rPr>
        <w:t>Prof</w:t>
      </w:r>
      <w:proofErr w:type="spellEnd"/>
      <w:r w:rsidRPr="00BB199C">
        <w:rPr>
          <w:i/>
          <w:sz w:val="28"/>
          <w:szCs w:val="28"/>
          <w:lang w:val="en-US"/>
        </w:rPr>
        <w:t>.</w:t>
      </w:r>
      <w:r w:rsidRPr="00EE2D0A">
        <w:rPr>
          <w:i/>
          <w:sz w:val="28"/>
          <w:szCs w:val="28"/>
          <w:lang w:val="en-US"/>
        </w:rPr>
        <w:t>,</w:t>
      </w:r>
      <w:proofErr w:type="gramEnd"/>
      <w:r w:rsidRPr="00EE2D0A">
        <w:rPr>
          <w:i/>
          <w:sz w:val="28"/>
          <w:szCs w:val="28"/>
          <w:lang w:val="en-US"/>
        </w:rPr>
        <w:t xml:space="preserve"> </w:t>
      </w:r>
      <w:r w:rsidRPr="00EE2D0A">
        <w:rPr>
          <w:i/>
          <w:iCs/>
          <w:sz w:val="28"/>
          <w:szCs w:val="28"/>
          <w:lang w:val="en-US"/>
        </w:rPr>
        <w:t>Department of English and Intercultural Communication, SSU)</w:t>
      </w:r>
    </w:p>
    <w:p w:rsidR="00566026" w:rsidRDefault="00566026" w:rsidP="00566026">
      <w:pPr>
        <w:jc w:val="both"/>
        <w:rPr>
          <w:i/>
          <w:sz w:val="28"/>
          <w:szCs w:val="28"/>
          <w:lang w:val="en-US"/>
        </w:rPr>
      </w:pPr>
      <w:r w:rsidRPr="005B7E3C">
        <w:rPr>
          <w:b/>
          <w:i/>
          <w:sz w:val="28"/>
          <w:szCs w:val="28"/>
          <w:lang w:val="en-US"/>
        </w:rPr>
        <w:t xml:space="preserve">Tatyana S. Bots </w:t>
      </w:r>
      <w:r w:rsidRPr="005B7E3C">
        <w:rPr>
          <w:i/>
          <w:sz w:val="28"/>
          <w:szCs w:val="28"/>
          <w:lang w:val="en-US"/>
        </w:rPr>
        <w:t>(</w:t>
      </w:r>
      <w:r>
        <w:rPr>
          <w:i/>
          <w:sz w:val="28"/>
          <w:szCs w:val="28"/>
          <w:lang w:val="en-US"/>
        </w:rPr>
        <w:t xml:space="preserve">Senior </w:t>
      </w:r>
      <w:r w:rsidRPr="005B7E3C">
        <w:rPr>
          <w:i/>
          <w:sz w:val="28"/>
          <w:szCs w:val="28"/>
          <w:lang w:val="en-US"/>
        </w:rPr>
        <w:t>Lecturer, Department of English and Intercultural Communication, SSU)</w:t>
      </w:r>
    </w:p>
    <w:p w:rsidR="00566026" w:rsidRDefault="00566026" w:rsidP="00566026">
      <w:pPr>
        <w:jc w:val="both"/>
        <w:rPr>
          <w:i/>
          <w:sz w:val="28"/>
          <w:szCs w:val="28"/>
          <w:lang w:val="en-US"/>
        </w:rPr>
      </w:pPr>
    </w:p>
    <w:p w:rsidR="00566026" w:rsidRPr="00124366" w:rsidRDefault="00566026" w:rsidP="00566026">
      <w:pPr>
        <w:jc w:val="both"/>
        <w:rPr>
          <w:b/>
          <w:i/>
          <w:sz w:val="28"/>
          <w:szCs w:val="28"/>
          <w:lang w:val="en-US"/>
        </w:rPr>
      </w:pPr>
      <w:r w:rsidRPr="00124366">
        <w:rPr>
          <w:b/>
          <w:sz w:val="28"/>
          <w:szCs w:val="28"/>
          <w:lang w:val="en-US"/>
        </w:rPr>
        <w:t>Sofia</w:t>
      </w:r>
      <w:r w:rsidRPr="00EB2689">
        <w:rPr>
          <w:b/>
          <w:i/>
          <w:sz w:val="28"/>
          <w:szCs w:val="28"/>
          <w:lang w:val="en-US"/>
        </w:rPr>
        <w:t xml:space="preserve"> </w:t>
      </w:r>
      <w:proofErr w:type="spellStart"/>
      <w:r w:rsidRPr="00124366">
        <w:rPr>
          <w:b/>
          <w:sz w:val="28"/>
          <w:szCs w:val="28"/>
          <w:lang w:val="en-US"/>
        </w:rPr>
        <w:t>Bragina</w:t>
      </w:r>
      <w:proofErr w:type="spellEnd"/>
      <w:r w:rsidRPr="00EB2689">
        <w:rPr>
          <w:b/>
          <w:sz w:val="28"/>
          <w:szCs w:val="28"/>
          <w:lang w:val="en-US"/>
        </w:rPr>
        <w:t xml:space="preserve"> </w:t>
      </w:r>
    </w:p>
    <w:p w:rsidR="00566026" w:rsidRPr="00EB2689" w:rsidRDefault="00566026" w:rsidP="00566026">
      <w:pPr>
        <w:jc w:val="both"/>
        <w:rPr>
          <w:i/>
          <w:lang w:val="en-US"/>
        </w:rPr>
      </w:pPr>
      <w:r w:rsidRPr="00EB2689">
        <w:rPr>
          <w:i/>
          <w:sz w:val="28"/>
          <w:szCs w:val="28"/>
          <w:lang w:val="en-US"/>
        </w:rPr>
        <w:t>Applying Data Mining</w:t>
      </w:r>
      <w:r>
        <w:rPr>
          <w:i/>
          <w:sz w:val="28"/>
          <w:szCs w:val="28"/>
          <w:lang w:val="en-US"/>
        </w:rPr>
        <w:t xml:space="preserve"> T</w:t>
      </w:r>
      <w:r w:rsidRPr="00EB2689">
        <w:rPr>
          <w:i/>
          <w:sz w:val="28"/>
          <w:szCs w:val="28"/>
          <w:lang w:val="en-US"/>
        </w:rPr>
        <w:t xml:space="preserve">echniques for </w:t>
      </w:r>
      <w:r>
        <w:rPr>
          <w:i/>
          <w:sz w:val="28"/>
          <w:szCs w:val="28"/>
          <w:lang w:val="en-US"/>
        </w:rPr>
        <w:t>Medical and Social D</w:t>
      </w:r>
      <w:r w:rsidRPr="00EB2689">
        <w:rPr>
          <w:i/>
          <w:sz w:val="28"/>
          <w:szCs w:val="28"/>
          <w:lang w:val="en-US"/>
        </w:rPr>
        <w:t xml:space="preserve">ata </w:t>
      </w:r>
      <w:r>
        <w:rPr>
          <w:i/>
          <w:sz w:val="28"/>
          <w:szCs w:val="28"/>
          <w:lang w:val="en-US"/>
        </w:rPr>
        <w:t>A</w:t>
      </w:r>
      <w:r w:rsidRPr="00EB2689">
        <w:rPr>
          <w:i/>
          <w:sz w:val="28"/>
          <w:szCs w:val="28"/>
          <w:lang w:val="en-US"/>
        </w:rPr>
        <w:t>nalysis</w:t>
      </w:r>
    </w:p>
    <w:p w:rsidR="00566026" w:rsidRPr="00EB2689" w:rsidRDefault="00566026" w:rsidP="00566026">
      <w:pPr>
        <w:jc w:val="both"/>
        <w:rPr>
          <w:lang w:val="en-US"/>
        </w:rPr>
      </w:pPr>
      <w:r w:rsidRPr="008507D2">
        <w:rPr>
          <w:lang w:val="en-US"/>
        </w:rPr>
        <w:t>The paper presents the analysis of the data of the alcohol addiction research among young adults from the US via the method of decision trees construction using various algorithms. Subject area is described in terms of created data warehouse. As a result, different decision trees are created, comparative analysis is performed.</w:t>
      </w:r>
    </w:p>
    <w:p w:rsidR="00566026" w:rsidRDefault="00566026" w:rsidP="00566026">
      <w:pPr>
        <w:jc w:val="both"/>
        <w:rPr>
          <w:i/>
          <w:sz w:val="20"/>
          <w:szCs w:val="20"/>
          <w:lang w:val="en-US"/>
        </w:rPr>
      </w:pPr>
      <w:r w:rsidRPr="008507D2">
        <w:rPr>
          <w:i/>
          <w:sz w:val="20"/>
          <w:szCs w:val="20"/>
          <w:lang w:val="en-US"/>
        </w:rPr>
        <w:t>(</w:t>
      </w:r>
      <w:r w:rsidRPr="00103A3D">
        <w:rPr>
          <w:i/>
          <w:sz w:val="20"/>
          <w:szCs w:val="20"/>
          <w:lang w:val="en-US"/>
        </w:rPr>
        <w:t xml:space="preserve">Scientific Advisor: </w:t>
      </w:r>
      <w:proofErr w:type="spellStart"/>
      <w:r w:rsidRPr="008507D2">
        <w:rPr>
          <w:i/>
          <w:sz w:val="20"/>
          <w:szCs w:val="20"/>
          <w:lang w:val="en-US"/>
        </w:rPr>
        <w:t>Yuriy</w:t>
      </w:r>
      <w:proofErr w:type="spellEnd"/>
      <w:r w:rsidRPr="008507D2">
        <w:rPr>
          <w:i/>
          <w:sz w:val="20"/>
          <w:szCs w:val="20"/>
          <w:lang w:val="en-US"/>
        </w:rPr>
        <w:t xml:space="preserve"> A</w:t>
      </w:r>
      <w:r>
        <w:rPr>
          <w:i/>
          <w:sz w:val="20"/>
          <w:szCs w:val="20"/>
          <w:lang w:val="en-US"/>
        </w:rPr>
        <w:t xml:space="preserve">. </w:t>
      </w:r>
      <w:proofErr w:type="spellStart"/>
      <w:r w:rsidRPr="008507D2">
        <w:rPr>
          <w:i/>
          <w:sz w:val="20"/>
          <w:szCs w:val="20"/>
          <w:lang w:val="en-US"/>
        </w:rPr>
        <w:t>Blinkov</w:t>
      </w:r>
      <w:proofErr w:type="spellEnd"/>
      <w:r>
        <w:rPr>
          <w:i/>
          <w:sz w:val="20"/>
          <w:szCs w:val="20"/>
          <w:lang w:val="en-US"/>
        </w:rPr>
        <w:t xml:space="preserve"> (Doctor of </w:t>
      </w:r>
      <w:r w:rsidRPr="008507D2">
        <w:rPr>
          <w:i/>
          <w:sz w:val="20"/>
          <w:szCs w:val="20"/>
          <w:lang w:val="en-US"/>
        </w:rPr>
        <w:t xml:space="preserve">Physics and Mathematics, </w:t>
      </w:r>
      <w:r>
        <w:rPr>
          <w:i/>
          <w:sz w:val="20"/>
          <w:szCs w:val="20"/>
          <w:lang w:val="en-US"/>
        </w:rPr>
        <w:t>Professor, D</w:t>
      </w:r>
      <w:r w:rsidRPr="008507D2">
        <w:rPr>
          <w:i/>
          <w:sz w:val="20"/>
          <w:szCs w:val="20"/>
          <w:lang w:val="en-US"/>
        </w:rPr>
        <w:t xml:space="preserve">epartment of </w:t>
      </w:r>
      <w:proofErr w:type="spellStart"/>
      <w:r w:rsidRPr="008507D2">
        <w:rPr>
          <w:i/>
          <w:sz w:val="20"/>
          <w:szCs w:val="20"/>
          <w:lang w:val="en-US"/>
        </w:rPr>
        <w:t>Mathematic</w:t>
      </w:r>
      <w:proofErr w:type="spellEnd"/>
      <w:r w:rsidRPr="008507D2">
        <w:rPr>
          <w:i/>
          <w:sz w:val="20"/>
          <w:szCs w:val="20"/>
          <w:lang w:val="en-US"/>
        </w:rPr>
        <w:t xml:space="preserve"> and Computer Modeling, SSU)</w:t>
      </w:r>
    </w:p>
    <w:p w:rsidR="00343029" w:rsidRPr="0065030B" w:rsidRDefault="00343029" w:rsidP="00566026">
      <w:pPr>
        <w:jc w:val="both"/>
        <w:rPr>
          <w:b/>
          <w:sz w:val="28"/>
          <w:szCs w:val="28"/>
          <w:lang w:val="en-US"/>
        </w:rPr>
      </w:pPr>
    </w:p>
    <w:p w:rsidR="006230F9" w:rsidRPr="00542A8D" w:rsidRDefault="006230F9" w:rsidP="006230F9">
      <w:pPr>
        <w:rPr>
          <w:b/>
          <w:sz w:val="28"/>
          <w:szCs w:val="28"/>
          <w:lang w:val="en-GB"/>
        </w:rPr>
      </w:pPr>
      <w:r w:rsidRPr="00591499">
        <w:rPr>
          <w:b/>
          <w:sz w:val="28"/>
          <w:szCs w:val="28"/>
          <w:lang w:val="en-US"/>
        </w:rPr>
        <w:t xml:space="preserve">Elena </w:t>
      </w:r>
      <w:proofErr w:type="spellStart"/>
      <w:r w:rsidRPr="00591499">
        <w:rPr>
          <w:b/>
          <w:sz w:val="28"/>
          <w:szCs w:val="28"/>
          <w:lang w:val="en-US"/>
        </w:rPr>
        <w:t>Novokshonova</w:t>
      </w:r>
      <w:proofErr w:type="spellEnd"/>
      <w:r w:rsidRPr="00591499">
        <w:rPr>
          <w:b/>
          <w:sz w:val="28"/>
          <w:szCs w:val="28"/>
          <w:lang w:val="en-US"/>
        </w:rPr>
        <w:t xml:space="preserve"> </w:t>
      </w:r>
    </w:p>
    <w:p w:rsidR="006230F9" w:rsidRPr="00542A8D" w:rsidRDefault="006230F9" w:rsidP="006230F9">
      <w:pPr>
        <w:rPr>
          <w:i/>
          <w:sz w:val="28"/>
          <w:szCs w:val="28"/>
          <w:lang w:val="en-GB"/>
        </w:rPr>
      </w:pPr>
      <w:r w:rsidRPr="00591499">
        <w:rPr>
          <w:i/>
          <w:sz w:val="28"/>
          <w:szCs w:val="28"/>
          <w:lang w:val="en-US"/>
        </w:rPr>
        <w:t xml:space="preserve">Algorithm for </w:t>
      </w:r>
      <w:r w:rsidRPr="00542A8D">
        <w:rPr>
          <w:i/>
          <w:sz w:val="28"/>
          <w:szCs w:val="28"/>
          <w:lang w:val="en-GB"/>
        </w:rPr>
        <w:t>C</w:t>
      </w:r>
      <w:proofErr w:type="spellStart"/>
      <w:r w:rsidRPr="00591499">
        <w:rPr>
          <w:i/>
          <w:sz w:val="28"/>
          <w:szCs w:val="28"/>
          <w:lang w:val="en-US"/>
        </w:rPr>
        <w:t>hecking</w:t>
      </w:r>
      <w:proofErr w:type="spellEnd"/>
      <w:r w:rsidRPr="00591499">
        <w:rPr>
          <w:i/>
          <w:sz w:val="28"/>
          <w:szCs w:val="28"/>
          <w:lang w:val="en-US"/>
        </w:rPr>
        <w:t xml:space="preserve"> the </w:t>
      </w:r>
      <w:proofErr w:type="spellStart"/>
      <w:r w:rsidRPr="00591499">
        <w:rPr>
          <w:i/>
          <w:sz w:val="28"/>
          <w:szCs w:val="28"/>
          <w:lang w:val="en-US"/>
        </w:rPr>
        <w:t>Sperner</w:t>
      </w:r>
      <w:proofErr w:type="spellEnd"/>
      <w:r w:rsidRPr="00591499">
        <w:rPr>
          <w:i/>
          <w:sz w:val="28"/>
          <w:szCs w:val="28"/>
          <w:lang w:val="en-US"/>
        </w:rPr>
        <w:t xml:space="preserve"> </w:t>
      </w:r>
      <w:r w:rsidRPr="00542A8D">
        <w:rPr>
          <w:i/>
          <w:sz w:val="28"/>
          <w:szCs w:val="28"/>
          <w:lang w:val="en-GB"/>
        </w:rPr>
        <w:t>P</w:t>
      </w:r>
      <w:proofErr w:type="spellStart"/>
      <w:r w:rsidRPr="00591499">
        <w:rPr>
          <w:i/>
          <w:sz w:val="28"/>
          <w:szCs w:val="28"/>
          <w:lang w:val="en-US"/>
        </w:rPr>
        <w:t>roperty</w:t>
      </w:r>
      <w:proofErr w:type="spellEnd"/>
      <w:r w:rsidRPr="00591499">
        <w:rPr>
          <w:i/>
          <w:sz w:val="28"/>
          <w:szCs w:val="28"/>
          <w:lang w:val="en-US"/>
        </w:rPr>
        <w:t xml:space="preserve"> for </w:t>
      </w:r>
      <w:r w:rsidRPr="00542A8D">
        <w:rPr>
          <w:i/>
          <w:sz w:val="28"/>
          <w:szCs w:val="28"/>
          <w:lang w:val="en-GB"/>
        </w:rPr>
        <w:t>L</w:t>
      </w:r>
      <w:proofErr w:type="spellStart"/>
      <w:r w:rsidRPr="00591499">
        <w:rPr>
          <w:i/>
          <w:sz w:val="28"/>
          <w:szCs w:val="28"/>
          <w:lang w:val="en-US"/>
        </w:rPr>
        <w:t>inear</w:t>
      </w:r>
      <w:proofErr w:type="spellEnd"/>
      <w:r w:rsidRPr="00591499">
        <w:rPr>
          <w:i/>
          <w:sz w:val="28"/>
          <w:szCs w:val="28"/>
          <w:lang w:val="en-US"/>
        </w:rPr>
        <w:t xml:space="preserve"> </w:t>
      </w:r>
      <w:r w:rsidRPr="00542A8D">
        <w:rPr>
          <w:i/>
          <w:sz w:val="28"/>
          <w:szCs w:val="28"/>
          <w:lang w:val="en-GB"/>
        </w:rPr>
        <w:t>G</w:t>
      </w:r>
      <w:proofErr w:type="spellStart"/>
      <w:r w:rsidRPr="00591499">
        <w:rPr>
          <w:i/>
          <w:sz w:val="28"/>
          <w:szCs w:val="28"/>
          <w:lang w:val="en-US"/>
        </w:rPr>
        <w:t>raphs</w:t>
      </w:r>
      <w:proofErr w:type="spellEnd"/>
    </w:p>
    <w:p w:rsidR="006230F9" w:rsidRPr="00542A8D" w:rsidRDefault="006230F9" w:rsidP="006230F9">
      <w:pPr>
        <w:rPr>
          <w:lang w:val="en-GB"/>
        </w:rPr>
      </w:pPr>
      <w:r w:rsidRPr="00542A8D">
        <w:rPr>
          <w:lang w:val="en-GB"/>
        </w:rPr>
        <w:t xml:space="preserve">The article deals with the </w:t>
      </w:r>
      <w:proofErr w:type="spellStart"/>
      <w:r w:rsidRPr="00542A8D">
        <w:rPr>
          <w:lang w:val="en-GB"/>
        </w:rPr>
        <w:t>Sperner</w:t>
      </w:r>
      <w:proofErr w:type="spellEnd"/>
      <w:r w:rsidRPr="00542A8D">
        <w:rPr>
          <w:lang w:val="en-GB"/>
        </w:rPr>
        <w:t xml:space="preserve"> property for linear graphs. A </w:t>
      </w:r>
      <w:proofErr w:type="spellStart"/>
      <w:r w:rsidRPr="00542A8D">
        <w:rPr>
          <w:lang w:val="en-GB"/>
        </w:rPr>
        <w:t>poset</w:t>
      </w:r>
      <w:proofErr w:type="spellEnd"/>
      <w:r w:rsidRPr="00542A8D">
        <w:rPr>
          <w:lang w:val="en-GB"/>
        </w:rPr>
        <w:t xml:space="preserve"> has the </w:t>
      </w:r>
      <w:proofErr w:type="spellStart"/>
      <w:r w:rsidRPr="00542A8D">
        <w:rPr>
          <w:lang w:val="en-GB"/>
        </w:rPr>
        <w:t>Sperner</w:t>
      </w:r>
      <w:proofErr w:type="spellEnd"/>
      <w:r w:rsidRPr="00542A8D">
        <w:rPr>
          <w:lang w:val="en-GB"/>
        </w:rPr>
        <w:t xml:space="preserve"> property if there is at least one </w:t>
      </w:r>
      <w:proofErr w:type="spellStart"/>
      <w:r w:rsidRPr="00542A8D">
        <w:rPr>
          <w:lang w:val="en-GB"/>
        </w:rPr>
        <w:t>antichain</w:t>
      </w:r>
      <w:proofErr w:type="spellEnd"/>
      <w:r w:rsidRPr="00542A8D">
        <w:rPr>
          <w:lang w:val="en-GB"/>
        </w:rPr>
        <w:t xml:space="preserve"> consists of elements with the same height among its </w:t>
      </w:r>
      <w:proofErr w:type="spellStart"/>
      <w:r w:rsidRPr="00542A8D">
        <w:rPr>
          <w:lang w:val="en-GB"/>
        </w:rPr>
        <w:t>antichains</w:t>
      </w:r>
      <w:proofErr w:type="spellEnd"/>
      <w:r w:rsidRPr="00542A8D">
        <w:rPr>
          <w:lang w:val="en-GB"/>
        </w:rPr>
        <w:t xml:space="preserve"> with maximum length. Linear graph is a connected graph obtained from a polygonal graph by removing some arcs. In linear graph the relation of reachability is an order relation. So it’s possible to associate linear graph with </w:t>
      </w:r>
      <w:proofErr w:type="spellStart"/>
      <w:r w:rsidRPr="00542A8D">
        <w:rPr>
          <w:lang w:val="en-GB"/>
        </w:rPr>
        <w:t>poset</w:t>
      </w:r>
      <w:proofErr w:type="spellEnd"/>
      <w:r w:rsidRPr="00542A8D">
        <w:rPr>
          <w:lang w:val="en-GB"/>
        </w:rPr>
        <w:t xml:space="preserve">. It resulted into an algorithm for checking the </w:t>
      </w:r>
      <w:proofErr w:type="spellStart"/>
      <w:r w:rsidRPr="00542A8D">
        <w:rPr>
          <w:lang w:val="en-GB"/>
        </w:rPr>
        <w:t>Sperner</w:t>
      </w:r>
      <w:proofErr w:type="spellEnd"/>
      <w:r w:rsidRPr="00542A8D">
        <w:rPr>
          <w:lang w:val="en-GB"/>
        </w:rPr>
        <w:t xml:space="preserve"> property for a linear graph.</w:t>
      </w:r>
    </w:p>
    <w:p w:rsidR="006230F9" w:rsidRPr="00542A8D" w:rsidRDefault="006230F9" w:rsidP="006230F9">
      <w:pPr>
        <w:rPr>
          <w:i/>
          <w:sz w:val="20"/>
          <w:szCs w:val="20"/>
          <w:lang w:val="en-GB"/>
        </w:rPr>
      </w:pPr>
      <w:r w:rsidRPr="00542A8D">
        <w:rPr>
          <w:i/>
          <w:sz w:val="20"/>
          <w:szCs w:val="20"/>
          <w:lang w:val="en-GB"/>
        </w:rPr>
        <w:t xml:space="preserve">(Scientific Advisor: </w:t>
      </w:r>
      <w:proofErr w:type="spellStart"/>
      <w:r w:rsidRPr="00591499">
        <w:rPr>
          <w:i/>
          <w:sz w:val="20"/>
          <w:szCs w:val="20"/>
          <w:lang w:val="en-US"/>
        </w:rPr>
        <w:t>Viacheslav</w:t>
      </w:r>
      <w:proofErr w:type="spellEnd"/>
      <w:r w:rsidRPr="00591499">
        <w:rPr>
          <w:i/>
          <w:sz w:val="20"/>
          <w:szCs w:val="20"/>
          <w:lang w:val="en-US"/>
        </w:rPr>
        <w:t xml:space="preserve"> </w:t>
      </w:r>
      <w:r w:rsidRPr="00542A8D">
        <w:rPr>
          <w:i/>
          <w:sz w:val="20"/>
          <w:szCs w:val="20"/>
          <w:lang w:val="en-GB"/>
        </w:rPr>
        <w:t xml:space="preserve">N. </w:t>
      </w:r>
      <w:proofErr w:type="spellStart"/>
      <w:r w:rsidRPr="00591499">
        <w:rPr>
          <w:i/>
          <w:sz w:val="20"/>
          <w:szCs w:val="20"/>
          <w:lang w:val="en-US"/>
        </w:rPr>
        <w:t>Salii</w:t>
      </w:r>
      <w:proofErr w:type="spellEnd"/>
      <w:r>
        <w:rPr>
          <w:i/>
          <w:sz w:val="20"/>
          <w:szCs w:val="20"/>
          <w:lang w:val="en-GB"/>
        </w:rPr>
        <w:t xml:space="preserve"> (</w:t>
      </w:r>
      <w:r w:rsidRPr="00591499">
        <w:rPr>
          <w:i/>
          <w:sz w:val="20"/>
          <w:szCs w:val="20"/>
          <w:lang w:val="en-US"/>
        </w:rPr>
        <w:t xml:space="preserve">PhD in </w:t>
      </w:r>
      <w:proofErr w:type="spellStart"/>
      <w:r w:rsidRPr="00591499">
        <w:rPr>
          <w:i/>
          <w:sz w:val="20"/>
          <w:szCs w:val="20"/>
          <w:lang w:val="en-US"/>
        </w:rPr>
        <w:t>Ph</w:t>
      </w:r>
      <w:proofErr w:type="spellEnd"/>
      <w:r>
        <w:rPr>
          <w:i/>
          <w:sz w:val="20"/>
          <w:szCs w:val="20"/>
          <w:lang w:val="en-GB"/>
        </w:rPr>
        <w:t>y</w:t>
      </w:r>
      <w:proofErr w:type="spellStart"/>
      <w:r w:rsidRPr="00591499">
        <w:rPr>
          <w:i/>
          <w:sz w:val="20"/>
          <w:szCs w:val="20"/>
          <w:lang w:val="en-US"/>
        </w:rPr>
        <w:t>sics</w:t>
      </w:r>
      <w:proofErr w:type="spellEnd"/>
      <w:r w:rsidRPr="00591499">
        <w:rPr>
          <w:i/>
          <w:sz w:val="20"/>
          <w:szCs w:val="20"/>
          <w:lang w:val="en-US"/>
        </w:rPr>
        <w:t xml:space="preserve"> and Mathematics, </w:t>
      </w:r>
      <w:r w:rsidRPr="00542A8D">
        <w:rPr>
          <w:i/>
          <w:sz w:val="20"/>
          <w:szCs w:val="20"/>
          <w:lang w:val="en-GB"/>
        </w:rPr>
        <w:t>P</w:t>
      </w:r>
      <w:proofErr w:type="spellStart"/>
      <w:r w:rsidRPr="00591499">
        <w:rPr>
          <w:i/>
          <w:sz w:val="20"/>
          <w:szCs w:val="20"/>
          <w:lang w:val="en-US"/>
        </w:rPr>
        <w:t>rofessor</w:t>
      </w:r>
      <w:proofErr w:type="spellEnd"/>
      <w:r w:rsidRPr="00542A8D">
        <w:rPr>
          <w:i/>
          <w:sz w:val="20"/>
          <w:szCs w:val="20"/>
          <w:lang w:val="en-GB"/>
        </w:rPr>
        <w:t xml:space="preserve">, </w:t>
      </w:r>
      <w:r w:rsidRPr="00542A8D">
        <w:rPr>
          <w:i/>
          <w:sz w:val="20"/>
          <w:szCs w:val="20"/>
          <w:lang w:val="en-US"/>
        </w:rPr>
        <w:t xml:space="preserve">Department of Computer Security and Cryptography Theory, </w:t>
      </w:r>
      <w:r w:rsidRPr="00542A8D">
        <w:rPr>
          <w:i/>
          <w:sz w:val="20"/>
          <w:szCs w:val="20"/>
          <w:lang w:val="en-GB"/>
        </w:rPr>
        <w:t>SSU)</w:t>
      </w:r>
    </w:p>
    <w:p w:rsidR="006230F9" w:rsidRPr="00814EB2" w:rsidRDefault="006230F9" w:rsidP="006230F9">
      <w:pPr>
        <w:jc w:val="both"/>
        <w:rPr>
          <w:b/>
          <w:color w:val="00B0F0"/>
          <w:sz w:val="28"/>
          <w:szCs w:val="28"/>
          <w:lang w:val="en-US"/>
        </w:rPr>
      </w:pPr>
    </w:p>
    <w:p w:rsidR="006230F9" w:rsidRPr="006230F9" w:rsidRDefault="006230F9" w:rsidP="006230F9">
      <w:pPr>
        <w:jc w:val="both"/>
        <w:rPr>
          <w:b/>
          <w:sz w:val="28"/>
          <w:szCs w:val="28"/>
          <w:lang w:val="en-US"/>
        </w:rPr>
      </w:pPr>
      <w:r w:rsidRPr="006230F9">
        <w:rPr>
          <w:b/>
          <w:sz w:val="28"/>
          <w:szCs w:val="28"/>
          <w:lang w:val="en-US"/>
        </w:rPr>
        <w:t xml:space="preserve">Irina </w:t>
      </w:r>
      <w:proofErr w:type="spellStart"/>
      <w:r w:rsidRPr="006230F9">
        <w:rPr>
          <w:b/>
          <w:sz w:val="28"/>
          <w:szCs w:val="28"/>
          <w:lang w:val="en-US"/>
        </w:rPr>
        <w:t>Petrunina</w:t>
      </w:r>
      <w:proofErr w:type="spellEnd"/>
      <w:r w:rsidRPr="006230F9">
        <w:rPr>
          <w:b/>
          <w:sz w:val="28"/>
          <w:szCs w:val="28"/>
          <w:lang w:val="en-US"/>
        </w:rPr>
        <w:t xml:space="preserve"> </w:t>
      </w:r>
    </w:p>
    <w:p w:rsidR="006230F9" w:rsidRPr="006230F9" w:rsidRDefault="006230F9" w:rsidP="006230F9">
      <w:pPr>
        <w:jc w:val="both"/>
        <w:rPr>
          <w:i/>
          <w:sz w:val="28"/>
          <w:szCs w:val="28"/>
          <w:lang w:val="en-US"/>
        </w:rPr>
      </w:pPr>
      <w:r w:rsidRPr="006230F9">
        <w:rPr>
          <w:i/>
          <w:sz w:val="28"/>
          <w:szCs w:val="28"/>
          <w:lang w:val="en-US"/>
        </w:rPr>
        <w:t>Web-Focused Expert System in the Field of Law</w:t>
      </w:r>
    </w:p>
    <w:p w:rsidR="006230F9" w:rsidRPr="006230F9" w:rsidRDefault="006230F9" w:rsidP="006230F9">
      <w:pPr>
        <w:jc w:val="both"/>
        <w:rPr>
          <w:lang w:val="en-US"/>
        </w:rPr>
      </w:pPr>
      <w:r w:rsidRPr="006230F9">
        <w:rPr>
          <w:lang w:val="en-US"/>
        </w:rPr>
        <w:t xml:space="preserve">This paper describes the web-focused expert system in the field of law. The article provides </w:t>
      </w:r>
      <w:proofErr w:type="gramStart"/>
      <w:r w:rsidRPr="006230F9">
        <w:rPr>
          <w:lang w:val="en-US"/>
        </w:rPr>
        <w:t>an outlining peculiarities</w:t>
      </w:r>
      <w:proofErr w:type="gramEnd"/>
      <w:r w:rsidRPr="006230F9">
        <w:rPr>
          <w:lang w:val="en-US"/>
        </w:rPr>
        <w:t xml:space="preserve"> of system, advantages and limitations.</w:t>
      </w:r>
    </w:p>
    <w:p w:rsidR="006230F9" w:rsidRPr="006230F9" w:rsidRDefault="006230F9" w:rsidP="006230F9">
      <w:pPr>
        <w:jc w:val="both"/>
        <w:rPr>
          <w:i/>
          <w:sz w:val="20"/>
          <w:szCs w:val="20"/>
          <w:lang w:val="en-US"/>
        </w:rPr>
      </w:pPr>
      <w:r w:rsidRPr="006230F9">
        <w:rPr>
          <w:i/>
          <w:sz w:val="20"/>
          <w:szCs w:val="20"/>
          <w:lang w:val="en-US"/>
        </w:rPr>
        <w:t xml:space="preserve">(Scientific Advisor: </w:t>
      </w:r>
      <w:proofErr w:type="spellStart"/>
      <w:r w:rsidRPr="006230F9">
        <w:rPr>
          <w:i/>
          <w:sz w:val="20"/>
          <w:szCs w:val="20"/>
          <w:lang w:val="en-US"/>
        </w:rPr>
        <w:t>Aleksandr</w:t>
      </w:r>
      <w:proofErr w:type="spellEnd"/>
      <w:r w:rsidRPr="006230F9">
        <w:rPr>
          <w:i/>
          <w:sz w:val="20"/>
          <w:szCs w:val="20"/>
          <w:lang w:val="en-US"/>
        </w:rPr>
        <w:t xml:space="preserve"> S. Ivanov (PhD in Physics and Mathematics, </w:t>
      </w:r>
      <w:hyperlink r:id="rId11" w:history="1">
        <w:r w:rsidRPr="006230F9">
          <w:rPr>
            <w:i/>
            <w:sz w:val="20"/>
            <w:szCs w:val="20"/>
            <w:lang w:val="en-US"/>
          </w:rPr>
          <w:t>Associate Professor</w:t>
        </w:r>
      </w:hyperlink>
      <w:r w:rsidRPr="006230F9">
        <w:rPr>
          <w:i/>
          <w:sz w:val="20"/>
          <w:szCs w:val="20"/>
          <w:lang w:val="en-US"/>
        </w:rPr>
        <w:t>, Department of Mathematical Cybernetics and Computer Sciences)</w:t>
      </w:r>
    </w:p>
    <w:p w:rsidR="006230F9" w:rsidRPr="006230F9" w:rsidRDefault="006230F9" w:rsidP="006230F9">
      <w:pPr>
        <w:pStyle w:val="11"/>
        <w:pBdr>
          <w:top w:val="none" w:sz="0" w:space="0" w:color="auto"/>
          <w:left w:val="none" w:sz="0" w:space="0" w:color="auto"/>
          <w:bottom w:val="none" w:sz="0" w:space="0" w:color="auto"/>
          <w:right w:val="none" w:sz="0" w:space="0" w:color="auto"/>
        </w:pBdr>
        <w:spacing w:line="240" w:lineRule="auto"/>
        <w:jc w:val="both"/>
        <w:rPr>
          <w:rFonts w:ascii="Times New Roman" w:hAnsi="Times New Roman" w:cs="Times New Roman"/>
          <w:b/>
          <w:color w:val="auto"/>
          <w:sz w:val="28"/>
          <w:szCs w:val="28"/>
          <w:lang w:val="en-US"/>
        </w:rPr>
      </w:pPr>
      <w:r w:rsidRPr="006230F9">
        <w:rPr>
          <w:rFonts w:ascii="Times New Roman" w:hAnsi="Times New Roman" w:cs="Times New Roman"/>
          <w:b/>
          <w:color w:val="auto"/>
          <w:sz w:val="28"/>
          <w:szCs w:val="28"/>
          <w:lang w:val="en-US"/>
        </w:rPr>
        <w:lastRenderedPageBreak/>
        <w:t xml:space="preserve">Peter </w:t>
      </w:r>
      <w:proofErr w:type="spellStart"/>
      <w:r w:rsidRPr="006230F9">
        <w:rPr>
          <w:rFonts w:ascii="Times New Roman" w:hAnsi="Times New Roman" w:cs="Times New Roman"/>
          <w:b/>
          <w:color w:val="auto"/>
          <w:sz w:val="28"/>
          <w:szCs w:val="28"/>
          <w:lang w:val="en-US"/>
        </w:rPr>
        <w:t>Razumovsky</w:t>
      </w:r>
      <w:proofErr w:type="spellEnd"/>
    </w:p>
    <w:p w:rsidR="006230F9" w:rsidRPr="006230F9" w:rsidRDefault="006230F9" w:rsidP="006230F9">
      <w:pPr>
        <w:pStyle w:val="11"/>
        <w:pBdr>
          <w:top w:val="none" w:sz="0" w:space="0" w:color="auto"/>
          <w:left w:val="none" w:sz="0" w:space="0" w:color="auto"/>
          <w:bottom w:val="none" w:sz="0" w:space="0" w:color="auto"/>
          <w:right w:val="none" w:sz="0" w:space="0" w:color="auto"/>
        </w:pBdr>
        <w:spacing w:line="240" w:lineRule="auto"/>
        <w:jc w:val="both"/>
        <w:rPr>
          <w:rFonts w:ascii="Times New Roman" w:hAnsi="Times New Roman" w:cs="Times New Roman"/>
          <w:i/>
          <w:color w:val="auto"/>
          <w:sz w:val="28"/>
          <w:szCs w:val="28"/>
          <w:highlight w:val="white"/>
          <w:lang w:val="en-US"/>
        </w:rPr>
      </w:pPr>
      <w:r w:rsidRPr="006230F9">
        <w:rPr>
          <w:rFonts w:ascii="Times New Roman" w:hAnsi="Times New Roman" w:cs="Times New Roman"/>
          <w:i/>
          <w:color w:val="auto"/>
          <w:sz w:val="28"/>
          <w:szCs w:val="28"/>
          <w:highlight w:val="white"/>
          <w:lang w:val="en-US"/>
        </w:rPr>
        <w:t>Graph vertex coloring by McKay’s approach</w:t>
      </w:r>
    </w:p>
    <w:p w:rsidR="006230F9" w:rsidRPr="006230F9" w:rsidRDefault="006230F9" w:rsidP="006230F9">
      <w:pPr>
        <w:pStyle w:val="11"/>
        <w:pBdr>
          <w:top w:val="none" w:sz="0" w:space="0" w:color="auto"/>
          <w:left w:val="none" w:sz="0" w:space="0" w:color="auto"/>
          <w:bottom w:val="none" w:sz="0" w:space="0" w:color="auto"/>
          <w:right w:val="none" w:sz="0" w:space="0" w:color="auto"/>
        </w:pBdr>
        <w:spacing w:line="240" w:lineRule="auto"/>
        <w:jc w:val="both"/>
        <w:rPr>
          <w:rFonts w:ascii="Times New Roman" w:hAnsi="Times New Roman" w:cs="Times New Roman"/>
          <w:color w:val="auto"/>
          <w:sz w:val="24"/>
          <w:szCs w:val="24"/>
          <w:highlight w:val="white"/>
          <w:lang w:val="en-US"/>
        </w:rPr>
      </w:pPr>
      <w:r w:rsidRPr="006230F9">
        <w:rPr>
          <w:rFonts w:ascii="Times New Roman" w:hAnsi="Times New Roman" w:cs="Times New Roman"/>
          <w:color w:val="auto"/>
          <w:sz w:val="24"/>
          <w:szCs w:val="24"/>
          <w:highlight w:val="white"/>
          <w:lang w:val="en-US"/>
        </w:rPr>
        <w:t>This report describes the algorithm of generating all non-isomorphic vertex colorings for defined graph without isomorphism proving by McKay’s approach.</w:t>
      </w:r>
    </w:p>
    <w:p w:rsidR="006230F9" w:rsidRPr="006230F9" w:rsidRDefault="006230F9" w:rsidP="006230F9">
      <w:pPr>
        <w:jc w:val="both"/>
        <w:textAlignment w:val="baseline"/>
        <w:rPr>
          <w:i/>
          <w:sz w:val="20"/>
          <w:szCs w:val="20"/>
          <w:lang w:val="en-US"/>
        </w:rPr>
      </w:pPr>
      <w:r w:rsidRPr="006230F9">
        <w:rPr>
          <w:i/>
          <w:sz w:val="20"/>
          <w:szCs w:val="20"/>
          <w:lang w:val="en-US"/>
        </w:rPr>
        <w:t xml:space="preserve">(Scientific Advisor: Mikhail B. </w:t>
      </w:r>
      <w:proofErr w:type="spellStart"/>
      <w:r w:rsidRPr="006230F9">
        <w:rPr>
          <w:i/>
          <w:sz w:val="20"/>
          <w:szCs w:val="20"/>
          <w:lang w:val="en-US"/>
        </w:rPr>
        <w:t>Abrosimov</w:t>
      </w:r>
      <w:proofErr w:type="spellEnd"/>
      <w:r w:rsidRPr="006230F9">
        <w:rPr>
          <w:i/>
          <w:sz w:val="20"/>
          <w:szCs w:val="20"/>
          <w:lang w:val="en-US"/>
        </w:rPr>
        <w:t xml:space="preserve"> (Doctor of Physics and Mathematics, Professor,</w:t>
      </w:r>
      <w:r w:rsidRPr="006230F9">
        <w:rPr>
          <w:i/>
          <w:sz w:val="20"/>
          <w:szCs w:val="20"/>
          <w:bdr w:val="none" w:sz="0" w:space="0" w:color="auto" w:frame="1"/>
          <w:lang w:val="en-US"/>
        </w:rPr>
        <w:t xml:space="preserve"> Department of Computer Security and Cryptography Theory</w:t>
      </w:r>
      <w:r w:rsidRPr="006230F9">
        <w:rPr>
          <w:i/>
          <w:sz w:val="20"/>
          <w:szCs w:val="20"/>
          <w:lang w:val="en-US"/>
        </w:rPr>
        <w:t>, SSU)</w:t>
      </w:r>
    </w:p>
    <w:p w:rsidR="006230F9" w:rsidRDefault="006230F9" w:rsidP="006230F9">
      <w:pPr>
        <w:spacing w:before="240"/>
        <w:rPr>
          <w:b/>
          <w:sz w:val="28"/>
          <w:szCs w:val="28"/>
          <w:lang w:val="en-GB"/>
        </w:rPr>
      </w:pPr>
      <w:r w:rsidRPr="00542A8D">
        <w:rPr>
          <w:b/>
          <w:sz w:val="28"/>
          <w:szCs w:val="28"/>
          <w:lang w:val="en-US"/>
        </w:rPr>
        <w:t>Oleg Smirnov</w:t>
      </w:r>
      <w:r w:rsidRPr="00591499">
        <w:rPr>
          <w:b/>
          <w:sz w:val="28"/>
          <w:szCs w:val="28"/>
          <w:lang w:val="en-US"/>
        </w:rPr>
        <w:t xml:space="preserve"> </w:t>
      </w:r>
    </w:p>
    <w:p w:rsidR="006230F9" w:rsidRPr="00542A8D" w:rsidRDefault="006230F9" w:rsidP="006230F9">
      <w:pPr>
        <w:rPr>
          <w:i/>
          <w:sz w:val="28"/>
          <w:szCs w:val="28"/>
          <w:lang w:val="en-GB"/>
        </w:rPr>
      </w:pPr>
      <w:r w:rsidRPr="00542A8D">
        <w:rPr>
          <w:i/>
          <w:sz w:val="28"/>
          <w:szCs w:val="28"/>
          <w:lang w:val="en-GB"/>
        </w:rPr>
        <w:t xml:space="preserve">About a Partially Ordered Set of Chain </w:t>
      </w:r>
      <w:proofErr w:type="spellStart"/>
      <w:r w:rsidRPr="00542A8D">
        <w:rPr>
          <w:i/>
          <w:sz w:val="28"/>
          <w:szCs w:val="28"/>
          <w:lang w:val="en-GB"/>
        </w:rPr>
        <w:t>Congruences</w:t>
      </w:r>
      <w:proofErr w:type="spellEnd"/>
      <w:r w:rsidRPr="00542A8D">
        <w:rPr>
          <w:i/>
          <w:sz w:val="28"/>
          <w:szCs w:val="28"/>
          <w:lang w:val="en-GB"/>
        </w:rPr>
        <w:t xml:space="preserve"> of a Graph</w:t>
      </w:r>
    </w:p>
    <w:p w:rsidR="006230F9" w:rsidRPr="00542A8D" w:rsidRDefault="006230F9" w:rsidP="006230F9">
      <w:pPr>
        <w:rPr>
          <w:lang w:val="en"/>
        </w:rPr>
      </w:pPr>
      <w:r w:rsidRPr="00542A8D">
        <w:rPr>
          <w:lang w:val="en"/>
        </w:rPr>
        <w:t xml:space="preserve">This paper deals </w:t>
      </w:r>
      <w:proofErr w:type="gramStart"/>
      <w:r w:rsidRPr="00542A8D">
        <w:rPr>
          <w:lang w:val="en"/>
        </w:rPr>
        <w:t>with  the</w:t>
      </w:r>
      <w:proofErr w:type="gramEnd"/>
      <w:r w:rsidRPr="00542A8D">
        <w:rPr>
          <w:lang w:val="en"/>
        </w:rPr>
        <w:t xml:space="preserve"> structure of partially ordered set (</w:t>
      </w:r>
      <w:proofErr w:type="spellStart"/>
      <w:r w:rsidRPr="00542A8D">
        <w:rPr>
          <w:lang w:val="en"/>
        </w:rPr>
        <w:t>poset</w:t>
      </w:r>
      <w:proofErr w:type="spellEnd"/>
      <w:r w:rsidRPr="00542A8D">
        <w:rPr>
          <w:lang w:val="en"/>
        </w:rPr>
        <w:t xml:space="preserve">) of chain </w:t>
      </w:r>
      <w:proofErr w:type="spellStart"/>
      <w:r w:rsidRPr="00542A8D">
        <w:rPr>
          <w:lang w:val="en"/>
        </w:rPr>
        <w:t>congruences</w:t>
      </w:r>
      <w:proofErr w:type="spellEnd"/>
      <w:r w:rsidRPr="00542A8D">
        <w:rPr>
          <w:lang w:val="en"/>
        </w:rPr>
        <w:t xml:space="preserve"> of an arbitrary graph. The maximal and minimal elements, the length of an ordered set, the principal ideals and </w:t>
      </w:r>
      <w:proofErr w:type="spellStart"/>
      <w:r w:rsidRPr="00542A8D">
        <w:rPr>
          <w:lang w:val="en"/>
        </w:rPr>
        <w:t>coideals</w:t>
      </w:r>
      <w:proofErr w:type="spellEnd"/>
      <w:r w:rsidRPr="00542A8D">
        <w:rPr>
          <w:lang w:val="en"/>
        </w:rPr>
        <w:t xml:space="preserve"> are described. It is shown that such </w:t>
      </w:r>
      <w:proofErr w:type="spellStart"/>
      <w:r w:rsidRPr="00542A8D">
        <w:rPr>
          <w:lang w:val="en"/>
        </w:rPr>
        <w:t>posets</w:t>
      </w:r>
      <w:proofErr w:type="spellEnd"/>
      <w:r w:rsidRPr="00542A8D">
        <w:rPr>
          <w:lang w:val="en"/>
        </w:rPr>
        <w:t xml:space="preserve"> in the general case are not lattices.</w:t>
      </w:r>
    </w:p>
    <w:p w:rsidR="006230F9" w:rsidRPr="009F6544" w:rsidRDefault="006230F9" w:rsidP="006230F9">
      <w:pPr>
        <w:rPr>
          <w:i/>
          <w:sz w:val="28"/>
          <w:szCs w:val="28"/>
          <w:lang w:val="en-GB"/>
        </w:rPr>
      </w:pPr>
      <w:r w:rsidRPr="00542A8D">
        <w:rPr>
          <w:i/>
          <w:sz w:val="20"/>
          <w:szCs w:val="20"/>
          <w:lang w:val="en-GB"/>
        </w:rPr>
        <w:t xml:space="preserve">(Scientific Advisor: </w:t>
      </w:r>
      <w:proofErr w:type="spellStart"/>
      <w:r w:rsidRPr="00591499">
        <w:rPr>
          <w:i/>
          <w:sz w:val="20"/>
          <w:szCs w:val="20"/>
          <w:lang w:val="en-US"/>
        </w:rPr>
        <w:t>Viacheslav</w:t>
      </w:r>
      <w:proofErr w:type="spellEnd"/>
      <w:r w:rsidRPr="00591499">
        <w:rPr>
          <w:i/>
          <w:sz w:val="20"/>
          <w:szCs w:val="20"/>
          <w:lang w:val="en-US"/>
        </w:rPr>
        <w:t xml:space="preserve"> </w:t>
      </w:r>
      <w:r w:rsidRPr="00542A8D">
        <w:rPr>
          <w:i/>
          <w:sz w:val="20"/>
          <w:szCs w:val="20"/>
          <w:lang w:val="en-GB"/>
        </w:rPr>
        <w:t xml:space="preserve">N. </w:t>
      </w:r>
      <w:proofErr w:type="spellStart"/>
      <w:r w:rsidRPr="00591499">
        <w:rPr>
          <w:i/>
          <w:sz w:val="20"/>
          <w:szCs w:val="20"/>
          <w:lang w:val="en-US"/>
        </w:rPr>
        <w:t>Salii</w:t>
      </w:r>
      <w:proofErr w:type="spellEnd"/>
      <w:r>
        <w:rPr>
          <w:i/>
          <w:sz w:val="20"/>
          <w:szCs w:val="20"/>
          <w:lang w:val="en-GB"/>
        </w:rPr>
        <w:t xml:space="preserve"> (</w:t>
      </w:r>
      <w:r w:rsidRPr="00591499">
        <w:rPr>
          <w:i/>
          <w:sz w:val="20"/>
          <w:szCs w:val="20"/>
          <w:lang w:val="en-US"/>
        </w:rPr>
        <w:t xml:space="preserve">PhD in </w:t>
      </w:r>
      <w:proofErr w:type="spellStart"/>
      <w:r w:rsidRPr="00591499">
        <w:rPr>
          <w:i/>
          <w:sz w:val="20"/>
          <w:szCs w:val="20"/>
          <w:lang w:val="en-US"/>
        </w:rPr>
        <w:t>Ph</w:t>
      </w:r>
      <w:proofErr w:type="spellEnd"/>
      <w:r>
        <w:rPr>
          <w:i/>
          <w:sz w:val="20"/>
          <w:szCs w:val="20"/>
          <w:lang w:val="en-GB"/>
        </w:rPr>
        <w:t>y</w:t>
      </w:r>
      <w:proofErr w:type="spellStart"/>
      <w:r w:rsidRPr="00591499">
        <w:rPr>
          <w:i/>
          <w:sz w:val="20"/>
          <w:szCs w:val="20"/>
          <w:lang w:val="en-US"/>
        </w:rPr>
        <w:t>sics</w:t>
      </w:r>
      <w:proofErr w:type="spellEnd"/>
      <w:r w:rsidRPr="00591499">
        <w:rPr>
          <w:i/>
          <w:sz w:val="20"/>
          <w:szCs w:val="20"/>
          <w:lang w:val="en-US"/>
        </w:rPr>
        <w:t xml:space="preserve"> and Mathematics, </w:t>
      </w:r>
      <w:r w:rsidRPr="00542A8D">
        <w:rPr>
          <w:i/>
          <w:sz w:val="20"/>
          <w:szCs w:val="20"/>
          <w:lang w:val="en-GB"/>
        </w:rPr>
        <w:t>P</w:t>
      </w:r>
      <w:proofErr w:type="spellStart"/>
      <w:r w:rsidRPr="00591499">
        <w:rPr>
          <w:i/>
          <w:sz w:val="20"/>
          <w:szCs w:val="20"/>
          <w:lang w:val="en-US"/>
        </w:rPr>
        <w:t>rofessor</w:t>
      </w:r>
      <w:proofErr w:type="spellEnd"/>
      <w:r w:rsidRPr="00542A8D">
        <w:rPr>
          <w:i/>
          <w:sz w:val="20"/>
          <w:szCs w:val="20"/>
          <w:lang w:val="en-GB"/>
        </w:rPr>
        <w:t xml:space="preserve">, </w:t>
      </w:r>
      <w:r w:rsidRPr="00542A8D">
        <w:rPr>
          <w:i/>
          <w:sz w:val="20"/>
          <w:szCs w:val="20"/>
          <w:lang w:val="en-US"/>
        </w:rPr>
        <w:t xml:space="preserve">Department of Computer Security and Cryptography Theory, </w:t>
      </w:r>
      <w:r w:rsidRPr="00542A8D">
        <w:rPr>
          <w:i/>
          <w:sz w:val="20"/>
          <w:szCs w:val="20"/>
          <w:lang w:val="en-GB"/>
        </w:rPr>
        <w:t>SSU)</w:t>
      </w:r>
      <w:r>
        <w:rPr>
          <w:i/>
          <w:sz w:val="20"/>
          <w:szCs w:val="20"/>
          <w:lang w:val="en-GB"/>
        </w:rPr>
        <w:t xml:space="preserve"> </w:t>
      </w:r>
    </w:p>
    <w:p w:rsidR="006230F9" w:rsidRPr="006230F9" w:rsidRDefault="006230F9" w:rsidP="00566026">
      <w:pPr>
        <w:jc w:val="both"/>
        <w:rPr>
          <w:b/>
          <w:sz w:val="28"/>
          <w:szCs w:val="28"/>
          <w:lang w:val="en-GB"/>
        </w:rPr>
      </w:pPr>
    </w:p>
    <w:p w:rsidR="00566026" w:rsidRPr="003312E5" w:rsidRDefault="00566026" w:rsidP="00566026">
      <w:pPr>
        <w:jc w:val="both"/>
        <w:rPr>
          <w:b/>
          <w:sz w:val="28"/>
          <w:szCs w:val="28"/>
          <w:lang w:val="en-US"/>
        </w:rPr>
      </w:pPr>
      <w:proofErr w:type="spellStart"/>
      <w:r w:rsidRPr="007E2BB6">
        <w:rPr>
          <w:b/>
          <w:sz w:val="28"/>
          <w:szCs w:val="28"/>
          <w:lang w:val="en-US"/>
        </w:rPr>
        <w:t>Nadezda</w:t>
      </w:r>
      <w:proofErr w:type="spellEnd"/>
      <w:r>
        <w:rPr>
          <w:b/>
          <w:sz w:val="28"/>
          <w:szCs w:val="28"/>
          <w:lang w:val="en-US"/>
        </w:rPr>
        <w:t xml:space="preserve"> </w:t>
      </w:r>
      <w:proofErr w:type="spellStart"/>
      <w:r w:rsidRPr="007E2BB6">
        <w:rPr>
          <w:b/>
          <w:sz w:val="28"/>
          <w:szCs w:val="28"/>
          <w:lang w:val="en-US"/>
        </w:rPr>
        <w:t>Sergeeva</w:t>
      </w:r>
      <w:proofErr w:type="spellEnd"/>
      <w:r w:rsidRPr="007E2BB6">
        <w:rPr>
          <w:b/>
          <w:sz w:val="28"/>
          <w:szCs w:val="28"/>
          <w:lang w:val="en-US"/>
        </w:rPr>
        <w:t xml:space="preserve"> </w:t>
      </w:r>
    </w:p>
    <w:p w:rsidR="00566026" w:rsidRPr="00F95A3E" w:rsidRDefault="00566026" w:rsidP="00566026">
      <w:pPr>
        <w:jc w:val="both"/>
        <w:rPr>
          <w:b/>
          <w:sz w:val="28"/>
          <w:szCs w:val="28"/>
          <w:lang w:val="en-US"/>
        </w:rPr>
      </w:pPr>
      <w:r w:rsidRPr="007E2BB6">
        <w:rPr>
          <w:i/>
          <w:sz w:val="28"/>
          <w:szCs w:val="28"/>
          <w:lang w:val="en-US"/>
        </w:rPr>
        <w:t>Influence of Internal Friction on the Dispersion of Harmonic Waves in Metals and Plastics</w:t>
      </w:r>
    </w:p>
    <w:p w:rsidR="00566026" w:rsidRPr="003A4664" w:rsidRDefault="00566026" w:rsidP="00464629">
      <w:pPr>
        <w:autoSpaceDE w:val="0"/>
        <w:autoSpaceDN w:val="0"/>
        <w:adjustRightInd w:val="0"/>
        <w:jc w:val="both"/>
        <w:rPr>
          <w:i/>
          <w:sz w:val="20"/>
          <w:szCs w:val="20"/>
          <w:lang w:val="en-US"/>
        </w:rPr>
      </w:pPr>
      <w:r w:rsidRPr="007E2BB6">
        <w:rPr>
          <w:lang w:val="en-US"/>
        </w:rPr>
        <w:t xml:space="preserve">The paper deals with the study of wave processes in an elastic layer considering the internal friction. The material of the layer is described by the fractional-exponential </w:t>
      </w:r>
      <w:proofErr w:type="spellStart"/>
      <w:r w:rsidRPr="007E2BB6">
        <w:rPr>
          <w:lang w:val="en-US"/>
        </w:rPr>
        <w:t>Rabotnov’s</w:t>
      </w:r>
      <w:proofErr w:type="spellEnd"/>
      <w:r w:rsidRPr="007E2BB6">
        <w:rPr>
          <w:lang w:val="en-US"/>
        </w:rPr>
        <w:t xml:space="preserve"> function. The influence of the internal friction parameters on the behavior of the dispersion curves is studied. The comparative analysis for real materials is carried out</w:t>
      </w:r>
      <w:proofErr w:type="gramStart"/>
      <w:r w:rsidRPr="007E2BB6">
        <w:rPr>
          <w:lang w:val="en-US"/>
        </w:rPr>
        <w:t>.</w:t>
      </w:r>
      <w:r w:rsidRPr="00707D43">
        <w:rPr>
          <w:i/>
          <w:color w:val="000000"/>
          <w:sz w:val="20"/>
          <w:szCs w:val="20"/>
          <w:lang w:val="en-US"/>
        </w:rPr>
        <w:t>(</w:t>
      </w:r>
      <w:proofErr w:type="gramEnd"/>
      <w:r w:rsidRPr="00707D43">
        <w:rPr>
          <w:i/>
          <w:sz w:val="20"/>
          <w:szCs w:val="20"/>
          <w:lang w:val="en-US"/>
        </w:rPr>
        <w:t>Scientific Advisor: Maria V. Wilde</w:t>
      </w:r>
      <w:r>
        <w:rPr>
          <w:i/>
          <w:sz w:val="20"/>
          <w:szCs w:val="20"/>
          <w:lang w:val="en-US"/>
        </w:rPr>
        <w:t xml:space="preserve"> (</w:t>
      </w:r>
      <w:r w:rsidRPr="00707D43">
        <w:rPr>
          <w:i/>
          <w:sz w:val="20"/>
          <w:szCs w:val="20"/>
          <w:lang w:val="en-US"/>
        </w:rPr>
        <w:t>Doctor of Physics and Mathematics, Professor, Department of Mathematical Theory of Elasticity and Biomechanics, SSU)</w:t>
      </w:r>
    </w:p>
    <w:p w:rsidR="004440A7" w:rsidRPr="0065030B" w:rsidRDefault="004440A7" w:rsidP="00566026">
      <w:pPr>
        <w:jc w:val="both"/>
        <w:rPr>
          <w:b/>
          <w:sz w:val="28"/>
          <w:szCs w:val="28"/>
          <w:lang w:val="en-US"/>
        </w:rPr>
      </w:pPr>
    </w:p>
    <w:p w:rsidR="00566026" w:rsidRPr="00F01904" w:rsidRDefault="00566026" w:rsidP="00566026">
      <w:pPr>
        <w:jc w:val="both"/>
        <w:rPr>
          <w:b/>
          <w:sz w:val="28"/>
          <w:szCs w:val="28"/>
          <w:lang w:val="en-US"/>
        </w:rPr>
      </w:pPr>
      <w:r w:rsidRPr="00F01904">
        <w:rPr>
          <w:b/>
          <w:sz w:val="28"/>
          <w:szCs w:val="28"/>
          <w:lang w:val="en-US"/>
        </w:rPr>
        <w:t>Anna</w:t>
      </w:r>
      <w:r w:rsidRPr="0027472A">
        <w:rPr>
          <w:b/>
          <w:sz w:val="28"/>
          <w:szCs w:val="28"/>
          <w:lang w:val="en-US"/>
        </w:rPr>
        <w:t xml:space="preserve"> </w:t>
      </w:r>
      <w:proofErr w:type="spellStart"/>
      <w:r w:rsidRPr="00F01904">
        <w:rPr>
          <w:b/>
          <w:sz w:val="28"/>
          <w:szCs w:val="28"/>
          <w:lang w:val="en-US"/>
        </w:rPr>
        <w:t>Sheina</w:t>
      </w:r>
      <w:proofErr w:type="spellEnd"/>
    </w:p>
    <w:p w:rsidR="00566026" w:rsidRPr="00F01904" w:rsidRDefault="00566026" w:rsidP="00566026">
      <w:pPr>
        <w:jc w:val="both"/>
        <w:rPr>
          <w:i/>
          <w:sz w:val="28"/>
          <w:szCs w:val="28"/>
          <w:lang w:val="en-US"/>
        </w:rPr>
      </w:pPr>
      <w:r>
        <w:rPr>
          <w:i/>
          <w:sz w:val="28"/>
          <w:szCs w:val="28"/>
          <w:lang w:val="en-US"/>
        </w:rPr>
        <w:t xml:space="preserve">Convergence of </w:t>
      </w:r>
      <w:proofErr w:type="spellStart"/>
      <w:r>
        <w:rPr>
          <w:i/>
          <w:sz w:val="28"/>
          <w:szCs w:val="28"/>
          <w:lang w:val="en-US"/>
        </w:rPr>
        <w:t>Orthorecursive</w:t>
      </w:r>
      <w:proofErr w:type="spellEnd"/>
      <w:r>
        <w:rPr>
          <w:i/>
          <w:sz w:val="28"/>
          <w:szCs w:val="28"/>
          <w:lang w:val="en-US"/>
        </w:rPr>
        <w:t xml:space="preserve"> R</w:t>
      </w:r>
      <w:r w:rsidRPr="00F01904">
        <w:rPr>
          <w:i/>
          <w:sz w:val="28"/>
          <w:szCs w:val="28"/>
          <w:lang w:val="en-US"/>
        </w:rPr>
        <w:t>epresentation on</w:t>
      </w:r>
      <w:r>
        <w:rPr>
          <w:i/>
          <w:sz w:val="28"/>
          <w:szCs w:val="28"/>
          <w:lang w:val="en-US"/>
        </w:rPr>
        <w:t xml:space="preserve"> a System T</w:t>
      </w:r>
      <w:r w:rsidRPr="00F01904">
        <w:rPr>
          <w:i/>
          <w:sz w:val="28"/>
          <w:szCs w:val="28"/>
          <w:lang w:val="en-US"/>
        </w:rPr>
        <w:t>ype of Faber-</w:t>
      </w:r>
      <w:proofErr w:type="spellStart"/>
      <w:r w:rsidRPr="00F01904">
        <w:rPr>
          <w:i/>
          <w:sz w:val="28"/>
          <w:szCs w:val="28"/>
          <w:lang w:val="en-US"/>
        </w:rPr>
        <w:t>Schauder</w:t>
      </w:r>
      <w:proofErr w:type="spellEnd"/>
    </w:p>
    <w:p w:rsidR="00566026" w:rsidRPr="009C7FC4" w:rsidRDefault="00566026" w:rsidP="00566026">
      <w:pPr>
        <w:jc w:val="both"/>
        <w:rPr>
          <w:lang w:val="en-US"/>
        </w:rPr>
      </w:pPr>
      <w:r w:rsidRPr="00F01904">
        <w:rPr>
          <w:lang w:val="en-US"/>
        </w:rPr>
        <w:t xml:space="preserve">The article is devoted to the investigation of the properties of </w:t>
      </w:r>
      <w:proofErr w:type="spellStart"/>
      <w:r w:rsidRPr="00F01904">
        <w:rPr>
          <w:lang w:val="en-US"/>
        </w:rPr>
        <w:t>orthorecursive</w:t>
      </w:r>
      <w:proofErr w:type="spellEnd"/>
      <w:r w:rsidRPr="00F01904">
        <w:rPr>
          <w:lang w:val="en-US"/>
        </w:rPr>
        <w:t xml:space="preserve"> </w:t>
      </w:r>
      <w:proofErr w:type="spellStart"/>
      <w:r w:rsidRPr="00F01904">
        <w:rPr>
          <w:lang w:val="en-US"/>
        </w:rPr>
        <w:t>represantation</w:t>
      </w:r>
      <w:proofErr w:type="spellEnd"/>
      <w:r w:rsidRPr="00F01904">
        <w:rPr>
          <w:lang w:val="en-US"/>
        </w:rPr>
        <w:t xml:space="preserve"> on different systems of functions. It has been proved that </w:t>
      </w:r>
      <w:proofErr w:type="spellStart"/>
      <w:r w:rsidRPr="00F01904">
        <w:rPr>
          <w:lang w:val="en-US"/>
        </w:rPr>
        <w:t>orthorecursive</w:t>
      </w:r>
      <w:proofErr w:type="spellEnd"/>
      <w:r w:rsidRPr="00F01904">
        <w:rPr>
          <w:lang w:val="en-US"/>
        </w:rPr>
        <w:t xml:space="preserve"> </w:t>
      </w:r>
      <w:proofErr w:type="spellStart"/>
      <w:r w:rsidRPr="00F01904">
        <w:rPr>
          <w:lang w:val="en-US"/>
        </w:rPr>
        <w:t>represantation</w:t>
      </w:r>
      <w:proofErr w:type="spellEnd"/>
      <w:r w:rsidRPr="00F01904">
        <w:rPr>
          <w:lang w:val="en-US"/>
        </w:rPr>
        <w:t xml:space="preserve"> converges to the decomposable element in the space </w:t>
      </w:r>
      <w:r w:rsidRPr="002A4B8E">
        <w:rPr>
          <w:lang w:val="en-US"/>
        </w:rPr>
        <w:fldChar w:fldCharType="begin"/>
      </w:r>
      <w:r w:rsidRPr="002A4B8E">
        <w:rPr>
          <w:lang w:val="en-US"/>
        </w:rPr>
        <w:instrText xml:space="preserve"> QUOTE </w:instrText>
      </w:r>
      <w:r w:rsidR="00E3787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868&quot;/&gt;&lt;wsp:rsid wsp:val=&quot;00012575&quot;/&gt;&lt;wsp:rsid wsp:val=&quot;000132FE&quot;/&gt;&lt;wsp:rsid wsp:val=&quot;00013D28&quot;/&gt;&lt;wsp:rsid wsp:val=&quot;000152A7&quot;/&gt;&lt;wsp:rsid wsp:val=&quot;00025438&quot;/&gt;&lt;wsp:rsid wsp:val=&quot;000255F2&quot;/&gt;&lt;wsp:rsid wsp:val=&quot;000269D6&quot;/&gt;&lt;wsp:rsid wsp:val=&quot;00033603&quot;/&gt;&lt;wsp:rsid wsp:val=&quot;000342A6&quot;/&gt;&lt;wsp:rsid wsp:val=&quot;0003518C&quot;/&gt;&lt;wsp:rsid wsp:val=&quot;00040B6F&quot;/&gt;&lt;wsp:rsid wsp:val=&quot;00040C38&quot;/&gt;&lt;wsp:rsid wsp:val=&quot;00045CD6&quot;/&gt;&lt;wsp:rsid wsp:val=&quot;000509CF&quot;/&gt;&lt;wsp:rsid wsp:val=&quot;00051ACB&quot;/&gt;&lt;wsp:rsid wsp:val=&quot;00057CC3&quot;/&gt;&lt;wsp:rsid wsp:val=&quot;000749E3&quot;/&gt;&lt;wsp:rsid wsp:val=&quot;00083408&quot;/&gt;&lt;wsp:rsid wsp:val=&quot;00084B59&quot;/&gt;&lt;wsp:rsid wsp:val=&quot;00084B97&quot;/&gt;&lt;wsp:rsid wsp:val=&quot;0009039D&quot;/&gt;&lt;wsp:rsid wsp:val=&quot;00092AA0&quot;/&gt;&lt;wsp:rsid wsp:val=&quot;00093E85&quot;/&gt;&lt;wsp:rsid wsp:val=&quot;000948FA&quot;/&gt;&lt;wsp:rsid wsp:val=&quot;000964A9&quot;/&gt;&lt;wsp:rsid wsp:val=&quot;000A05AC&quot;/&gt;&lt;wsp:rsid wsp:val=&quot;000A0749&quot;/&gt;&lt;wsp:rsid wsp:val=&quot;000A0A34&quot;/&gt;&lt;wsp:rsid wsp:val=&quot;000B5A90&quot;/&gt;&lt;wsp:rsid wsp:val=&quot;000C4BE0&quot;/&gt;&lt;wsp:rsid wsp:val=&quot;000D004F&quot;/&gt;&lt;wsp:rsid wsp:val=&quot;000D048D&quot;/&gt;&lt;wsp:rsid wsp:val=&quot;000D10AA&quot;/&gt;&lt;wsp:rsid wsp:val=&quot;000D5443&quot;/&gt;&lt;wsp:rsid wsp:val=&quot;000D5556&quot;/&gt;&lt;wsp:rsid wsp:val=&quot;000D78CC&quot;/&gt;&lt;wsp:rsid wsp:val=&quot;000E125B&quot;/&gt;&lt;wsp:rsid wsp:val=&quot;000E4D88&quot;/&gt;&lt;wsp:rsid wsp:val=&quot;000E65C2&quot;/&gt;&lt;wsp:rsid wsp:val=&quot;000F461A&quot;/&gt;&lt;wsp:rsid wsp:val=&quot;000F5545&quot;/&gt;&lt;wsp:rsid wsp:val=&quot;0010198F&quot;/&gt;&lt;wsp:rsid wsp:val=&quot;00103A3D&quot;/&gt;&lt;wsp:rsid wsp:val=&quot;001056B1&quot;/&gt;&lt;wsp:rsid wsp:val=&quot;00110243&quot;/&gt;&lt;wsp:rsid wsp:val=&quot;00111239&quot;/&gt;&lt;wsp:rsid wsp:val=&quot;001117D5&quot;/&gt;&lt;wsp:rsid wsp:val=&quot;00112DF9&quot;/&gt;&lt;wsp:rsid wsp:val=&quot;001150E4&quot;/&gt;&lt;wsp:rsid wsp:val=&quot;001225A5&quot;/&gt;&lt;wsp:rsid wsp:val=&quot;00122C01&quot;/&gt;&lt;wsp:rsid wsp:val=&quot;00126B9C&quot;/&gt;&lt;wsp:rsid wsp:val=&quot;00126E66&quot;/&gt;&lt;wsp:rsid wsp:val=&quot;001270BA&quot;/&gt;&lt;wsp:rsid wsp:val=&quot;00127878&quot;/&gt;&lt;wsp:rsid wsp:val=&quot;00133E5E&quot;/&gt;&lt;wsp:rsid wsp:val=&quot;00134EC4&quot;/&gt;&lt;wsp:rsid wsp:val=&quot;0013570D&quot;/&gt;&lt;wsp:rsid wsp:val=&quot;001404DD&quot;/&gt;&lt;wsp:rsid wsp:val=&quot;00141C3F&quot;/&gt;&lt;wsp:rsid wsp:val=&quot;0014335C&quot;/&gt;&lt;wsp:rsid wsp:val=&quot;001446E0&quot;/&gt;&lt;wsp:rsid wsp:val=&quot;001502A1&quot;/&gt;&lt;wsp:rsid wsp:val=&quot;001505C8&quot;/&gt;&lt;wsp:rsid wsp:val=&quot;00151791&quot;/&gt;&lt;wsp:rsid wsp:val=&quot;001522BF&quot;/&gt;&lt;wsp:rsid wsp:val=&quot;00153814&quot;/&gt;&lt;wsp:rsid wsp:val=&quot;00153BC7&quot;/&gt;&lt;wsp:rsid wsp:val=&quot;001546A1&quot;/&gt;&lt;wsp:rsid wsp:val=&quot;001568F2&quot;/&gt;&lt;wsp:rsid wsp:val=&quot;00156A8C&quot;/&gt;&lt;wsp:rsid wsp:val=&quot;0016252E&quot;/&gt;&lt;wsp:rsid wsp:val=&quot;00163D16&quot;/&gt;&lt;wsp:rsid wsp:val=&quot;00164EC0&quot;/&gt;&lt;wsp:rsid wsp:val=&quot;001658B8&quot;/&gt;&lt;wsp:rsid wsp:val=&quot;00165ECF&quot;/&gt;&lt;wsp:rsid wsp:val=&quot;001804F4&quot;/&gt;&lt;wsp:rsid wsp:val=&quot;0018403A&quot;/&gt;&lt;wsp:rsid wsp:val=&quot;00186A39&quot;/&gt;&lt;wsp:rsid wsp:val=&quot;001926E3&quot;/&gt;&lt;wsp:rsid wsp:val=&quot;00194141&quot;/&gt;&lt;wsp:rsid wsp:val=&quot;00194F37&quot;/&gt;&lt;wsp:rsid wsp:val=&quot;001976C2&quot;/&gt;&lt;wsp:rsid wsp:val=&quot;001A2D9B&quot;/&gt;&lt;wsp:rsid wsp:val=&quot;001A425B&quot;/&gt;&lt;wsp:rsid wsp:val=&quot;001B2402&quot;/&gt;&lt;wsp:rsid wsp:val=&quot;001B3E6F&quot;/&gt;&lt;wsp:rsid wsp:val=&quot;001B3E70&quot;/&gt;&lt;wsp:rsid wsp:val=&quot;001B54B2&quot;/&gt;&lt;wsp:rsid wsp:val=&quot;001C0B91&quot;/&gt;&lt;wsp:rsid wsp:val=&quot;001C20C4&quot;/&gt;&lt;wsp:rsid wsp:val=&quot;001C302A&quot;/&gt;&lt;wsp:rsid wsp:val=&quot;001C3BC7&quot;/&gt;&lt;wsp:rsid wsp:val=&quot;001C47A9&quot;/&gt;&lt;wsp:rsid wsp:val=&quot;001C637B&quot;/&gt;&lt;wsp:rsid wsp:val=&quot;001D05C7&quot;/&gt;&lt;wsp:rsid wsp:val=&quot;001D14BA&quot;/&gt;&lt;wsp:rsid wsp:val=&quot;001D21A1&quot;/&gt;&lt;wsp:rsid wsp:val=&quot;001D23C2&quot;/&gt;&lt;wsp:rsid wsp:val=&quot;001E03AB&quot;/&gt;&lt;wsp:rsid wsp:val=&quot;001F02A7&quot;/&gt;&lt;wsp:rsid wsp:val=&quot;001F2AC1&quot;/&gt;&lt;wsp:rsid wsp:val=&quot;00200C6B&quot;/&gt;&lt;wsp:rsid wsp:val=&quot;0020140A&quot;/&gt;&lt;wsp:rsid wsp:val=&quot;00201F56&quot;/&gt;&lt;wsp:rsid wsp:val=&quot;00202659&quot;/&gt;&lt;wsp:rsid wsp:val=&quot;002037EB&quot;/&gt;&lt;wsp:rsid wsp:val=&quot;0020544F&quot;/&gt;&lt;wsp:rsid wsp:val=&quot;0020576C&quot;/&gt;&lt;wsp:rsid wsp:val=&quot;002075C1&quot;/&gt;&lt;wsp:rsid wsp:val=&quot;00210D16&quot;/&gt;&lt;wsp:rsid wsp:val=&quot;002136E2&quot;/&gt;&lt;wsp:rsid wsp:val=&quot;00213F68&quot;/&gt;&lt;wsp:rsid wsp:val=&quot;002157C6&quot;/&gt;&lt;wsp:rsid wsp:val=&quot;00217A29&quot;/&gt;&lt;wsp:rsid wsp:val=&quot;00220D1D&quot;/&gt;&lt;wsp:rsid wsp:val=&quot;00221D17&quot;/&gt;&lt;wsp:rsid wsp:val=&quot;0022742B&quot;/&gt;&lt;wsp:rsid wsp:val=&quot;0023110C&quot;/&gt;&lt;wsp:rsid wsp:val=&quot;00232149&quot;/&gt;&lt;wsp:rsid wsp:val=&quot;00233B8B&quot;/&gt;&lt;wsp:rsid wsp:val=&quot;00234197&quot;/&gt;&lt;wsp:rsid wsp:val=&quot;00240387&quot;/&gt;&lt;wsp:rsid wsp:val=&quot;002475B6&quot;/&gt;&lt;wsp:rsid wsp:val=&quot;00251A7A&quot;/&gt;&lt;wsp:rsid wsp:val=&quot;00251A80&quot;/&gt;&lt;wsp:rsid wsp:val=&quot;002523D0&quot;/&gt;&lt;wsp:rsid wsp:val=&quot;00252A77&quot;/&gt;&lt;wsp:rsid wsp:val=&quot;00254345&quot;/&gt;&lt;wsp:rsid wsp:val=&quot;00260C93&quot;/&gt;&lt;wsp:rsid wsp:val=&quot;002649AF&quot;/&gt;&lt;wsp:rsid wsp:val=&quot;0026690F&quot;/&gt;&lt;wsp:rsid wsp:val=&quot;00267F1F&quot;/&gt;&lt;wsp:rsid wsp:val=&quot;0028085F&quot;/&gt;&lt;wsp:rsid wsp:val=&quot;002810DF&quot;/&gt;&lt;wsp:rsid wsp:val=&quot;0028113D&quot;/&gt;&lt;wsp:rsid wsp:val=&quot;00281539&quot;/&gt;&lt;wsp:rsid wsp:val=&quot;002947E2&quot;/&gt;&lt;wsp:rsid wsp:val=&quot;002A442B&quot;/&gt;&lt;wsp:rsid wsp:val=&quot;002A4B8E&quot;/&gt;&lt;wsp:rsid wsp:val=&quot;002A5E42&quot;/&gt;&lt;wsp:rsid wsp:val=&quot;002B0101&quot;/&gt;&lt;wsp:rsid wsp:val=&quot;002B7DFF&quot;/&gt;&lt;wsp:rsid wsp:val=&quot;002C2143&quot;/&gt;&lt;wsp:rsid wsp:val=&quot;002C41B0&quot;/&gt;&lt;wsp:rsid wsp:val=&quot;002C4C4D&quot;/&gt;&lt;wsp:rsid wsp:val=&quot;002C4CBB&quot;/&gt;&lt;wsp:rsid wsp:val=&quot;002D0E5D&quot;/&gt;&lt;wsp:rsid wsp:val=&quot;002D3062&quot;/&gt;&lt;wsp:rsid wsp:val=&quot;002D44E4&quot;/&gt;&lt;wsp:rsid wsp:val=&quot;002D459D&quot;/&gt;&lt;wsp:rsid wsp:val=&quot;002D49A5&quot;/&gt;&lt;wsp:rsid wsp:val=&quot;002D58E0&quot;/&gt;&lt;wsp:rsid wsp:val=&quot;002D691B&quot;/&gt;&lt;wsp:rsid wsp:val=&quot;002D6DEA&quot;/&gt;&lt;wsp:rsid wsp:val=&quot;002E0D18&quot;/&gt;&lt;wsp:rsid wsp:val=&quot;002E159A&quot;/&gt;&lt;wsp:rsid wsp:val=&quot;002E1A65&quot;/&gt;&lt;wsp:rsid wsp:val=&quot;002E1D92&quot;/&gt;&lt;wsp:rsid wsp:val=&quot;002E2727&quot;/&gt;&lt;wsp:rsid wsp:val=&quot;002E303C&quot;/&gt;&lt;wsp:rsid wsp:val=&quot;002E75BC&quot;/&gt;&lt;wsp:rsid wsp:val=&quot;002F19E3&quot;/&gt;&lt;wsp:rsid wsp:val=&quot;002F7A51&quot;/&gt;&lt;wsp:rsid wsp:val=&quot;00301519&quot;/&gt;&lt;wsp:rsid wsp:val=&quot;00302653&quot;/&gt;&lt;wsp:rsid wsp:val=&quot;00304946&quot;/&gt;&lt;wsp:rsid wsp:val=&quot;00305FB1&quot;/&gt;&lt;wsp:rsid wsp:val=&quot;003075D7&quot;/&gt;&lt;wsp:rsid wsp:val=&quot;00320046&quot;/&gt;&lt;wsp:rsid wsp:val=&quot;00321660&quot;/&gt;&lt;wsp:rsid wsp:val=&quot;003244F4&quot;/&gt;&lt;wsp:rsid wsp:val=&quot;00324DE0&quot;/&gt;&lt;wsp:rsid wsp:val=&quot;003262DA&quot;/&gt;&lt;wsp:rsid wsp:val=&quot;00331DD0&quot;/&gt;&lt;wsp:rsid wsp:val=&quot;003344D2&quot;/&gt;&lt;wsp:rsid wsp:val=&quot;00334722&quot;/&gt;&lt;wsp:rsid wsp:val=&quot;003349B0&quot;/&gt;&lt;wsp:rsid wsp:val=&quot;003432C1&quot;/&gt;&lt;wsp:rsid wsp:val=&quot;00351175&quot;/&gt;&lt;wsp:rsid wsp:val=&quot;00351934&quot;/&gt;&lt;wsp:rsid wsp:val=&quot;00352B51&quot;/&gt;&lt;wsp:rsid wsp:val=&quot;00357BD6&quot;/&gt;&lt;wsp:rsid wsp:val=&quot;00361CE4&quot;/&gt;&lt;wsp:rsid wsp:val=&quot;00363FEE&quot;/&gt;&lt;wsp:rsid wsp:val=&quot;003664F5&quot;/&gt;&lt;wsp:rsid wsp:val=&quot;00367DE6&quot;/&gt;&lt;wsp:rsid wsp:val=&quot;00376645&quot;/&gt;&lt;wsp:rsid wsp:val=&quot;003809AF&quot;/&gt;&lt;wsp:rsid wsp:val=&quot;00390FB8&quot;/&gt;&lt;wsp:rsid wsp:val=&quot;00396DBB&quot;/&gt;&lt;wsp:rsid wsp:val=&quot;003A1925&quot;/&gt;&lt;wsp:rsid wsp:val=&quot;003A2B53&quot;/&gt;&lt;wsp:rsid wsp:val=&quot;003A7028&quot;/&gt;&lt;wsp:rsid wsp:val=&quot;003B0523&quot;/&gt;&lt;wsp:rsid wsp:val=&quot;003B218C&quot;/&gt;&lt;wsp:rsid wsp:val=&quot;003B47E8&quot;/&gt;&lt;wsp:rsid wsp:val=&quot;003B48CF&quot;/&gt;&lt;wsp:rsid wsp:val=&quot;003B52AC&quot;/&gt;&lt;wsp:rsid wsp:val=&quot;003B6BCC&quot;/&gt;&lt;wsp:rsid wsp:val=&quot;003C028F&quot;/&gt;&lt;wsp:rsid wsp:val=&quot;003C6EC2&quot;/&gt;&lt;wsp:rsid wsp:val=&quot;003D1E3C&quot;/&gt;&lt;wsp:rsid wsp:val=&quot;003D3486&quot;/&gt;&lt;wsp:rsid wsp:val=&quot;003E0186&quot;/&gt;&lt;wsp:rsid wsp:val=&quot;003E15F7&quot;/&gt;&lt;wsp:rsid wsp:val=&quot;003E1C8B&quot;/&gt;&lt;wsp:rsid wsp:val=&quot;003E5FEC&quot;/&gt;&lt;wsp:rsid wsp:val=&quot;003E68F5&quot;/&gt;&lt;wsp:rsid wsp:val=&quot;003E7A3D&quot;/&gt;&lt;wsp:rsid wsp:val=&quot;003F2BBD&quot;/&gt;&lt;wsp:rsid wsp:val=&quot;003F355D&quot;/&gt;&lt;wsp:rsid wsp:val=&quot;003F5781&quot;/&gt;&lt;wsp:rsid wsp:val=&quot;00400EBD&quot;/&gt;&lt;wsp:rsid wsp:val=&quot;00401A4B&quot;/&gt;&lt;wsp:rsid wsp:val=&quot;00403337&quot;/&gt;&lt;wsp:rsid wsp:val=&quot;00406176&quot;/&gt;&lt;wsp:rsid wsp:val=&quot;004109D4&quot;/&gt;&lt;wsp:rsid wsp:val=&quot;00410E44&quot;/&gt;&lt;wsp:rsid wsp:val=&quot;004169A9&quot;/&gt;&lt;wsp:rsid wsp:val=&quot;004172D1&quot;/&gt;&lt;wsp:rsid wsp:val=&quot;004210FC&quot;/&gt;&lt;wsp:rsid wsp:val=&quot;0042164E&quot;/&gt;&lt;wsp:rsid wsp:val=&quot;004217F3&quot;/&gt;&lt;wsp:rsid wsp:val=&quot;0042231B&quot;/&gt;&lt;wsp:rsid wsp:val=&quot;00424B9A&quot;/&gt;&lt;wsp:rsid wsp:val=&quot;00425711&quot;/&gt;&lt;wsp:rsid wsp:val=&quot;004306D8&quot;/&gt;&lt;wsp:rsid wsp:val=&quot;00433F81&quot;/&gt;&lt;wsp:rsid wsp:val=&quot;004342FA&quot;/&gt;&lt;wsp:rsid wsp:val=&quot;004345C7&quot;/&gt;&lt;wsp:rsid wsp:val=&quot;00434F6E&quot;/&gt;&lt;wsp:rsid wsp:val=&quot;0043565A&quot;/&gt;&lt;wsp:rsid wsp:val=&quot;00436533&quot;/&gt;&lt;wsp:rsid wsp:val=&quot;00441184&quot;/&gt;&lt;wsp:rsid wsp:val=&quot;00441C44&quot;/&gt;&lt;wsp:rsid wsp:val=&quot;004421E0&quot;/&gt;&lt;wsp:rsid wsp:val=&quot;004453DF&quot;/&gt;&lt;wsp:rsid wsp:val=&quot;004458DD&quot;/&gt;&lt;wsp:rsid wsp:val=&quot;00445B63&quot;/&gt;&lt;wsp:rsid wsp:val=&quot;00447AE9&quot;/&gt;&lt;wsp:rsid wsp:val=&quot;0045423B&quot;/&gt;&lt;wsp:rsid wsp:val=&quot;00454E71&quot;/&gt;&lt;wsp:rsid wsp:val=&quot;00455936&quot;/&gt;&lt;wsp:rsid wsp:val=&quot;00461CA2&quot;/&gt;&lt;wsp:rsid wsp:val=&quot;00463416&quot;/&gt;&lt;wsp:rsid wsp:val=&quot;00465A2C&quot;/&gt;&lt;wsp:rsid wsp:val=&quot;004661A2&quot;/&gt;&lt;wsp:rsid wsp:val=&quot;004670FD&quot;/&gt;&lt;wsp:rsid wsp:val=&quot;00470F06&quot;/&gt;&lt;wsp:rsid wsp:val=&quot;004717A3&quot;/&gt;&lt;wsp:rsid wsp:val=&quot;00473867&quot;/&gt;&lt;wsp:rsid wsp:val=&quot;004740B9&quot;/&gt;&lt;wsp:rsid wsp:val=&quot;00475C6E&quot;/&gt;&lt;wsp:rsid wsp:val=&quot;004775C1&quot;/&gt;&lt;wsp:rsid wsp:val=&quot;00482460&quot;/&gt;&lt;wsp:rsid wsp:val=&quot;00483CDD&quot;/&gt;&lt;wsp:rsid wsp:val=&quot;00484340&quot;/&gt;&lt;wsp:rsid wsp:val=&quot;00484E3C&quot;/&gt;&lt;wsp:rsid wsp:val=&quot;00497852&quot;/&gt;&lt;wsp:rsid wsp:val=&quot;00497C08&quot;/&gt;&lt;wsp:rsid wsp:val=&quot;004A20FB&quot;/&gt;&lt;wsp:rsid wsp:val=&quot;004A257B&quot;/&gt;&lt;wsp:rsid wsp:val=&quot;004A2B61&quot;/&gt;&lt;wsp:rsid wsp:val=&quot;004A7DFD&quot;/&gt;&lt;wsp:rsid wsp:val=&quot;004B14A6&quot;/&gt;&lt;wsp:rsid wsp:val=&quot;004B3AA3&quot;/&gt;&lt;wsp:rsid wsp:val=&quot;004B67E4&quot;/&gt;&lt;wsp:rsid wsp:val=&quot;004B7795&quot;/&gt;&lt;wsp:rsid wsp:val=&quot;004C0E82&quot;/&gt;&lt;wsp:rsid wsp:val=&quot;004C1714&quot;/&gt;&lt;wsp:rsid wsp:val=&quot;004C2A92&quot;/&gt;&lt;wsp:rsid wsp:val=&quot;004C3B7B&quot;/&gt;&lt;wsp:rsid wsp:val=&quot;004C6120&quot;/&gt;&lt;wsp:rsid wsp:val=&quot;004D344F&quot;/&gt;&lt;wsp:rsid wsp:val=&quot;004D482D&quot;/&gt;&lt;wsp:rsid wsp:val=&quot;004D6102&quot;/&gt;&lt;wsp:rsid wsp:val=&quot;004D713F&quot;/&gt;&lt;wsp:rsid wsp:val=&quot;004D7249&quot;/&gt;&lt;wsp:rsid wsp:val=&quot;004E09C4&quot;/&gt;&lt;wsp:rsid wsp:val=&quot;004E1491&quot;/&gt;&lt;wsp:rsid wsp:val=&quot;004E33F6&quot;/&gt;&lt;wsp:rsid wsp:val=&quot;004F0CA0&quot;/&gt;&lt;wsp:rsid wsp:val=&quot;004F113F&quot;/&gt;&lt;wsp:rsid wsp:val=&quot;004F267E&quot;/&gt;&lt;wsp:rsid wsp:val=&quot;005009D9&quot;/&gt;&lt;wsp:rsid wsp:val=&quot;0050406B&quot;/&gt;&lt;wsp:rsid wsp:val=&quot;00507782&quot;/&gt;&lt;wsp:rsid wsp:val=&quot;00510753&quot;/&gt;&lt;wsp:rsid wsp:val=&quot;00510CA6&quot;/&gt;&lt;wsp:rsid wsp:val=&quot;005119F5&quot;/&gt;&lt;wsp:rsid wsp:val=&quot;005145C5&quot;/&gt;&lt;wsp:rsid wsp:val=&quot;0051487B&quot;/&gt;&lt;wsp:rsid wsp:val=&quot;005151F3&quot;/&gt;&lt;wsp:rsid wsp:val=&quot;005202D3&quot;/&gt;&lt;wsp:rsid wsp:val=&quot;00523F4F&quot;/&gt;&lt;wsp:rsid wsp:val=&quot;005246A5&quot;/&gt;&lt;wsp:rsid wsp:val=&quot;00532E51&quot;/&gt;&lt;wsp:rsid wsp:val=&quot;005332C4&quot;/&gt;&lt;wsp:rsid wsp:val=&quot;00534BC9&quot;/&gt;&lt;wsp:rsid wsp:val=&quot;00535578&quot;/&gt;&lt;wsp:rsid wsp:val=&quot;0053560D&quot;/&gt;&lt;wsp:rsid wsp:val=&quot;00536188&quot;/&gt;&lt;wsp:rsid wsp:val=&quot;00542D85&quot;/&gt;&lt;wsp:rsid wsp:val=&quot;005451DD&quot;/&gt;&lt;wsp:rsid wsp:val=&quot;00553804&quot;/&gt;&lt;wsp:rsid wsp:val=&quot;00553E95&quot;/&gt;&lt;wsp:rsid wsp:val=&quot;00554010&quot;/&gt;&lt;wsp:rsid wsp:val=&quot;00554B4F&quot;/&gt;&lt;wsp:rsid wsp:val=&quot;00556FFD&quot;/&gt;&lt;wsp:rsid wsp:val=&quot;00560D04&quot;/&gt;&lt;wsp:rsid wsp:val=&quot;00560F29&quot;/&gt;&lt;wsp:rsid wsp:val=&quot;00562EF0&quot;/&gt;&lt;wsp:rsid wsp:val=&quot;005632D6&quot;/&gt;&lt;wsp:rsid wsp:val=&quot;00566839&quot;/&gt;&lt;wsp:rsid wsp:val=&quot;00570F85&quot;/&gt;&lt;wsp:rsid wsp:val=&quot;00573CB0&quot;/&gt;&lt;wsp:rsid wsp:val=&quot;00573F02&quot;/&gt;&lt;wsp:rsid wsp:val=&quot;00576081&quot;/&gt;&lt;wsp:rsid wsp:val=&quot;00584209&quot;/&gt;&lt;wsp:rsid wsp:val=&quot;00585CCB&quot;/&gt;&lt;wsp:rsid wsp:val=&quot;005909C8&quot;/&gt;&lt;wsp:rsid wsp:val=&quot;00591330&quot;/&gt;&lt;wsp:rsid wsp:val=&quot;0059327A&quot;/&gt;&lt;wsp:rsid wsp:val=&quot;00593A08&quot;/&gt;&lt;wsp:rsid wsp:val=&quot;00597538&quot;/&gt;&lt;wsp:rsid wsp:val=&quot;005A4C05&quot;/&gt;&lt;wsp:rsid wsp:val=&quot;005A6984&quot;/&gt;&lt;wsp:rsid wsp:val=&quot;005A7946&quot;/&gt;&lt;wsp:rsid wsp:val=&quot;005B00A0&quot;/&gt;&lt;wsp:rsid wsp:val=&quot;005B4BAF&quot;/&gt;&lt;wsp:rsid wsp:val=&quot;005C4EFD&quot;/&gt;&lt;wsp:rsid wsp:val=&quot;005C6BC4&quot;/&gt;&lt;wsp:rsid wsp:val=&quot;005D24BA&quot;/&gt;&lt;wsp:rsid wsp:val=&quot;005D7165&quot;/&gt;&lt;wsp:rsid wsp:val=&quot;005D7AEC&quot;/&gt;&lt;wsp:rsid wsp:val=&quot;005E3C3D&quot;/&gt;&lt;wsp:rsid wsp:val=&quot;005F413C&quot;/&gt;&lt;wsp:rsid wsp:val=&quot;005F6111&quot;/&gt;&lt;wsp:rsid wsp:val=&quot;005F72F3&quot;/&gt;&lt;wsp:rsid wsp:val=&quot;005F79B3&quot;/&gt;&lt;wsp:rsid wsp:val=&quot;00602288&quot;/&gt;&lt;wsp:rsid wsp:val=&quot;006059FB&quot;/&gt;&lt;wsp:rsid wsp:val=&quot;00605BCB&quot;/&gt;&lt;wsp:rsid wsp:val=&quot;00606B4C&quot;/&gt;&lt;wsp:rsid wsp:val=&quot;00606DBB&quot;/&gt;&lt;wsp:rsid wsp:val=&quot;00611AFF&quot;/&gt;&lt;wsp:rsid wsp:val=&quot;00612D67&quot;/&gt;&lt;wsp:rsid wsp:val=&quot;0061483C&quot;/&gt;&lt;wsp:rsid wsp:val=&quot;00625B0C&quot;/&gt;&lt;wsp:rsid wsp:val=&quot;00627483&quot;/&gt;&lt;wsp:rsid wsp:val=&quot;00632931&quot;/&gt;&lt;wsp:rsid wsp:val=&quot;00636034&quot;/&gt;&lt;wsp:rsid wsp:val=&quot;006364BA&quot;/&gt;&lt;wsp:rsid wsp:val=&quot;00643368&quot;/&gt;&lt;wsp:rsid wsp:val=&quot;006437B8&quot;/&gt;&lt;wsp:rsid wsp:val=&quot;00647DA7&quot;/&gt;&lt;wsp:rsid wsp:val=&quot;006543BE&quot;/&gt;&lt;wsp:rsid wsp:val=&quot;00655272&quot;/&gt;&lt;wsp:rsid wsp:val=&quot;00655ACF&quot;/&gt;&lt;wsp:rsid wsp:val=&quot;00655DE6&quot;/&gt;&lt;wsp:rsid wsp:val=&quot;006624E5&quot;/&gt;&lt;wsp:rsid wsp:val=&quot;006629C6&quot;/&gt;&lt;wsp:rsid wsp:val=&quot;0066404F&quot;/&gt;&lt;wsp:rsid wsp:val=&quot;00667009&quot;/&gt;&lt;wsp:rsid wsp:val=&quot;0067202C&quot;/&gt;&lt;wsp:rsid wsp:val=&quot;006722F1&quot;/&gt;&lt;wsp:rsid wsp:val=&quot;00673AFA&quot;/&gt;&lt;wsp:rsid wsp:val=&quot;0067432D&quot;/&gt;&lt;wsp:rsid wsp:val=&quot;006831DE&quot;/&gt;&lt;wsp:rsid wsp:val=&quot;00684CB9&quot;/&gt;&lt;wsp:rsid wsp:val=&quot;00687780&quot;/&gt;&lt;wsp:rsid wsp:val=&quot;00692D88&quot;/&gt;&lt;wsp:rsid wsp:val=&quot;006955B7&quot;/&gt;&lt;wsp:rsid wsp:val=&quot;006A1FC9&quot;/&gt;&lt;wsp:rsid wsp:val=&quot;006A3F3B&quot;/&gt;&lt;wsp:rsid wsp:val=&quot;006A7054&quot;/&gt;&lt;wsp:rsid wsp:val=&quot;006B00FD&quot;/&gt;&lt;wsp:rsid wsp:val=&quot;006B10DF&quot;/&gt;&lt;wsp:rsid wsp:val=&quot;006B3FD1&quot;/&gt;&lt;wsp:rsid wsp:val=&quot;006B5ABA&quot;/&gt;&lt;wsp:rsid wsp:val=&quot;006C105B&quot;/&gt;&lt;wsp:rsid wsp:val=&quot;006C168E&quot;/&gt;&lt;wsp:rsid wsp:val=&quot;006C4C5F&quot;/&gt;&lt;wsp:rsid wsp:val=&quot;006C596B&quot;/&gt;&lt;wsp:rsid wsp:val=&quot;006C6451&quot;/&gt;&lt;wsp:rsid wsp:val=&quot;006D0A6B&quot;/&gt;&lt;wsp:rsid wsp:val=&quot;006D0DAE&quot;/&gt;&lt;wsp:rsid wsp:val=&quot;006D392D&quot;/&gt;&lt;wsp:rsid wsp:val=&quot;006D43E0&quot;/&gt;&lt;wsp:rsid wsp:val=&quot;006D6D8B&quot;/&gt;&lt;wsp:rsid wsp:val=&quot;006D789E&quot;/&gt;&lt;wsp:rsid wsp:val=&quot;006F06D1&quot;/&gt;&lt;wsp:rsid wsp:val=&quot;006F0FBD&quot;/&gt;&lt;wsp:rsid wsp:val=&quot;006F31AD&quot;/&gt;&lt;wsp:rsid wsp:val=&quot;006F5326&quot;/&gt;&lt;wsp:rsid wsp:val=&quot;006F7C3D&quot;/&gt;&lt;wsp:rsid wsp:val=&quot;00700216&quot;/&gt;&lt;wsp:rsid wsp:val=&quot;00700C12&quot;/&gt;&lt;wsp:rsid wsp:val=&quot;00706955&quot;/&gt;&lt;wsp:rsid wsp:val=&quot;00711131&quot;/&gt;&lt;wsp:rsid wsp:val=&quot;0071188C&quot;/&gt;&lt;wsp:rsid wsp:val=&quot;00715555&quot;/&gt;&lt;wsp:rsid wsp:val=&quot;00715C83&quot;/&gt;&lt;wsp:rsid wsp:val=&quot;00720959&quot;/&gt;&lt;wsp:rsid wsp:val=&quot;0072288B&quot;/&gt;&lt;wsp:rsid wsp:val=&quot;00723593&quot;/&gt;&lt;wsp:rsid wsp:val=&quot;00723CE7&quot;/&gt;&lt;wsp:rsid wsp:val=&quot;00724BBE&quot;/&gt;&lt;wsp:rsid wsp:val=&quot;00724F21&quot;/&gt;&lt;wsp:rsid wsp:val=&quot;007254AB&quot;/&gt;&lt;wsp:rsid wsp:val=&quot;00730430&quot;/&gt;&lt;wsp:rsid wsp:val=&quot;00731A54&quot;/&gt;&lt;wsp:rsid wsp:val=&quot;00732212&quot;/&gt;&lt;wsp:rsid wsp:val=&quot;00732234&quot;/&gt;&lt;wsp:rsid wsp:val=&quot;007337D4&quot;/&gt;&lt;wsp:rsid wsp:val=&quot;00734ACB&quot;/&gt;&lt;wsp:rsid wsp:val=&quot;007374B6&quot;/&gt;&lt;wsp:rsid wsp:val=&quot;00737DBC&quot;/&gt;&lt;wsp:rsid wsp:val=&quot;007400C9&quot;/&gt;&lt;wsp:rsid wsp:val=&quot;00741244&quot;/&gt;&lt;wsp:rsid wsp:val=&quot;00741D70&quot;/&gt;&lt;wsp:rsid wsp:val=&quot;00751286&quot;/&gt;&lt;wsp:rsid wsp:val=&quot;00751FDD&quot;/&gt;&lt;wsp:rsid wsp:val=&quot;007555EA&quot;/&gt;&lt;wsp:rsid wsp:val=&quot;0075797B&quot;/&gt;&lt;wsp:rsid wsp:val=&quot;00760B98&quot;/&gt;&lt;wsp:rsid wsp:val=&quot;00761C12&quot;/&gt;&lt;wsp:rsid wsp:val=&quot;00763F10&quot;/&gt;&lt;wsp:rsid wsp:val=&quot;007675D6&quot;/&gt;&lt;wsp:rsid wsp:val=&quot;00767E70&quot;/&gt;&lt;wsp:rsid wsp:val=&quot;00771223&quot;/&gt;&lt;wsp:rsid wsp:val=&quot;007713DC&quot;/&gt;&lt;wsp:rsid wsp:val=&quot;0077143D&quot;/&gt;&lt;wsp:rsid wsp:val=&quot;00771840&quot;/&gt;&lt;wsp:rsid wsp:val=&quot;00772613&quot;/&gt;&lt;wsp:rsid wsp:val=&quot;00776E91&quot;/&gt;&lt;wsp:rsid wsp:val=&quot;00781D5D&quot;/&gt;&lt;wsp:rsid wsp:val=&quot;007831B8&quot;/&gt;&lt;wsp:rsid wsp:val=&quot;00784C47&quot;/&gt;&lt;wsp:rsid wsp:val=&quot;00786C6E&quot;/&gt;&lt;wsp:rsid wsp:val=&quot;007923A7&quot;/&gt;&lt;wsp:rsid wsp:val=&quot;00796868&quot;/&gt;&lt;wsp:rsid wsp:val=&quot;007A517E&quot;/&gt;&lt;wsp:rsid wsp:val=&quot;007A5E02&quot;/&gt;&lt;wsp:rsid wsp:val=&quot;007A6407&quot;/&gt;&lt;wsp:rsid wsp:val=&quot;007B10BE&quot;/&gt;&lt;wsp:rsid wsp:val=&quot;007B2814&quot;/&gt;&lt;wsp:rsid wsp:val=&quot;007C0B6A&quot;/&gt;&lt;wsp:rsid wsp:val=&quot;007C0D11&quot;/&gt;&lt;wsp:rsid wsp:val=&quot;007C1C5B&quot;/&gt;&lt;wsp:rsid wsp:val=&quot;007D67EB&quot;/&gt;&lt;wsp:rsid wsp:val=&quot;007D7281&quot;/&gt;&lt;wsp:rsid wsp:val=&quot;007D7B5B&quot;/&gt;&lt;wsp:rsid wsp:val=&quot;007E000B&quot;/&gt;&lt;wsp:rsid wsp:val=&quot;007E31BB&quot;/&gt;&lt;wsp:rsid wsp:val=&quot;007E37D6&quot;/&gt;&lt;wsp:rsid wsp:val=&quot;007E6EFC&quot;/&gt;&lt;wsp:rsid wsp:val=&quot;007F0BE5&quot;/&gt;&lt;wsp:rsid wsp:val=&quot;007F1C29&quot;/&gt;&lt;wsp:rsid wsp:val=&quot;007F2302&quot;/&gt;&lt;wsp:rsid wsp:val=&quot;00800C2B&quot;/&gt;&lt;wsp:rsid wsp:val=&quot;0080164E&quot;/&gt;&lt;wsp:rsid wsp:val=&quot;00805E5A&quot;/&gt;&lt;wsp:rsid wsp:val=&quot;00807064&quot;/&gt;&lt;wsp:rsid wsp:val=&quot;00816A8C&quot;/&gt;&lt;wsp:rsid wsp:val=&quot;00820BD0&quot;/&gt;&lt;wsp:rsid wsp:val=&quot;00825558&quot;/&gt;&lt;wsp:rsid wsp:val=&quot;00827455&quot;/&gt;&lt;wsp:rsid wsp:val=&quot;00827A4B&quot;/&gt;&lt;wsp:rsid wsp:val=&quot;00831733&quot;/&gt;&lt;wsp:rsid wsp:val=&quot;00831C65&quot;/&gt;&lt;wsp:rsid wsp:val=&quot;00832FB0&quot;/&gt;&lt;wsp:rsid wsp:val=&quot;00835BF7&quot;/&gt;&lt;wsp:rsid wsp:val=&quot;008360E0&quot;/&gt;&lt;wsp:rsid wsp:val=&quot;00841364&quot;/&gt;&lt;wsp:rsid wsp:val=&quot;0084266E&quot;/&gt;&lt;wsp:rsid wsp:val=&quot;00852295&quot;/&gt;&lt;wsp:rsid wsp:val=&quot;00852340&quot;/&gt;&lt;wsp:rsid wsp:val=&quot;008546B2&quot;/&gt;&lt;wsp:rsid wsp:val=&quot;00861CEB&quot;/&gt;&lt;wsp:rsid wsp:val=&quot;00862D00&quot;/&gt;&lt;wsp:rsid wsp:val=&quot;00864FDD&quot;/&gt;&lt;wsp:rsid wsp:val=&quot;00873C2F&quot;/&gt;&lt;wsp:rsid wsp:val=&quot;00875136&quot;/&gt;&lt;wsp:rsid wsp:val=&quot;00877509&quot;/&gt;&lt;wsp:rsid wsp:val=&quot;00877EF1&quot;/&gt;&lt;wsp:rsid wsp:val=&quot;00880496&quot;/&gt;&lt;wsp:rsid wsp:val=&quot;00883D7A&quot;/&gt;&lt;wsp:rsid wsp:val=&quot;008864EB&quot;/&gt;&lt;wsp:rsid wsp:val=&quot;008874BF&quot;/&gt;&lt;wsp:rsid wsp:val=&quot;008A2351&quot;/&gt;&lt;wsp:rsid wsp:val=&quot;008A3A2C&quot;/&gt;&lt;wsp:rsid wsp:val=&quot;008B119E&quot;/&gt;&lt;wsp:rsid wsp:val=&quot;008B16B6&quot;/&gt;&lt;wsp:rsid wsp:val=&quot;008B7D74&quot;/&gt;&lt;wsp:rsid wsp:val=&quot;008C20EA&quot;/&gt;&lt;wsp:rsid wsp:val=&quot;008C2880&quot;/&gt;&lt;wsp:rsid wsp:val=&quot;008C2FDE&quot;/&gt;&lt;wsp:rsid wsp:val=&quot;008D07F0&quot;/&gt;&lt;wsp:rsid wsp:val=&quot;008D2FA6&quot;/&gt;&lt;wsp:rsid wsp:val=&quot;008D3DDF&quot;/&gt;&lt;wsp:rsid wsp:val=&quot;008D4B99&quot;/&gt;&lt;wsp:rsid wsp:val=&quot;008E0A1A&quot;/&gt;&lt;wsp:rsid wsp:val=&quot;008E0F9E&quot;/&gt;&lt;wsp:rsid wsp:val=&quot;008E31CD&quot;/&gt;&lt;wsp:rsid wsp:val=&quot;008E4E79&quot;/&gt;&lt;wsp:rsid wsp:val=&quot;008E6352&quot;/&gt;&lt;wsp:rsid wsp:val=&quot;008E7A85&quot;/&gt;&lt;wsp:rsid wsp:val=&quot;008F44CD&quot;/&gt;&lt;wsp:rsid wsp:val=&quot;008F52B6&quot;/&gt;&lt;wsp:rsid wsp:val=&quot;008F5469&quot;/&gt;&lt;wsp:rsid wsp:val=&quot;008F71D9&quot;/&gt;&lt;wsp:rsid wsp:val=&quot;0090363A&quot;/&gt;&lt;wsp:rsid wsp:val=&quot;00904ED5&quot;/&gt;&lt;wsp:rsid wsp:val=&quot;009107EA&quot;/&gt;&lt;wsp:rsid wsp:val=&quot;009109F5&quot;/&gt;&lt;wsp:rsid wsp:val=&quot;00913BAA&quot;/&gt;&lt;wsp:rsid wsp:val=&quot;00916410&quot;/&gt;&lt;wsp:rsid wsp:val=&quot;009170B4&quot;/&gt;&lt;wsp:rsid wsp:val=&quot;009175FC&quot;/&gt;&lt;wsp:rsid wsp:val=&quot;0092027C&quot;/&gt;&lt;wsp:rsid wsp:val=&quot;0092064A&quot;/&gt;&lt;wsp:rsid wsp:val=&quot;00921A4A&quot;/&gt;&lt;wsp:rsid wsp:val=&quot;00924379&quot;/&gt;&lt;wsp:rsid wsp:val=&quot;009247EF&quot;/&gt;&lt;wsp:rsid wsp:val=&quot;009359AE&quot;/&gt;&lt;wsp:rsid wsp:val=&quot;00935B01&quot;/&gt;&lt;wsp:rsid wsp:val=&quot;00940DB0&quot;/&gt;&lt;wsp:rsid wsp:val=&quot;0094152D&quot;/&gt;&lt;wsp:rsid wsp:val=&quot;009415E5&quot;/&gt;&lt;wsp:rsid wsp:val=&quot;00941965&quot;/&gt;&lt;wsp:rsid wsp:val=&quot;009419B2&quot;/&gt;&lt;wsp:rsid wsp:val=&quot;009527F8&quot;/&gt;&lt;wsp:rsid wsp:val=&quot;00952EC9&quot;/&gt;&lt;wsp:rsid wsp:val=&quot;00954CED&quot;/&gt;&lt;wsp:rsid wsp:val=&quot;009550AE&quot;/&gt;&lt;wsp:rsid wsp:val=&quot;00956A48&quot;/&gt;&lt;wsp:rsid wsp:val=&quot;009609A7&quot;/&gt;&lt;wsp:rsid wsp:val=&quot;009637DE&quot;/&gt;&lt;wsp:rsid wsp:val=&quot;00963BD6&quot;/&gt;&lt;wsp:rsid wsp:val=&quot;00965BFC&quot;/&gt;&lt;wsp:rsid wsp:val=&quot;00965D48&quot;/&gt;&lt;wsp:rsid wsp:val=&quot;00967B29&quot;/&gt;&lt;wsp:rsid wsp:val=&quot;00976466&quot;/&gt;&lt;wsp:rsid wsp:val=&quot;00976514&quot;/&gt;&lt;wsp:rsid wsp:val=&quot;009778B0&quot;/&gt;&lt;wsp:rsid wsp:val=&quot;009802D9&quot;/&gt;&lt;wsp:rsid wsp:val=&quot;009809B8&quot;/&gt;&lt;wsp:rsid wsp:val=&quot;0098310B&quot;/&gt;&lt;wsp:rsid wsp:val=&quot;0098408F&quot;/&gt;&lt;wsp:rsid wsp:val=&quot;0098624F&quot;/&gt;&lt;wsp:rsid wsp:val=&quot;00995C1C&quot;/&gt;&lt;wsp:rsid wsp:val=&quot;00995EC0&quot;/&gt;&lt;wsp:rsid wsp:val=&quot;00996A34&quot;/&gt;&lt;wsp:rsid wsp:val=&quot;00996E10&quot;/&gt;&lt;wsp:rsid wsp:val=&quot;009B38F6&quot;/&gt;&lt;wsp:rsid wsp:val=&quot;009C1951&quot;/&gt;&lt;wsp:rsid wsp:val=&quot;009C5135&quot;/&gt;&lt;wsp:rsid wsp:val=&quot;009C56C5&quot;/&gt;&lt;wsp:rsid wsp:val=&quot;009D1B54&quot;/&gt;&lt;wsp:rsid wsp:val=&quot;009D52B1&quot;/&gt;&lt;wsp:rsid wsp:val=&quot;009E10F6&quot;/&gt;&lt;wsp:rsid wsp:val=&quot;009E41EB&quot;/&gt;&lt;wsp:rsid wsp:val=&quot;009E4600&quot;/&gt;&lt;wsp:rsid wsp:val=&quot;009E5D24&quot;/&gt;&lt;wsp:rsid wsp:val=&quot;009E622D&quot;/&gt;&lt;wsp:rsid wsp:val=&quot;009E69B9&quot;/&gt;&lt;wsp:rsid wsp:val=&quot;009E75B8&quot;/&gt;&lt;wsp:rsid wsp:val=&quot;009F66B4&quot;/&gt;&lt;wsp:rsid wsp:val=&quot;009F6F40&quot;/&gt;&lt;wsp:rsid wsp:val=&quot;009F7342&quot;/&gt;&lt;wsp:rsid wsp:val=&quot;00A00E02&quot;/&gt;&lt;wsp:rsid wsp:val=&quot;00A01E32&quot;/&gt;&lt;wsp:rsid wsp:val=&quot;00A0206E&quot;/&gt;&lt;wsp:rsid wsp:val=&quot;00A020AF&quot;/&gt;&lt;wsp:rsid wsp:val=&quot;00A0403E&quot;/&gt;&lt;wsp:rsid wsp:val=&quot;00A10278&quot;/&gt;&lt;wsp:rsid wsp:val=&quot;00A108B9&quot;/&gt;&lt;wsp:rsid wsp:val=&quot;00A11969&quot;/&gt;&lt;wsp:rsid wsp:val=&quot;00A12282&quot;/&gt;&lt;wsp:rsid wsp:val=&quot;00A126C6&quot;/&gt;&lt;wsp:rsid wsp:val=&quot;00A152CA&quot;/&gt;&lt;wsp:rsid wsp:val=&quot;00A17806&quot;/&gt;&lt;wsp:rsid wsp:val=&quot;00A1786D&quot;/&gt;&lt;wsp:rsid wsp:val=&quot;00A20AA8&quot;/&gt;&lt;wsp:rsid wsp:val=&quot;00A32162&quot;/&gt;&lt;wsp:rsid wsp:val=&quot;00A33DFD&quot;/&gt;&lt;wsp:rsid wsp:val=&quot;00A342D0&quot;/&gt;&lt;wsp:rsid wsp:val=&quot;00A36F5D&quot;/&gt;&lt;wsp:rsid wsp:val=&quot;00A4180F&quot;/&gt;&lt;wsp:rsid wsp:val=&quot;00A4296D&quot;/&gt;&lt;wsp:rsid wsp:val=&quot;00A5181C&quot;/&gt;&lt;wsp:rsid wsp:val=&quot;00A52F65&quot;/&gt;&lt;wsp:rsid wsp:val=&quot;00A57623&quot;/&gt;&lt;wsp:rsid wsp:val=&quot;00A57A38&quot;/&gt;&lt;wsp:rsid wsp:val=&quot;00A613C6&quot;/&gt;&lt;wsp:rsid wsp:val=&quot;00A6382F&quot;/&gt;&lt;wsp:rsid wsp:val=&quot;00A640FA&quot;/&gt;&lt;wsp:rsid wsp:val=&quot;00A65719&quot;/&gt;&lt;wsp:rsid wsp:val=&quot;00A7049B&quot;/&gt;&lt;wsp:rsid wsp:val=&quot;00A738D2&quot;/&gt;&lt;wsp:rsid wsp:val=&quot;00A73A82&quot;/&gt;&lt;wsp:rsid wsp:val=&quot;00A74176&quot;/&gt;&lt;wsp:rsid wsp:val=&quot;00A76602&quot;/&gt;&lt;wsp:rsid wsp:val=&quot;00A87DC5&quot;/&gt;&lt;wsp:rsid wsp:val=&quot;00A928F6&quot;/&gt;&lt;wsp:rsid wsp:val=&quot;00A92E83&quot;/&gt;&lt;wsp:rsid wsp:val=&quot;00A93183&quot;/&gt;&lt;wsp:rsid wsp:val=&quot;00A94B05&quot;/&gt;&lt;wsp:rsid wsp:val=&quot;00A95C5A&quot;/&gt;&lt;wsp:rsid wsp:val=&quot;00A9675A&quot;/&gt;&lt;wsp:rsid wsp:val=&quot;00AA0BA7&quot;/&gt;&lt;wsp:rsid wsp:val=&quot;00AA34AB&quot;/&gt;&lt;wsp:rsid wsp:val=&quot;00AA7305&quot;/&gt;&lt;wsp:rsid wsp:val=&quot;00AB28D9&quot;/&gt;&lt;wsp:rsid wsp:val=&quot;00AB4281&quot;/&gt;&lt;wsp:rsid wsp:val=&quot;00AB5484&quot;/&gt;&lt;wsp:rsid wsp:val=&quot;00AC0F93&quot;/&gt;&lt;wsp:rsid wsp:val=&quot;00AC18EB&quot;/&gt;&lt;wsp:rsid wsp:val=&quot;00AC4F84&quot;/&gt;&lt;wsp:rsid wsp:val=&quot;00AC652D&quot;/&gt;&lt;wsp:rsid wsp:val=&quot;00AD7C63&quot;/&gt;&lt;wsp:rsid wsp:val=&quot;00AE0DD0&quot;/&gt;&lt;wsp:rsid wsp:val=&quot;00AE4DEB&quot;/&gt;&lt;wsp:rsid wsp:val=&quot;00AE68F6&quot;/&gt;&lt;wsp:rsid wsp:val=&quot;00AF09D6&quot;/&gt;&lt;wsp:rsid wsp:val=&quot;00AF2986&quot;/&gt;&lt;wsp:rsid wsp:val=&quot;00AF2E4E&quot;/&gt;&lt;wsp:rsid wsp:val=&quot;00AF3545&quot;/&gt;&lt;wsp:rsid wsp:val=&quot;00AF4AA1&quot;/&gt;&lt;wsp:rsid wsp:val=&quot;00AF56D7&quot;/&gt;&lt;wsp:rsid wsp:val=&quot;00AF6982&quot;/&gt;&lt;wsp:rsid wsp:val=&quot;00B01128&quot;/&gt;&lt;wsp:rsid wsp:val=&quot;00B018FC&quot;/&gt;&lt;wsp:rsid wsp:val=&quot;00B06337&quot;/&gt;&lt;wsp:rsid wsp:val=&quot;00B0748F&quot;/&gt;&lt;wsp:rsid wsp:val=&quot;00B07F4A&quot;/&gt;&lt;wsp:rsid wsp:val=&quot;00B11266&quot;/&gt;&lt;wsp:rsid wsp:val=&quot;00B145A5&quot;/&gt;&lt;wsp:rsid wsp:val=&quot;00B169E9&quot;/&gt;&lt;wsp:rsid wsp:val=&quot;00B16C21&quot;/&gt;&lt;wsp:rsid wsp:val=&quot;00B22E3C&quot;/&gt;&lt;wsp:rsid wsp:val=&quot;00B344A2&quot;/&gt;&lt;wsp:rsid wsp:val=&quot;00B36164&quot;/&gt;&lt;wsp:rsid wsp:val=&quot;00B3670F&quot;/&gt;&lt;wsp:rsid wsp:val=&quot;00B367E7&quot;/&gt;&lt;wsp:rsid wsp:val=&quot;00B40B22&quot;/&gt;&lt;wsp:rsid wsp:val=&quot;00B412F7&quot;/&gt;&lt;wsp:rsid wsp:val=&quot;00B423DC&quot;/&gt;&lt;wsp:rsid wsp:val=&quot;00B426A7&quot;/&gt;&lt;wsp:rsid wsp:val=&quot;00B46713&quot;/&gt;&lt;wsp:rsid wsp:val=&quot;00B506C7&quot;/&gt;&lt;wsp:rsid wsp:val=&quot;00B54ADF&quot;/&gt;&lt;wsp:rsid wsp:val=&quot;00B6124D&quot;/&gt;&lt;wsp:rsid wsp:val=&quot;00B64CFB&quot;/&gt;&lt;wsp:rsid wsp:val=&quot;00B64F86&quot;/&gt;&lt;wsp:rsid wsp:val=&quot;00B65F72&quot;/&gt;&lt;wsp:rsid wsp:val=&quot;00B66C87&quot;/&gt;&lt;wsp:rsid wsp:val=&quot;00B67362&quot;/&gt;&lt;wsp:rsid wsp:val=&quot;00B70013&quot;/&gt;&lt;wsp:rsid wsp:val=&quot;00B70269&quot;/&gt;&lt;wsp:rsid wsp:val=&quot;00B71057&quot;/&gt;&lt;wsp:rsid wsp:val=&quot;00B71E3F&quot;/&gt;&lt;wsp:rsid wsp:val=&quot;00B814E3&quot;/&gt;&lt;wsp:rsid wsp:val=&quot;00B8230F&quot;/&gt;&lt;wsp:rsid wsp:val=&quot;00B82821&quot;/&gt;&lt;wsp:rsid wsp:val=&quot;00B8795B&quot;/&gt;&lt;wsp:rsid wsp:val=&quot;00B932D0&quot;/&gt;&lt;wsp:rsid wsp:val=&quot;00B952AF&quot;/&gt;&lt;wsp:rsid wsp:val=&quot;00B97C89&quot;/&gt;&lt;wsp:rsid wsp:val=&quot;00BA1BE8&quot;/&gt;&lt;wsp:rsid wsp:val=&quot;00BA747F&quot;/&gt;&lt;wsp:rsid wsp:val=&quot;00BB2491&quot;/&gt;&lt;wsp:rsid wsp:val=&quot;00BB42B3&quot;/&gt;&lt;wsp:rsid wsp:val=&quot;00BB5503&quot;/&gt;&lt;wsp:rsid wsp:val=&quot;00BB7DAA&quot;/&gt;&lt;wsp:rsid wsp:val=&quot;00BC0584&quot;/&gt;&lt;wsp:rsid wsp:val=&quot;00BC0F07&quot;/&gt;&lt;wsp:rsid wsp:val=&quot;00BC2BA7&quot;/&gt;&lt;wsp:rsid wsp:val=&quot;00BC308B&quot;/&gt;&lt;wsp:rsid wsp:val=&quot;00BC3C04&quot;/&gt;&lt;wsp:rsid wsp:val=&quot;00BC7314&quot;/&gt;&lt;wsp:rsid wsp:val=&quot;00BC7AD1&quot;/&gt;&lt;wsp:rsid wsp:val=&quot;00BD0B8D&quot;/&gt;&lt;wsp:rsid wsp:val=&quot;00BD0DAB&quot;/&gt;&lt;wsp:rsid wsp:val=&quot;00BD3CB0&quot;/&gt;&lt;wsp:rsid wsp:val=&quot;00BD5C2B&quot;/&gt;&lt;wsp:rsid wsp:val=&quot;00BD7FD7&quot;/&gt;&lt;wsp:rsid wsp:val=&quot;00BE0B53&quot;/&gt;&lt;wsp:rsid wsp:val=&quot;00BE4272&quot;/&gt;&lt;wsp:rsid wsp:val=&quot;00BE5E72&quot;/&gt;&lt;wsp:rsid wsp:val=&quot;00BE6FC1&quot;/&gt;&lt;wsp:rsid wsp:val=&quot;00BE765F&quot;/&gt;&lt;wsp:rsid wsp:val=&quot;00BF094E&quot;/&gt;&lt;wsp:rsid wsp:val=&quot;00BF0983&quot;/&gt;&lt;wsp:rsid wsp:val=&quot;00BF1192&quot;/&gt;&lt;wsp:rsid wsp:val=&quot;00BF302E&quot;/&gt;&lt;wsp:rsid wsp:val=&quot;00BF59BF&quot;/&gt;&lt;wsp:rsid wsp:val=&quot;00BF5BB5&quot;/&gt;&lt;wsp:rsid wsp:val=&quot;00C00E1E&quot;/&gt;&lt;wsp:rsid wsp:val=&quot;00C05A74&quot;/&gt;&lt;wsp:rsid wsp:val=&quot;00C07361&quot;/&gt;&lt;wsp:rsid wsp:val=&quot;00C07F85&quot;/&gt;&lt;wsp:rsid wsp:val=&quot;00C101DB&quot;/&gt;&lt;wsp:rsid wsp:val=&quot;00C10370&quot;/&gt;&lt;wsp:rsid wsp:val=&quot;00C15A9C&quot;/&gt;&lt;wsp:rsid wsp:val=&quot;00C17A93&quot;/&gt;&lt;wsp:rsid wsp:val=&quot;00C334B9&quot;/&gt;&lt;wsp:rsid wsp:val=&quot;00C36A60&quot;/&gt;&lt;wsp:rsid wsp:val=&quot;00C444F0&quot;/&gt;&lt;wsp:rsid wsp:val=&quot;00C460FF&quot;/&gt;&lt;wsp:rsid wsp:val=&quot;00C47EEC&quot;/&gt;&lt;wsp:rsid wsp:val=&quot;00C5167F&quot;/&gt;&lt;wsp:rsid wsp:val=&quot;00C52206&quot;/&gt;&lt;wsp:rsid wsp:val=&quot;00C52D80&quot;/&gt;&lt;wsp:rsid wsp:val=&quot;00C53E34&quot;/&gt;&lt;wsp:rsid wsp:val=&quot;00C5464A&quot;/&gt;&lt;wsp:rsid wsp:val=&quot;00C578A2&quot;/&gt;&lt;wsp:rsid wsp:val=&quot;00C60BD1&quot;/&gt;&lt;wsp:rsid wsp:val=&quot;00C6363C&quot;/&gt;&lt;wsp:rsid wsp:val=&quot;00C642F8&quot;/&gt;&lt;wsp:rsid wsp:val=&quot;00C64E58&quot;/&gt;&lt;wsp:rsid wsp:val=&quot;00C70869&quot;/&gt;&lt;wsp:rsid wsp:val=&quot;00C754B1&quot;/&gt;&lt;wsp:rsid wsp:val=&quot;00C8162B&quot;/&gt;&lt;wsp:rsid wsp:val=&quot;00C843AC&quot;/&gt;&lt;wsp:rsid wsp:val=&quot;00C857F6&quot;/&gt;&lt;wsp:rsid wsp:val=&quot;00C86E6C&quot;/&gt;&lt;wsp:rsid wsp:val=&quot;00C91BD0&quot;/&gt;&lt;wsp:rsid wsp:val=&quot;00C92A4C&quot;/&gt;&lt;wsp:rsid wsp:val=&quot;00C96B0C&quot;/&gt;&lt;wsp:rsid wsp:val=&quot;00CA0DD2&quot;/&gt;&lt;wsp:rsid wsp:val=&quot;00CA1360&quot;/&gt;&lt;wsp:rsid wsp:val=&quot;00CA140D&quot;/&gt;&lt;wsp:rsid wsp:val=&quot;00CA31DF&quot;/&gt;&lt;wsp:rsid wsp:val=&quot;00CA3FE6&quot;/&gt;&lt;wsp:rsid wsp:val=&quot;00CA53E3&quot;/&gt;&lt;wsp:rsid wsp:val=&quot;00CA626C&quot;/&gt;&lt;wsp:rsid wsp:val=&quot;00CB0324&quot;/&gt;&lt;wsp:rsid wsp:val=&quot;00CB1080&quot;/&gt;&lt;wsp:rsid wsp:val=&quot;00CB3410&quot;/&gt;&lt;wsp:rsid wsp:val=&quot;00CB47BE&quot;/&gt;&lt;wsp:rsid wsp:val=&quot;00CB50C0&quot;/&gt;&lt;wsp:rsid wsp:val=&quot;00CB6BE7&quot;/&gt;&lt;wsp:rsid wsp:val=&quot;00CB7039&quot;/&gt;&lt;wsp:rsid wsp:val=&quot;00CB7055&quot;/&gt;&lt;wsp:rsid wsp:val=&quot;00CC06BE&quot;/&gt;&lt;wsp:rsid wsp:val=&quot;00CC0938&quot;/&gt;&lt;wsp:rsid wsp:val=&quot;00CC6B22&quot;/&gt;&lt;wsp:rsid wsp:val=&quot;00CD0E92&quot;/&gt;&lt;wsp:rsid wsp:val=&quot;00CD2001&quot;/&gt;&lt;wsp:rsid wsp:val=&quot;00CD45BE&quot;/&gt;&lt;wsp:rsid wsp:val=&quot;00CD6528&quot;/&gt;&lt;wsp:rsid wsp:val=&quot;00CD71AB&quot;/&gt;&lt;wsp:rsid wsp:val=&quot;00CE0856&quot;/&gt;&lt;wsp:rsid wsp:val=&quot;00CE1B4D&quot;/&gt;&lt;wsp:rsid wsp:val=&quot;00CE224B&quot;/&gt;&lt;wsp:rsid wsp:val=&quot;00CE2695&quot;/&gt;&lt;wsp:rsid wsp:val=&quot;00CE70BB&quot;/&gt;&lt;wsp:rsid wsp:val=&quot;00CE7AC9&quot;/&gt;&lt;wsp:rsid wsp:val=&quot;00CF29CE&quot;/&gt;&lt;wsp:rsid wsp:val=&quot;00CF2C46&quot;/&gt;&lt;wsp:rsid wsp:val=&quot;00CF4D0A&quot;/&gt;&lt;wsp:rsid wsp:val=&quot;00D0097B&quot;/&gt;&lt;wsp:rsid wsp:val=&quot;00D02940&quot;/&gt;&lt;wsp:rsid wsp:val=&quot;00D048E5&quot;/&gt;&lt;wsp:rsid wsp:val=&quot;00D068B2&quot;/&gt;&lt;wsp:rsid wsp:val=&quot;00D164F1&quot;/&gt;&lt;wsp:rsid wsp:val=&quot;00D23BFD&quot;/&gt;&lt;wsp:rsid wsp:val=&quot;00D40AB6&quot;/&gt;&lt;wsp:rsid wsp:val=&quot;00D40B57&quot;/&gt;&lt;wsp:rsid wsp:val=&quot;00D40B8D&quot;/&gt;&lt;wsp:rsid wsp:val=&quot;00D46398&quot;/&gt;&lt;wsp:rsid wsp:val=&quot;00D51FBD&quot;/&gt;&lt;wsp:rsid wsp:val=&quot;00D523DA&quot;/&gt;&lt;wsp:rsid wsp:val=&quot;00D53CCA&quot;/&gt;&lt;wsp:rsid wsp:val=&quot;00D53D30&quot;/&gt;&lt;wsp:rsid wsp:val=&quot;00D54D09&quot;/&gt;&lt;wsp:rsid wsp:val=&quot;00D55F1D&quot;/&gt;&lt;wsp:rsid wsp:val=&quot;00D56C71&quot;/&gt;&lt;wsp:rsid wsp:val=&quot;00D6017A&quot;/&gt;&lt;wsp:rsid wsp:val=&quot;00D72F63&quot;/&gt;&lt;wsp:rsid wsp:val=&quot;00D76123&quot;/&gt;&lt;wsp:rsid wsp:val=&quot;00D76A7F&quot;/&gt;&lt;wsp:rsid wsp:val=&quot;00D823B9&quot;/&gt;&lt;wsp:rsid wsp:val=&quot;00D8263B&quot;/&gt;&lt;wsp:rsid wsp:val=&quot;00D85057&quot;/&gt;&lt;wsp:rsid wsp:val=&quot;00D904CD&quot;/&gt;&lt;wsp:rsid wsp:val=&quot;00D90D57&quot;/&gt;&lt;wsp:rsid wsp:val=&quot;00D959AF&quot;/&gt;&lt;wsp:rsid wsp:val=&quot;00D97991&quot;/&gt;&lt;wsp:rsid wsp:val=&quot;00DA1691&quot;/&gt;&lt;wsp:rsid wsp:val=&quot;00DA59E0&quot;/&gt;&lt;wsp:rsid wsp:val=&quot;00DA5C8D&quot;/&gt;&lt;wsp:rsid wsp:val=&quot;00DA5CE5&quot;/&gt;&lt;wsp:rsid wsp:val=&quot;00DB4B21&quot;/&gt;&lt;wsp:rsid wsp:val=&quot;00DB69DA&quot;/&gt;&lt;wsp:rsid wsp:val=&quot;00DB6A21&quot;/&gt;&lt;wsp:rsid wsp:val=&quot;00DB76A5&quot;/&gt;&lt;wsp:rsid wsp:val=&quot;00DC75BF&quot;/&gt;&lt;wsp:rsid wsp:val=&quot;00DD00B6&quot;/&gt;&lt;wsp:rsid wsp:val=&quot;00DD0B8D&quot;/&gt;&lt;wsp:rsid wsp:val=&quot;00DD1909&quot;/&gt;&lt;wsp:rsid wsp:val=&quot;00DD2613&quot;/&gt;&lt;wsp:rsid wsp:val=&quot;00DD3DD0&quot;/&gt;&lt;wsp:rsid wsp:val=&quot;00DE0876&quot;/&gt;&lt;wsp:rsid wsp:val=&quot;00DE144C&quot;/&gt;&lt;wsp:rsid wsp:val=&quot;00DE1DE3&quot;/&gt;&lt;wsp:rsid wsp:val=&quot;00DE2D3A&quot;/&gt;&lt;wsp:rsid wsp:val=&quot;00DE3EF7&quot;/&gt;&lt;wsp:rsid wsp:val=&quot;00DE4672&quot;/&gt;&lt;wsp:rsid wsp:val=&quot;00DE4FD8&quot;/&gt;&lt;wsp:rsid wsp:val=&quot;00DE6A7F&quot;/&gt;&lt;wsp:rsid wsp:val=&quot;00DF07E5&quot;/&gt;&lt;wsp:rsid wsp:val=&quot;00DF34AB&quot;/&gt;&lt;wsp:rsid wsp:val=&quot;00DF4613&quot;/&gt;&lt;wsp:rsid wsp:val=&quot;00DF5C47&quot;/&gt;&lt;wsp:rsid wsp:val=&quot;00E04753&quot;/&gt;&lt;wsp:rsid wsp:val=&quot;00E0696A&quot;/&gt;&lt;wsp:rsid wsp:val=&quot;00E11CD8&quot;/&gt;&lt;wsp:rsid wsp:val=&quot;00E12C7B&quot;/&gt;&lt;wsp:rsid wsp:val=&quot;00E13CCF&quot;/&gt;&lt;wsp:rsid wsp:val=&quot;00E16F45&quot;/&gt;&lt;wsp:rsid wsp:val=&quot;00E2175B&quot;/&gt;&lt;wsp:rsid wsp:val=&quot;00E23DF0&quot;/&gt;&lt;wsp:rsid wsp:val=&quot;00E24155&quot;/&gt;&lt;wsp:rsid wsp:val=&quot;00E25AFE&quot;/&gt;&lt;wsp:rsid wsp:val=&quot;00E2652B&quot;/&gt;&lt;wsp:rsid wsp:val=&quot;00E30EF6&quot;/&gt;&lt;wsp:rsid wsp:val=&quot;00E313FF&quot;/&gt;&lt;wsp:rsid wsp:val=&quot;00E32CCE&quot;/&gt;&lt;wsp:rsid wsp:val=&quot;00E33414&quot;/&gt;&lt;wsp:rsid wsp:val=&quot;00E36FE5&quot;/&gt;&lt;wsp:rsid wsp:val=&quot;00E40B3E&quot;/&gt;&lt;wsp:rsid wsp:val=&quot;00E42F22&quot;/&gt;&lt;wsp:rsid wsp:val=&quot;00E4464C&quot;/&gt;&lt;wsp:rsid wsp:val=&quot;00E50579&quot;/&gt;&lt;wsp:rsid wsp:val=&quot;00E52B9C&quot;/&gt;&lt;wsp:rsid wsp:val=&quot;00E539D2&quot;/&gt;&lt;wsp:rsid wsp:val=&quot;00E54925&quot;/&gt;&lt;wsp:rsid wsp:val=&quot;00E56E78&quot;/&gt;&lt;wsp:rsid wsp:val=&quot;00E60422&quot;/&gt;&lt;wsp:rsid wsp:val=&quot;00E61DFD&quot;/&gt;&lt;wsp:rsid wsp:val=&quot;00E62E96&quot;/&gt;&lt;wsp:rsid wsp:val=&quot;00E65A21&quot;/&gt;&lt;wsp:rsid wsp:val=&quot;00E669D9&quot;/&gt;&lt;wsp:rsid wsp:val=&quot;00E71C0B&quot;/&gt;&lt;wsp:rsid wsp:val=&quot;00E83583&quot;/&gt;&lt;wsp:rsid wsp:val=&quot;00E84FB0&quot;/&gt;&lt;wsp:rsid wsp:val=&quot;00E85553&quot;/&gt;&lt;wsp:rsid wsp:val=&quot;00E9159E&quot;/&gt;&lt;wsp:rsid wsp:val=&quot;00E919F9&quot;/&gt;&lt;wsp:rsid wsp:val=&quot;00E94144&quot;/&gt;&lt;wsp:rsid wsp:val=&quot;00E956B9&quot;/&gt;&lt;wsp:rsid wsp:val=&quot;00EA1C44&quot;/&gt;&lt;wsp:rsid wsp:val=&quot;00EA4452&quot;/&gt;&lt;wsp:rsid wsp:val=&quot;00EA46C9&quot;/&gt;&lt;wsp:rsid wsp:val=&quot;00EA51C7&quot;/&gt;&lt;wsp:rsid wsp:val=&quot;00EA70F9&quot;/&gt;&lt;wsp:rsid wsp:val=&quot;00EC0CB2&quot;/&gt;&lt;wsp:rsid wsp:val=&quot;00EC26B0&quot;/&gt;&lt;wsp:rsid wsp:val=&quot;00EC4A3E&quot;/&gt;&lt;wsp:rsid wsp:val=&quot;00ED4DB7&quot;/&gt;&lt;wsp:rsid wsp:val=&quot;00EE4ABA&quot;/&gt;&lt;wsp:rsid wsp:val=&quot;00EE74B1&quot;/&gt;&lt;wsp:rsid wsp:val=&quot;00EF05D7&quot;/&gt;&lt;wsp:rsid wsp:val=&quot;00EF0DC8&quot;/&gt;&lt;wsp:rsid wsp:val=&quot;00EF1C50&quot;/&gt;&lt;wsp:rsid wsp:val=&quot;00EF1FED&quot;/&gt;&lt;wsp:rsid wsp:val=&quot;00EF3924&quot;/&gt;&lt;wsp:rsid wsp:val=&quot;00EF4E90&quot;/&gt;&lt;wsp:rsid wsp:val=&quot;00EF656E&quot;/&gt;&lt;wsp:rsid wsp:val=&quot;00F008B1&quot;/&gt;&lt;wsp:rsid wsp:val=&quot;00F01C4B&quot;/&gt;&lt;wsp:rsid wsp:val=&quot;00F026A5&quot;/&gt;&lt;wsp:rsid wsp:val=&quot;00F05000&quot;/&gt;&lt;wsp:rsid wsp:val=&quot;00F156D6&quot;/&gt;&lt;wsp:rsid wsp:val=&quot;00F16D10&quot;/&gt;&lt;wsp:rsid wsp:val=&quot;00F23199&quot;/&gt;&lt;wsp:rsid wsp:val=&quot;00F24FD7&quot;/&gt;&lt;wsp:rsid wsp:val=&quot;00F26A43&quot;/&gt;&lt;wsp:rsid wsp:val=&quot;00F312D0&quot;/&gt;&lt;wsp:rsid wsp:val=&quot;00F33254&quot;/&gt;&lt;wsp:rsid wsp:val=&quot;00F3334B&quot;/&gt;&lt;wsp:rsid wsp:val=&quot;00F33742&quot;/&gt;&lt;wsp:rsid wsp:val=&quot;00F35C70&quot;/&gt;&lt;wsp:rsid wsp:val=&quot;00F378F4&quot;/&gt;&lt;wsp:rsid wsp:val=&quot;00F43142&quot;/&gt;&lt;wsp:rsid wsp:val=&quot;00F44521&quot;/&gt;&lt;wsp:rsid wsp:val=&quot;00F47604&quot;/&gt;&lt;wsp:rsid wsp:val=&quot;00F53465&quot;/&gt;&lt;wsp:rsid wsp:val=&quot;00F56764&quot;/&gt;&lt;wsp:rsid wsp:val=&quot;00F60270&quot;/&gt;&lt;wsp:rsid wsp:val=&quot;00F62B7A&quot;/&gt;&lt;wsp:rsid wsp:val=&quot;00F649F9&quot;/&gt;&lt;wsp:rsid wsp:val=&quot;00F72946&quot;/&gt;&lt;wsp:rsid wsp:val=&quot;00F8038A&quot;/&gt;&lt;wsp:rsid wsp:val=&quot;00F818F8&quot;/&gt;&lt;wsp:rsid wsp:val=&quot;00F83474&quot;/&gt;&lt;wsp:rsid wsp:val=&quot;00F8355C&quot;/&gt;&lt;wsp:rsid wsp:val=&quot;00F84031&quot;/&gt;&lt;wsp:rsid wsp:val=&quot;00F846ED&quot;/&gt;&lt;wsp:rsid wsp:val=&quot;00F85770&quot;/&gt;&lt;wsp:rsid wsp:val=&quot;00F90EA2&quot;/&gt;&lt;wsp:rsid wsp:val=&quot;00F9237A&quot;/&gt;&lt;wsp:rsid wsp:val=&quot;00FA2253&quot;/&gt;&lt;wsp:rsid wsp:val=&quot;00FA49CE&quot;/&gt;&lt;wsp:rsid wsp:val=&quot;00FA6045&quot;/&gt;&lt;wsp:rsid wsp:val=&quot;00FB20B4&quot;/&gt;&lt;wsp:rsid wsp:val=&quot;00FB2203&quot;/&gt;&lt;wsp:rsid wsp:val=&quot;00FB4843&quot;/&gt;&lt;wsp:rsid wsp:val=&quot;00FC0DD8&quot;/&gt;&lt;wsp:rsid wsp:val=&quot;00FC227C&quot;/&gt;&lt;wsp:rsid wsp:val=&quot;00FC41E3&quot;/&gt;&lt;wsp:rsid wsp:val=&quot;00FC43FA&quot;/&gt;&lt;wsp:rsid wsp:val=&quot;00FC51E9&quot;/&gt;&lt;wsp:rsid wsp:val=&quot;00FD2181&quot;/&gt;&lt;wsp:rsid wsp:val=&quot;00FD29AA&quot;/&gt;&lt;wsp:rsid wsp:val=&quot;00FD7492&quot;/&gt;&lt;wsp:rsid wsp:val=&quot;00FE0E3D&quot;/&gt;&lt;wsp:rsid wsp:val=&quot;00FE3993&quot;/&gt;&lt;wsp:rsid wsp:val=&quot;00FE4351&quot;/&gt;&lt;wsp:rsid wsp:val=&quot;00FE566F&quot;/&gt;&lt;wsp:rsid wsp:val=&quot;00FF0418&quot;/&gt;&lt;wsp:rsid wsp:val=&quot;00FF05BD&quot;/&gt;&lt;wsp:rsid wsp:val=&quot;00FF1B07&quot;/&gt;&lt;wsp:rsid wsp:val=&quot;00FF5686&quot;/&gt;&lt;wsp:rsid wsp:val=&quot;00FF5A11&quot;/&gt;&lt;/wsp:rsids&gt;&lt;/w:docPr&gt;&lt;w:body&gt;&lt;wx:sect&gt;&lt;w:p wsp:rsidR=&quot;00000000&quot; wsp:rsidRDefault=&quot;00875136&quot; wsp:rsidP=&quot;0087513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gt;&lt;wx:font wx:val=&quot;Cambria Math&quot;/&gt;&lt;w:i/&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2A4B8E">
        <w:rPr>
          <w:lang w:val="en-US"/>
        </w:rPr>
        <w:instrText xml:space="preserve"> </w:instrText>
      </w:r>
      <w:r w:rsidRPr="002A4B8E">
        <w:rPr>
          <w:lang w:val="en-US"/>
        </w:rPr>
        <w:fldChar w:fldCharType="separate"/>
      </w:r>
      <w:r w:rsidR="00E3787F">
        <w:rPr>
          <w:position w:val="-6"/>
        </w:rPr>
        <w:pict>
          <v:shape id="_x0000_i1026" type="#_x0000_t75" style="width:12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868&quot;/&gt;&lt;wsp:rsid wsp:val=&quot;00012575&quot;/&gt;&lt;wsp:rsid wsp:val=&quot;000132FE&quot;/&gt;&lt;wsp:rsid wsp:val=&quot;00013D28&quot;/&gt;&lt;wsp:rsid wsp:val=&quot;000152A7&quot;/&gt;&lt;wsp:rsid wsp:val=&quot;00025438&quot;/&gt;&lt;wsp:rsid wsp:val=&quot;000255F2&quot;/&gt;&lt;wsp:rsid wsp:val=&quot;000269D6&quot;/&gt;&lt;wsp:rsid wsp:val=&quot;00033603&quot;/&gt;&lt;wsp:rsid wsp:val=&quot;000342A6&quot;/&gt;&lt;wsp:rsid wsp:val=&quot;0003518C&quot;/&gt;&lt;wsp:rsid wsp:val=&quot;00040B6F&quot;/&gt;&lt;wsp:rsid wsp:val=&quot;00040C38&quot;/&gt;&lt;wsp:rsid wsp:val=&quot;00045CD6&quot;/&gt;&lt;wsp:rsid wsp:val=&quot;000509CF&quot;/&gt;&lt;wsp:rsid wsp:val=&quot;00051ACB&quot;/&gt;&lt;wsp:rsid wsp:val=&quot;00057CC3&quot;/&gt;&lt;wsp:rsid wsp:val=&quot;000749E3&quot;/&gt;&lt;wsp:rsid wsp:val=&quot;00083408&quot;/&gt;&lt;wsp:rsid wsp:val=&quot;00084B59&quot;/&gt;&lt;wsp:rsid wsp:val=&quot;00084B97&quot;/&gt;&lt;wsp:rsid wsp:val=&quot;0009039D&quot;/&gt;&lt;wsp:rsid wsp:val=&quot;00092AA0&quot;/&gt;&lt;wsp:rsid wsp:val=&quot;00093E85&quot;/&gt;&lt;wsp:rsid wsp:val=&quot;000948FA&quot;/&gt;&lt;wsp:rsid wsp:val=&quot;000964A9&quot;/&gt;&lt;wsp:rsid wsp:val=&quot;000A05AC&quot;/&gt;&lt;wsp:rsid wsp:val=&quot;000A0749&quot;/&gt;&lt;wsp:rsid wsp:val=&quot;000A0A34&quot;/&gt;&lt;wsp:rsid wsp:val=&quot;000B5A90&quot;/&gt;&lt;wsp:rsid wsp:val=&quot;000C4BE0&quot;/&gt;&lt;wsp:rsid wsp:val=&quot;000D004F&quot;/&gt;&lt;wsp:rsid wsp:val=&quot;000D048D&quot;/&gt;&lt;wsp:rsid wsp:val=&quot;000D10AA&quot;/&gt;&lt;wsp:rsid wsp:val=&quot;000D5443&quot;/&gt;&lt;wsp:rsid wsp:val=&quot;000D5556&quot;/&gt;&lt;wsp:rsid wsp:val=&quot;000D78CC&quot;/&gt;&lt;wsp:rsid wsp:val=&quot;000E125B&quot;/&gt;&lt;wsp:rsid wsp:val=&quot;000E4D88&quot;/&gt;&lt;wsp:rsid wsp:val=&quot;000E65C2&quot;/&gt;&lt;wsp:rsid wsp:val=&quot;000F461A&quot;/&gt;&lt;wsp:rsid wsp:val=&quot;000F5545&quot;/&gt;&lt;wsp:rsid wsp:val=&quot;0010198F&quot;/&gt;&lt;wsp:rsid wsp:val=&quot;00103A3D&quot;/&gt;&lt;wsp:rsid wsp:val=&quot;001056B1&quot;/&gt;&lt;wsp:rsid wsp:val=&quot;00110243&quot;/&gt;&lt;wsp:rsid wsp:val=&quot;00111239&quot;/&gt;&lt;wsp:rsid wsp:val=&quot;001117D5&quot;/&gt;&lt;wsp:rsid wsp:val=&quot;00112DF9&quot;/&gt;&lt;wsp:rsid wsp:val=&quot;001150E4&quot;/&gt;&lt;wsp:rsid wsp:val=&quot;001225A5&quot;/&gt;&lt;wsp:rsid wsp:val=&quot;00122C01&quot;/&gt;&lt;wsp:rsid wsp:val=&quot;00126B9C&quot;/&gt;&lt;wsp:rsid wsp:val=&quot;00126E66&quot;/&gt;&lt;wsp:rsid wsp:val=&quot;001270BA&quot;/&gt;&lt;wsp:rsid wsp:val=&quot;00127878&quot;/&gt;&lt;wsp:rsid wsp:val=&quot;00133E5E&quot;/&gt;&lt;wsp:rsid wsp:val=&quot;00134EC4&quot;/&gt;&lt;wsp:rsid wsp:val=&quot;0013570D&quot;/&gt;&lt;wsp:rsid wsp:val=&quot;001404DD&quot;/&gt;&lt;wsp:rsid wsp:val=&quot;00141C3F&quot;/&gt;&lt;wsp:rsid wsp:val=&quot;0014335C&quot;/&gt;&lt;wsp:rsid wsp:val=&quot;001446E0&quot;/&gt;&lt;wsp:rsid wsp:val=&quot;001502A1&quot;/&gt;&lt;wsp:rsid wsp:val=&quot;001505C8&quot;/&gt;&lt;wsp:rsid wsp:val=&quot;00151791&quot;/&gt;&lt;wsp:rsid wsp:val=&quot;001522BF&quot;/&gt;&lt;wsp:rsid wsp:val=&quot;00153814&quot;/&gt;&lt;wsp:rsid wsp:val=&quot;00153BC7&quot;/&gt;&lt;wsp:rsid wsp:val=&quot;001546A1&quot;/&gt;&lt;wsp:rsid wsp:val=&quot;001568F2&quot;/&gt;&lt;wsp:rsid wsp:val=&quot;00156A8C&quot;/&gt;&lt;wsp:rsid wsp:val=&quot;0016252E&quot;/&gt;&lt;wsp:rsid wsp:val=&quot;00163D16&quot;/&gt;&lt;wsp:rsid wsp:val=&quot;00164EC0&quot;/&gt;&lt;wsp:rsid wsp:val=&quot;001658B8&quot;/&gt;&lt;wsp:rsid wsp:val=&quot;00165ECF&quot;/&gt;&lt;wsp:rsid wsp:val=&quot;001804F4&quot;/&gt;&lt;wsp:rsid wsp:val=&quot;0018403A&quot;/&gt;&lt;wsp:rsid wsp:val=&quot;00186A39&quot;/&gt;&lt;wsp:rsid wsp:val=&quot;001926E3&quot;/&gt;&lt;wsp:rsid wsp:val=&quot;00194141&quot;/&gt;&lt;wsp:rsid wsp:val=&quot;00194F37&quot;/&gt;&lt;wsp:rsid wsp:val=&quot;001976C2&quot;/&gt;&lt;wsp:rsid wsp:val=&quot;001A2D9B&quot;/&gt;&lt;wsp:rsid wsp:val=&quot;001A425B&quot;/&gt;&lt;wsp:rsid wsp:val=&quot;001B2402&quot;/&gt;&lt;wsp:rsid wsp:val=&quot;001B3E6F&quot;/&gt;&lt;wsp:rsid wsp:val=&quot;001B3E70&quot;/&gt;&lt;wsp:rsid wsp:val=&quot;001B54B2&quot;/&gt;&lt;wsp:rsid wsp:val=&quot;001C0B91&quot;/&gt;&lt;wsp:rsid wsp:val=&quot;001C20C4&quot;/&gt;&lt;wsp:rsid wsp:val=&quot;001C302A&quot;/&gt;&lt;wsp:rsid wsp:val=&quot;001C3BC7&quot;/&gt;&lt;wsp:rsid wsp:val=&quot;001C47A9&quot;/&gt;&lt;wsp:rsid wsp:val=&quot;001C637B&quot;/&gt;&lt;wsp:rsid wsp:val=&quot;001D05C7&quot;/&gt;&lt;wsp:rsid wsp:val=&quot;001D14BA&quot;/&gt;&lt;wsp:rsid wsp:val=&quot;001D21A1&quot;/&gt;&lt;wsp:rsid wsp:val=&quot;001D23C2&quot;/&gt;&lt;wsp:rsid wsp:val=&quot;001E03AB&quot;/&gt;&lt;wsp:rsid wsp:val=&quot;001F02A7&quot;/&gt;&lt;wsp:rsid wsp:val=&quot;001F2AC1&quot;/&gt;&lt;wsp:rsid wsp:val=&quot;00200C6B&quot;/&gt;&lt;wsp:rsid wsp:val=&quot;0020140A&quot;/&gt;&lt;wsp:rsid wsp:val=&quot;00201F56&quot;/&gt;&lt;wsp:rsid wsp:val=&quot;00202659&quot;/&gt;&lt;wsp:rsid wsp:val=&quot;002037EB&quot;/&gt;&lt;wsp:rsid wsp:val=&quot;0020544F&quot;/&gt;&lt;wsp:rsid wsp:val=&quot;0020576C&quot;/&gt;&lt;wsp:rsid wsp:val=&quot;002075C1&quot;/&gt;&lt;wsp:rsid wsp:val=&quot;00210D16&quot;/&gt;&lt;wsp:rsid wsp:val=&quot;002136E2&quot;/&gt;&lt;wsp:rsid wsp:val=&quot;00213F68&quot;/&gt;&lt;wsp:rsid wsp:val=&quot;002157C6&quot;/&gt;&lt;wsp:rsid wsp:val=&quot;00217A29&quot;/&gt;&lt;wsp:rsid wsp:val=&quot;00220D1D&quot;/&gt;&lt;wsp:rsid wsp:val=&quot;00221D17&quot;/&gt;&lt;wsp:rsid wsp:val=&quot;0022742B&quot;/&gt;&lt;wsp:rsid wsp:val=&quot;0023110C&quot;/&gt;&lt;wsp:rsid wsp:val=&quot;00232149&quot;/&gt;&lt;wsp:rsid wsp:val=&quot;00233B8B&quot;/&gt;&lt;wsp:rsid wsp:val=&quot;00234197&quot;/&gt;&lt;wsp:rsid wsp:val=&quot;00240387&quot;/&gt;&lt;wsp:rsid wsp:val=&quot;002475B6&quot;/&gt;&lt;wsp:rsid wsp:val=&quot;00251A7A&quot;/&gt;&lt;wsp:rsid wsp:val=&quot;00251A80&quot;/&gt;&lt;wsp:rsid wsp:val=&quot;002523D0&quot;/&gt;&lt;wsp:rsid wsp:val=&quot;00252A77&quot;/&gt;&lt;wsp:rsid wsp:val=&quot;00254345&quot;/&gt;&lt;wsp:rsid wsp:val=&quot;00260C93&quot;/&gt;&lt;wsp:rsid wsp:val=&quot;002649AF&quot;/&gt;&lt;wsp:rsid wsp:val=&quot;0026690F&quot;/&gt;&lt;wsp:rsid wsp:val=&quot;00267F1F&quot;/&gt;&lt;wsp:rsid wsp:val=&quot;0028085F&quot;/&gt;&lt;wsp:rsid wsp:val=&quot;002810DF&quot;/&gt;&lt;wsp:rsid wsp:val=&quot;0028113D&quot;/&gt;&lt;wsp:rsid wsp:val=&quot;00281539&quot;/&gt;&lt;wsp:rsid wsp:val=&quot;002947E2&quot;/&gt;&lt;wsp:rsid wsp:val=&quot;002A442B&quot;/&gt;&lt;wsp:rsid wsp:val=&quot;002A4B8E&quot;/&gt;&lt;wsp:rsid wsp:val=&quot;002A5E42&quot;/&gt;&lt;wsp:rsid wsp:val=&quot;002B0101&quot;/&gt;&lt;wsp:rsid wsp:val=&quot;002B7DFF&quot;/&gt;&lt;wsp:rsid wsp:val=&quot;002C2143&quot;/&gt;&lt;wsp:rsid wsp:val=&quot;002C41B0&quot;/&gt;&lt;wsp:rsid wsp:val=&quot;002C4C4D&quot;/&gt;&lt;wsp:rsid wsp:val=&quot;002C4CBB&quot;/&gt;&lt;wsp:rsid wsp:val=&quot;002D0E5D&quot;/&gt;&lt;wsp:rsid wsp:val=&quot;002D3062&quot;/&gt;&lt;wsp:rsid wsp:val=&quot;002D44E4&quot;/&gt;&lt;wsp:rsid wsp:val=&quot;002D459D&quot;/&gt;&lt;wsp:rsid wsp:val=&quot;002D49A5&quot;/&gt;&lt;wsp:rsid wsp:val=&quot;002D58E0&quot;/&gt;&lt;wsp:rsid wsp:val=&quot;002D691B&quot;/&gt;&lt;wsp:rsid wsp:val=&quot;002D6DEA&quot;/&gt;&lt;wsp:rsid wsp:val=&quot;002E0D18&quot;/&gt;&lt;wsp:rsid wsp:val=&quot;002E159A&quot;/&gt;&lt;wsp:rsid wsp:val=&quot;002E1A65&quot;/&gt;&lt;wsp:rsid wsp:val=&quot;002E1D92&quot;/&gt;&lt;wsp:rsid wsp:val=&quot;002E2727&quot;/&gt;&lt;wsp:rsid wsp:val=&quot;002E303C&quot;/&gt;&lt;wsp:rsid wsp:val=&quot;002E75BC&quot;/&gt;&lt;wsp:rsid wsp:val=&quot;002F19E3&quot;/&gt;&lt;wsp:rsid wsp:val=&quot;002F7A51&quot;/&gt;&lt;wsp:rsid wsp:val=&quot;00301519&quot;/&gt;&lt;wsp:rsid wsp:val=&quot;00302653&quot;/&gt;&lt;wsp:rsid wsp:val=&quot;00304946&quot;/&gt;&lt;wsp:rsid wsp:val=&quot;00305FB1&quot;/&gt;&lt;wsp:rsid wsp:val=&quot;003075D7&quot;/&gt;&lt;wsp:rsid wsp:val=&quot;00320046&quot;/&gt;&lt;wsp:rsid wsp:val=&quot;00321660&quot;/&gt;&lt;wsp:rsid wsp:val=&quot;003244F4&quot;/&gt;&lt;wsp:rsid wsp:val=&quot;00324DE0&quot;/&gt;&lt;wsp:rsid wsp:val=&quot;003262DA&quot;/&gt;&lt;wsp:rsid wsp:val=&quot;00331DD0&quot;/&gt;&lt;wsp:rsid wsp:val=&quot;003344D2&quot;/&gt;&lt;wsp:rsid wsp:val=&quot;00334722&quot;/&gt;&lt;wsp:rsid wsp:val=&quot;003349B0&quot;/&gt;&lt;wsp:rsid wsp:val=&quot;003432C1&quot;/&gt;&lt;wsp:rsid wsp:val=&quot;00351175&quot;/&gt;&lt;wsp:rsid wsp:val=&quot;00351934&quot;/&gt;&lt;wsp:rsid wsp:val=&quot;00352B51&quot;/&gt;&lt;wsp:rsid wsp:val=&quot;00357BD6&quot;/&gt;&lt;wsp:rsid wsp:val=&quot;00361CE4&quot;/&gt;&lt;wsp:rsid wsp:val=&quot;00363FEE&quot;/&gt;&lt;wsp:rsid wsp:val=&quot;003664F5&quot;/&gt;&lt;wsp:rsid wsp:val=&quot;00367DE6&quot;/&gt;&lt;wsp:rsid wsp:val=&quot;00376645&quot;/&gt;&lt;wsp:rsid wsp:val=&quot;003809AF&quot;/&gt;&lt;wsp:rsid wsp:val=&quot;00390FB8&quot;/&gt;&lt;wsp:rsid wsp:val=&quot;00396DBB&quot;/&gt;&lt;wsp:rsid wsp:val=&quot;003A1925&quot;/&gt;&lt;wsp:rsid wsp:val=&quot;003A2B53&quot;/&gt;&lt;wsp:rsid wsp:val=&quot;003A7028&quot;/&gt;&lt;wsp:rsid wsp:val=&quot;003B0523&quot;/&gt;&lt;wsp:rsid wsp:val=&quot;003B218C&quot;/&gt;&lt;wsp:rsid wsp:val=&quot;003B47E8&quot;/&gt;&lt;wsp:rsid wsp:val=&quot;003B48CF&quot;/&gt;&lt;wsp:rsid wsp:val=&quot;003B52AC&quot;/&gt;&lt;wsp:rsid wsp:val=&quot;003B6BCC&quot;/&gt;&lt;wsp:rsid wsp:val=&quot;003C028F&quot;/&gt;&lt;wsp:rsid wsp:val=&quot;003C6EC2&quot;/&gt;&lt;wsp:rsid wsp:val=&quot;003D1E3C&quot;/&gt;&lt;wsp:rsid wsp:val=&quot;003D3486&quot;/&gt;&lt;wsp:rsid wsp:val=&quot;003E0186&quot;/&gt;&lt;wsp:rsid wsp:val=&quot;003E15F7&quot;/&gt;&lt;wsp:rsid wsp:val=&quot;003E1C8B&quot;/&gt;&lt;wsp:rsid wsp:val=&quot;003E5FEC&quot;/&gt;&lt;wsp:rsid wsp:val=&quot;003E68F5&quot;/&gt;&lt;wsp:rsid wsp:val=&quot;003E7A3D&quot;/&gt;&lt;wsp:rsid wsp:val=&quot;003F2BBD&quot;/&gt;&lt;wsp:rsid wsp:val=&quot;003F355D&quot;/&gt;&lt;wsp:rsid wsp:val=&quot;003F5781&quot;/&gt;&lt;wsp:rsid wsp:val=&quot;00400EBD&quot;/&gt;&lt;wsp:rsid wsp:val=&quot;00401A4B&quot;/&gt;&lt;wsp:rsid wsp:val=&quot;00403337&quot;/&gt;&lt;wsp:rsid wsp:val=&quot;00406176&quot;/&gt;&lt;wsp:rsid wsp:val=&quot;004109D4&quot;/&gt;&lt;wsp:rsid wsp:val=&quot;00410E44&quot;/&gt;&lt;wsp:rsid wsp:val=&quot;004169A9&quot;/&gt;&lt;wsp:rsid wsp:val=&quot;004172D1&quot;/&gt;&lt;wsp:rsid wsp:val=&quot;004210FC&quot;/&gt;&lt;wsp:rsid wsp:val=&quot;0042164E&quot;/&gt;&lt;wsp:rsid wsp:val=&quot;004217F3&quot;/&gt;&lt;wsp:rsid wsp:val=&quot;0042231B&quot;/&gt;&lt;wsp:rsid wsp:val=&quot;00424B9A&quot;/&gt;&lt;wsp:rsid wsp:val=&quot;00425711&quot;/&gt;&lt;wsp:rsid wsp:val=&quot;004306D8&quot;/&gt;&lt;wsp:rsid wsp:val=&quot;00433F81&quot;/&gt;&lt;wsp:rsid wsp:val=&quot;004342FA&quot;/&gt;&lt;wsp:rsid wsp:val=&quot;004345C7&quot;/&gt;&lt;wsp:rsid wsp:val=&quot;00434F6E&quot;/&gt;&lt;wsp:rsid wsp:val=&quot;0043565A&quot;/&gt;&lt;wsp:rsid wsp:val=&quot;00436533&quot;/&gt;&lt;wsp:rsid wsp:val=&quot;00441184&quot;/&gt;&lt;wsp:rsid wsp:val=&quot;00441C44&quot;/&gt;&lt;wsp:rsid wsp:val=&quot;004421E0&quot;/&gt;&lt;wsp:rsid wsp:val=&quot;004453DF&quot;/&gt;&lt;wsp:rsid wsp:val=&quot;004458DD&quot;/&gt;&lt;wsp:rsid wsp:val=&quot;00445B63&quot;/&gt;&lt;wsp:rsid wsp:val=&quot;00447AE9&quot;/&gt;&lt;wsp:rsid wsp:val=&quot;0045423B&quot;/&gt;&lt;wsp:rsid wsp:val=&quot;00454E71&quot;/&gt;&lt;wsp:rsid wsp:val=&quot;00455936&quot;/&gt;&lt;wsp:rsid wsp:val=&quot;00461CA2&quot;/&gt;&lt;wsp:rsid wsp:val=&quot;00463416&quot;/&gt;&lt;wsp:rsid wsp:val=&quot;00465A2C&quot;/&gt;&lt;wsp:rsid wsp:val=&quot;004661A2&quot;/&gt;&lt;wsp:rsid wsp:val=&quot;004670FD&quot;/&gt;&lt;wsp:rsid wsp:val=&quot;00470F06&quot;/&gt;&lt;wsp:rsid wsp:val=&quot;004717A3&quot;/&gt;&lt;wsp:rsid wsp:val=&quot;00473867&quot;/&gt;&lt;wsp:rsid wsp:val=&quot;004740B9&quot;/&gt;&lt;wsp:rsid wsp:val=&quot;00475C6E&quot;/&gt;&lt;wsp:rsid wsp:val=&quot;004775C1&quot;/&gt;&lt;wsp:rsid wsp:val=&quot;00482460&quot;/&gt;&lt;wsp:rsid wsp:val=&quot;00483CDD&quot;/&gt;&lt;wsp:rsid wsp:val=&quot;00484340&quot;/&gt;&lt;wsp:rsid wsp:val=&quot;00484E3C&quot;/&gt;&lt;wsp:rsid wsp:val=&quot;00497852&quot;/&gt;&lt;wsp:rsid wsp:val=&quot;00497C08&quot;/&gt;&lt;wsp:rsid wsp:val=&quot;004A20FB&quot;/&gt;&lt;wsp:rsid wsp:val=&quot;004A257B&quot;/&gt;&lt;wsp:rsid wsp:val=&quot;004A2B61&quot;/&gt;&lt;wsp:rsid wsp:val=&quot;004A7DFD&quot;/&gt;&lt;wsp:rsid wsp:val=&quot;004B14A6&quot;/&gt;&lt;wsp:rsid wsp:val=&quot;004B3AA3&quot;/&gt;&lt;wsp:rsid wsp:val=&quot;004B67E4&quot;/&gt;&lt;wsp:rsid wsp:val=&quot;004B7795&quot;/&gt;&lt;wsp:rsid wsp:val=&quot;004C0E82&quot;/&gt;&lt;wsp:rsid wsp:val=&quot;004C1714&quot;/&gt;&lt;wsp:rsid wsp:val=&quot;004C2A92&quot;/&gt;&lt;wsp:rsid wsp:val=&quot;004C3B7B&quot;/&gt;&lt;wsp:rsid wsp:val=&quot;004C6120&quot;/&gt;&lt;wsp:rsid wsp:val=&quot;004D344F&quot;/&gt;&lt;wsp:rsid wsp:val=&quot;004D482D&quot;/&gt;&lt;wsp:rsid wsp:val=&quot;004D6102&quot;/&gt;&lt;wsp:rsid wsp:val=&quot;004D713F&quot;/&gt;&lt;wsp:rsid wsp:val=&quot;004D7249&quot;/&gt;&lt;wsp:rsid wsp:val=&quot;004E09C4&quot;/&gt;&lt;wsp:rsid wsp:val=&quot;004E1491&quot;/&gt;&lt;wsp:rsid wsp:val=&quot;004E33F6&quot;/&gt;&lt;wsp:rsid wsp:val=&quot;004F0CA0&quot;/&gt;&lt;wsp:rsid wsp:val=&quot;004F113F&quot;/&gt;&lt;wsp:rsid wsp:val=&quot;004F267E&quot;/&gt;&lt;wsp:rsid wsp:val=&quot;005009D9&quot;/&gt;&lt;wsp:rsid wsp:val=&quot;0050406B&quot;/&gt;&lt;wsp:rsid wsp:val=&quot;00507782&quot;/&gt;&lt;wsp:rsid wsp:val=&quot;00510753&quot;/&gt;&lt;wsp:rsid wsp:val=&quot;00510CA6&quot;/&gt;&lt;wsp:rsid wsp:val=&quot;005119F5&quot;/&gt;&lt;wsp:rsid wsp:val=&quot;005145C5&quot;/&gt;&lt;wsp:rsid wsp:val=&quot;0051487B&quot;/&gt;&lt;wsp:rsid wsp:val=&quot;005151F3&quot;/&gt;&lt;wsp:rsid wsp:val=&quot;005202D3&quot;/&gt;&lt;wsp:rsid wsp:val=&quot;00523F4F&quot;/&gt;&lt;wsp:rsid wsp:val=&quot;005246A5&quot;/&gt;&lt;wsp:rsid wsp:val=&quot;00532E51&quot;/&gt;&lt;wsp:rsid wsp:val=&quot;005332C4&quot;/&gt;&lt;wsp:rsid wsp:val=&quot;00534BC9&quot;/&gt;&lt;wsp:rsid wsp:val=&quot;00535578&quot;/&gt;&lt;wsp:rsid wsp:val=&quot;0053560D&quot;/&gt;&lt;wsp:rsid wsp:val=&quot;00536188&quot;/&gt;&lt;wsp:rsid wsp:val=&quot;00542D85&quot;/&gt;&lt;wsp:rsid wsp:val=&quot;005451DD&quot;/&gt;&lt;wsp:rsid wsp:val=&quot;00553804&quot;/&gt;&lt;wsp:rsid wsp:val=&quot;00553E95&quot;/&gt;&lt;wsp:rsid wsp:val=&quot;00554010&quot;/&gt;&lt;wsp:rsid wsp:val=&quot;00554B4F&quot;/&gt;&lt;wsp:rsid wsp:val=&quot;00556FFD&quot;/&gt;&lt;wsp:rsid wsp:val=&quot;00560D04&quot;/&gt;&lt;wsp:rsid wsp:val=&quot;00560F29&quot;/&gt;&lt;wsp:rsid wsp:val=&quot;00562EF0&quot;/&gt;&lt;wsp:rsid wsp:val=&quot;005632D6&quot;/&gt;&lt;wsp:rsid wsp:val=&quot;00566839&quot;/&gt;&lt;wsp:rsid wsp:val=&quot;00570F85&quot;/&gt;&lt;wsp:rsid wsp:val=&quot;00573CB0&quot;/&gt;&lt;wsp:rsid wsp:val=&quot;00573F02&quot;/&gt;&lt;wsp:rsid wsp:val=&quot;00576081&quot;/&gt;&lt;wsp:rsid wsp:val=&quot;00584209&quot;/&gt;&lt;wsp:rsid wsp:val=&quot;00585CCB&quot;/&gt;&lt;wsp:rsid wsp:val=&quot;005909C8&quot;/&gt;&lt;wsp:rsid wsp:val=&quot;00591330&quot;/&gt;&lt;wsp:rsid wsp:val=&quot;0059327A&quot;/&gt;&lt;wsp:rsid wsp:val=&quot;00593A08&quot;/&gt;&lt;wsp:rsid wsp:val=&quot;00597538&quot;/&gt;&lt;wsp:rsid wsp:val=&quot;005A4C05&quot;/&gt;&lt;wsp:rsid wsp:val=&quot;005A6984&quot;/&gt;&lt;wsp:rsid wsp:val=&quot;005A7946&quot;/&gt;&lt;wsp:rsid wsp:val=&quot;005B00A0&quot;/&gt;&lt;wsp:rsid wsp:val=&quot;005B4BAF&quot;/&gt;&lt;wsp:rsid wsp:val=&quot;005C4EFD&quot;/&gt;&lt;wsp:rsid wsp:val=&quot;005C6BC4&quot;/&gt;&lt;wsp:rsid wsp:val=&quot;005D24BA&quot;/&gt;&lt;wsp:rsid wsp:val=&quot;005D7165&quot;/&gt;&lt;wsp:rsid wsp:val=&quot;005D7AEC&quot;/&gt;&lt;wsp:rsid wsp:val=&quot;005E3C3D&quot;/&gt;&lt;wsp:rsid wsp:val=&quot;005F413C&quot;/&gt;&lt;wsp:rsid wsp:val=&quot;005F6111&quot;/&gt;&lt;wsp:rsid wsp:val=&quot;005F72F3&quot;/&gt;&lt;wsp:rsid wsp:val=&quot;005F79B3&quot;/&gt;&lt;wsp:rsid wsp:val=&quot;00602288&quot;/&gt;&lt;wsp:rsid wsp:val=&quot;006059FB&quot;/&gt;&lt;wsp:rsid wsp:val=&quot;00605BCB&quot;/&gt;&lt;wsp:rsid wsp:val=&quot;00606B4C&quot;/&gt;&lt;wsp:rsid wsp:val=&quot;00606DBB&quot;/&gt;&lt;wsp:rsid wsp:val=&quot;00611AFF&quot;/&gt;&lt;wsp:rsid wsp:val=&quot;00612D67&quot;/&gt;&lt;wsp:rsid wsp:val=&quot;0061483C&quot;/&gt;&lt;wsp:rsid wsp:val=&quot;00625B0C&quot;/&gt;&lt;wsp:rsid wsp:val=&quot;00627483&quot;/&gt;&lt;wsp:rsid wsp:val=&quot;00632931&quot;/&gt;&lt;wsp:rsid wsp:val=&quot;00636034&quot;/&gt;&lt;wsp:rsid wsp:val=&quot;006364BA&quot;/&gt;&lt;wsp:rsid wsp:val=&quot;00643368&quot;/&gt;&lt;wsp:rsid wsp:val=&quot;006437B8&quot;/&gt;&lt;wsp:rsid wsp:val=&quot;00647DA7&quot;/&gt;&lt;wsp:rsid wsp:val=&quot;006543BE&quot;/&gt;&lt;wsp:rsid wsp:val=&quot;00655272&quot;/&gt;&lt;wsp:rsid wsp:val=&quot;00655ACF&quot;/&gt;&lt;wsp:rsid wsp:val=&quot;00655DE6&quot;/&gt;&lt;wsp:rsid wsp:val=&quot;006624E5&quot;/&gt;&lt;wsp:rsid wsp:val=&quot;006629C6&quot;/&gt;&lt;wsp:rsid wsp:val=&quot;0066404F&quot;/&gt;&lt;wsp:rsid wsp:val=&quot;00667009&quot;/&gt;&lt;wsp:rsid wsp:val=&quot;0067202C&quot;/&gt;&lt;wsp:rsid wsp:val=&quot;006722F1&quot;/&gt;&lt;wsp:rsid wsp:val=&quot;00673AFA&quot;/&gt;&lt;wsp:rsid wsp:val=&quot;0067432D&quot;/&gt;&lt;wsp:rsid wsp:val=&quot;006831DE&quot;/&gt;&lt;wsp:rsid wsp:val=&quot;00684CB9&quot;/&gt;&lt;wsp:rsid wsp:val=&quot;00687780&quot;/&gt;&lt;wsp:rsid wsp:val=&quot;00692D88&quot;/&gt;&lt;wsp:rsid wsp:val=&quot;006955B7&quot;/&gt;&lt;wsp:rsid wsp:val=&quot;006A1FC9&quot;/&gt;&lt;wsp:rsid wsp:val=&quot;006A3F3B&quot;/&gt;&lt;wsp:rsid wsp:val=&quot;006A7054&quot;/&gt;&lt;wsp:rsid wsp:val=&quot;006B00FD&quot;/&gt;&lt;wsp:rsid wsp:val=&quot;006B10DF&quot;/&gt;&lt;wsp:rsid wsp:val=&quot;006B3FD1&quot;/&gt;&lt;wsp:rsid wsp:val=&quot;006B5ABA&quot;/&gt;&lt;wsp:rsid wsp:val=&quot;006C105B&quot;/&gt;&lt;wsp:rsid wsp:val=&quot;006C168E&quot;/&gt;&lt;wsp:rsid wsp:val=&quot;006C4C5F&quot;/&gt;&lt;wsp:rsid wsp:val=&quot;006C596B&quot;/&gt;&lt;wsp:rsid wsp:val=&quot;006C6451&quot;/&gt;&lt;wsp:rsid wsp:val=&quot;006D0A6B&quot;/&gt;&lt;wsp:rsid wsp:val=&quot;006D0DAE&quot;/&gt;&lt;wsp:rsid wsp:val=&quot;006D392D&quot;/&gt;&lt;wsp:rsid wsp:val=&quot;006D43E0&quot;/&gt;&lt;wsp:rsid wsp:val=&quot;006D6D8B&quot;/&gt;&lt;wsp:rsid wsp:val=&quot;006D789E&quot;/&gt;&lt;wsp:rsid wsp:val=&quot;006F06D1&quot;/&gt;&lt;wsp:rsid wsp:val=&quot;006F0FBD&quot;/&gt;&lt;wsp:rsid wsp:val=&quot;006F31AD&quot;/&gt;&lt;wsp:rsid wsp:val=&quot;006F5326&quot;/&gt;&lt;wsp:rsid wsp:val=&quot;006F7C3D&quot;/&gt;&lt;wsp:rsid wsp:val=&quot;00700216&quot;/&gt;&lt;wsp:rsid wsp:val=&quot;00700C12&quot;/&gt;&lt;wsp:rsid wsp:val=&quot;00706955&quot;/&gt;&lt;wsp:rsid wsp:val=&quot;00711131&quot;/&gt;&lt;wsp:rsid wsp:val=&quot;0071188C&quot;/&gt;&lt;wsp:rsid wsp:val=&quot;00715555&quot;/&gt;&lt;wsp:rsid wsp:val=&quot;00715C83&quot;/&gt;&lt;wsp:rsid wsp:val=&quot;00720959&quot;/&gt;&lt;wsp:rsid wsp:val=&quot;0072288B&quot;/&gt;&lt;wsp:rsid wsp:val=&quot;00723593&quot;/&gt;&lt;wsp:rsid wsp:val=&quot;00723CE7&quot;/&gt;&lt;wsp:rsid wsp:val=&quot;00724BBE&quot;/&gt;&lt;wsp:rsid wsp:val=&quot;00724F21&quot;/&gt;&lt;wsp:rsid wsp:val=&quot;007254AB&quot;/&gt;&lt;wsp:rsid wsp:val=&quot;00730430&quot;/&gt;&lt;wsp:rsid wsp:val=&quot;00731A54&quot;/&gt;&lt;wsp:rsid wsp:val=&quot;00732212&quot;/&gt;&lt;wsp:rsid wsp:val=&quot;00732234&quot;/&gt;&lt;wsp:rsid wsp:val=&quot;007337D4&quot;/&gt;&lt;wsp:rsid wsp:val=&quot;00734ACB&quot;/&gt;&lt;wsp:rsid wsp:val=&quot;007374B6&quot;/&gt;&lt;wsp:rsid wsp:val=&quot;00737DBC&quot;/&gt;&lt;wsp:rsid wsp:val=&quot;007400C9&quot;/&gt;&lt;wsp:rsid wsp:val=&quot;00741244&quot;/&gt;&lt;wsp:rsid wsp:val=&quot;00741D70&quot;/&gt;&lt;wsp:rsid wsp:val=&quot;00751286&quot;/&gt;&lt;wsp:rsid wsp:val=&quot;00751FDD&quot;/&gt;&lt;wsp:rsid wsp:val=&quot;007555EA&quot;/&gt;&lt;wsp:rsid wsp:val=&quot;0075797B&quot;/&gt;&lt;wsp:rsid wsp:val=&quot;00760B98&quot;/&gt;&lt;wsp:rsid wsp:val=&quot;00761C12&quot;/&gt;&lt;wsp:rsid wsp:val=&quot;00763F10&quot;/&gt;&lt;wsp:rsid wsp:val=&quot;007675D6&quot;/&gt;&lt;wsp:rsid wsp:val=&quot;00767E70&quot;/&gt;&lt;wsp:rsid wsp:val=&quot;00771223&quot;/&gt;&lt;wsp:rsid wsp:val=&quot;007713DC&quot;/&gt;&lt;wsp:rsid wsp:val=&quot;0077143D&quot;/&gt;&lt;wsp:rsid wsp:val=&quot;00771840&quot;/&gt;&lt;wsp:rsid wsp:val=&quot;00772613&quot;/&gt;&lt;wsp:rsid wsp:val=&quot;00776E91&quot;/&gt;&lt;wsp:rsid wsp:val=&quot;00781D5D&quot;/&gt;&lt;wsp:rsid wsp:val=&quot;007831B8&quot;/&gt;&lt;wsp:rsid wsp:val=&quot;00784C47&quot;/&gt;&lt;wsp:rsid wsp:val=&quot;00786C6E&quot;/&gt;&lt;wsp:rsid wsp:val=&quot;007923A7&quot;/&gt;&lt;wsp:rsid wsp:val=&quot;00796868&quot;/&gt;&lt;wsp:rsid wsp:val=&quot;007A517E&quot;/&gt;&lt;wsp:rsid wsp:val=&quot;007A5E02&quot;/&gt;&lt;wsp:rsid wsp:val=&quot;007A6407&quot;/&gt;&lt;wsp:rsid wsp:val=&quot;007B10BE&quot;/&gt;&lt;wsp:rsid wsp:val=&quot;007B2814&quot;/&gt;&lt;wsp:rsid wsp:val=&quot;007C0B6A&quot;/&gt;&lt;wsp:rsid wsp:val=&quot;007C0D11&quot;/&gt;&lt;wsp:rsid wsp:val=&quot;007C1C5B&quot;/&gt;&lt;wsp:rsid wsp:val=&quot;007D67EB&quot;/&gt;&lt;wsp:rsid wsp:val=&quot;007D7281&quot;/&gt;&lt;wsp:rsid wsp:val=&quot;007D7B5B&quot;/&gt;&lt;wsp:rsid wsp:val=&quot;007E000B&quot;/&gt;&lt;wsp:rsid wsp:val=&quot;007E31BB&quot;/&gt;&lt;wsp:rsid wsp:val=&quot;007E37D6&quot;/&gt;&lt;wsp:rsid wsp:val=&quot;007E6EFC&quot;/&gt;&lt;wsp:rsid wsp:val=&quot;007F0BE5&quot;/&gt;&lt;wsp:rsid wsp:val=&quot;007F1C29&quot;/&gt;&lt;wsp:rsid wsp:val=&quot;007F2302&quot;/&gt;&lt;wsp:rsid wsp:val=&quot;00800C2B&quot;/&gt;&lt;wsp:rsid wsp:val=&quot;0080164E&quot;/&gt;&lt;wsp:rsid wsp:val=&quot;00805E5A&quot;/&gt;&lt;wsp:rsid wsp:val=&quot;00807064&quot;/&gt;&lt;wsp:rsid wsp:val=&quot;00816A8C&quot;/&gt;&lt;wsp:rsid wsp:val=&quot;00820BD0&quot;/&gt;&lt;wsp:rsid wsp:val=&quot;00825558&quot;/&gt;&lt;wsp:rsid wsp:val=&quot;00827455&quot;/&gt;&lt;wsp:rsid wsp:val=&quot;00827A4B&quot;/&gt;&lt;wsp:rsid wsp:val=&quot;00831733&quot;/&gt;&lt;wsp:rsid wsp:val=&quot;00831C65&quot;/&gt;&lt;wsp:rsid wsp:val=&quot;00832FB0&quot;/&gt;&lt;wsp:rsid wsp:val=&quot;00835BF7&quot;/&gt;&lt;wsp:rsid wsp:val=&quot;008360E0&quot;/&gt;&lt;wsp:rsid wsp:val=&quot;00841364&quot;/&gt;&lt;wsp:rsid wsp:val=&quot;0084266E&quot;/&gt;&lt;wsp:rsid wsp:val=&quot;00852295&quot;/&gt;&lt;wsp:rsid wsp:val=&quot;00852340&quot;/&gt;&lt;wsp:rsid wsp:val=&quot;008546B2&quot;/&gt;&lt;wsp:rsid wsp:val=&quot;00861CEB&quot;/&gt;&lt;wsp:rsid wsp:val=&quot;00862D00&quot;/&gt;&lt;wsp:rsid wsp:val=&quot;00864FDD&quot;/&gt;&lt;wsp:rsid wsp:val=&quot;00873C2F&quot;/&gt;&lt;wsp:rsid wsp:val=&quot;00875136&quot;/&gt;&lt;wsp:rsid wsp:val=&quot;00877509&quot;/&gt;&lt;wsp:rsid wsp:val=&quot;00877EF1&quot;/&gt;&lt;wsp:rsid wsp:val=&quot;00880496&quot;/&gt;&lt;wsp:rsid wsp:val=&quot;00883D7A&quot;/&gt;&lt;wsp:rsid wsp:val=&quot;008864EB&quot;/&gt;&lt;wsp:rsid wsp:val=&quot;008874BF&quot;/&gt;&lt;wsp:rsid wsp:val=&quot;008A2351&quot;/&gt;&lt;wsp:rsid wsp:val=&quot;008A3A2C&quot;/&gt;&lt;wsp:rsid wsp:val=&quot;008B119E&quot;/&gt;&lt;wsp:rsid wsp:val=&quot;008B16B6&quot;/&gt;&lt;wsp:rsid wsp:val=&quot;008B7D74&quot;/&gt;&lt;wsp:rsid wsp:val=&quot;008C20EA&quot;/&gt;&lt;wsp:rsid wsp:val=&quot;008C2880&quot;/&gt;&lt;wsp:rsid wsp:val=&quot;008C2FDE&quot;/&gt;&lt;wsp:rsid wsp:val=&quot;008D07F0&quot;/&gt;&lt;wsp:rsid wsp:val=&quot;008D2FA6&quot;/&gt;&lt;wsp:rsid wsp:val=&quot;008D3DDF&quot;/&gt;&lt;wsp:rsid wsp:val=&quot;008D4B99&quot;/&gt;&lt;wsp:rsid wsp:val=&quot;008E0A1A&quot;/&gt;&lt;wsp:rsid wsp:val=&quot;008E0F9E&quot;/&gt;&lt;wsp:rsid wsp:val=&quot;008E31CD&quot;/&gt;&lt;wsp:rsid wsp:val=&quot;008E4E79&quot;/&gt;&lt;wsp:rsid wsp:val=&quot;008E6352&quot;/&gt;&lt;wsp:rsid wsp:val=&quot;008E7A85&quot;/&gt;&lt;wsp:rsid wsp:val=&quot;008F44CD&quot;/&gt;&lt;wsp:rsid wsp:val=&quot;008F52B6&quot;/&gt;&lt;wsp:rsid wsp:val=&quot;008F5469&quot;/&gt;&lt;wsp:rsid wsp:val=&quot;008F71D9&quot;/&gt;&lt;wsp:rsid wsp:val=&quot;0090363A&quot;/&gt;&lt;wsp:rsid wsp:val=&quot;00904ED5&quot;/&gt;&lt;wsp:rsid wsp:val=&quot;009107EA&quot;/&gt;&lt;wsp:rsid wsp:val=&quot;009109F5&quot;/&gt;&lt;wsp:rsid wsp:val=&quot;00913BAA&quot;/&gt;&lt;wsp:rsid wsp:val=&quot;00916410&quot;/&gt;&lt;wsp:rsid wsp:val=&quot;009170B4&quot;/&gt;&lt;wsp:rsid wsp:val=&quot;009175FC&quot;/&gt;&lt;wsp:rsid wsp:val=&quot;0092027C&quot;/&gt;&lt;wsp:rsid wsp:val=&quot;0092064A&quot;/&gt;&lt;wsp:rsid wsp:val=&quot;00921A4A&quot;/&gt;&lt;wsp:rsid wsp:val=&quot;00924379&quot;/&gt;&lt;wsp:rsid wsp:val=&quot;009247EF&quot;/&gt;&lt;wsp:rsid wsp:val=&quot;009359AE&quot;/&gt;&lt;wsp:rsid wsp:val=&quot;00935B01&quot;/&gt;&lt;wsp:rsid wsp:val=&quot;00940DB0&quot;/&gt;&lt;wsp:rsid wsp:val=&quot;0094152D&quot;/&gt;&lt;wsp:rsid wsp:val=&quot;009415E5&quot;/&gt;&lt;wsp:rsid wsp:val=&quot;00941965&quot;/&gt;&lt;wsp:rsid wsp:val=&quot;009419B2&quot;/&gt;&lt;wsp:rsid wsp:val=&quot;009527F8&quot;/&gt;&lt;wsp:rsid wsp:val=&quot;00952EC9&quot;/&gt;&lt;wsp:rsid wsp:val=&quot;00954CED&quot;/&gt;&lt;wsp:rsid wsp:val=&quot;009550AE&quot;/&gt;&lt;wsp:rsid wsp:val=&quot;00956A48&quot;/&gt;&lt;wsp:rsid wsp:val=&quot;009609A7&quot;/&gt;&lt;wsp:rsid wsp:val=&quot;009637DE&quot;/&gt;&lt;wsp:rsid wsp:val=&quot;00963BD6&quot;/&gt;&lt;wsp:rsid wsp:val=&quot;00965BFC&quot;/&gt;&lt;wsp:rsid wsp:val=&quot;00965D48&quot;/&gt;&lt;wsp:rsid wsp:val=&quot;00967B29&quot;/&gt;&lt;wsp:rsid wsp:val=&quot;00976466&quot;/&gt;&lt;wsp:rsid wsp:val=&quot;00976514&quot;/&gt;&lt;wsp:rsid wsp:val=&quot;009778B0&quot;/&gt;&lt;wsp:rsid wsp:val=&quot;009802D9&quot;/&gt;&lt;wsp:rsid wsp:val=&quot;009809B8&quot;/&gt;&lt;wsp:rsid wsp:val=&quot;0098310B&quot;/&gt;&lt;wsp:rsid wsp:val=&quot;0098408F&quot;/&gt;&lt;wsp:rsid wsp:val=&quot;0098624F&quot;/&gt;&lt;wsp:rsid wsp:val=&quot;00995C1C&quot;/&gt;&lt;wsp:rsid wsp:val=&quot;00995EC0&quot;/&gt;&lt;wsp:rsid wsp:val=&quot;00996A34&quot;/&gt;&lt;wsp:rsid wsp:val=&quot;00996E10&quot;/&gt;&lt;wsp:rsid wsp:val=&quot;009B38F6&quot;/&gt;&lt;wsp:rsid wsp:val=&quot;009C1951&quot;/&gt;&lt;wsp:rsid wsp:val=&quot;009C5135&quot;/&gt;&lt;wsp:rsid wsp:val=&quot;009C56C5&quot;/&gt;&lt;wsp:rsid wsp:val=&quot;009D1B54&quot;/&gt;&lt;wsp:rsid wsp:val=&quot;009D52B1&quot;/&gt;&lt;wsp:rsid wsp:val=&quot;009E10F6&quot;/&gt;&lt;wsp:rsid wsp:val=&quot;009E41EB&quot;/&gt;&lt;wsp:rsid wsp:val=&quot;009E4600&quot;/&gt;&lt;wsp:rsid wsp:val=&quot;009E5D24&quot;/&gt;&lt;wsp:rsid wsp:val=&quot;009E622D&quot;/&gt;&lt;wsp:rsid wsp:val=&quot;009E69B9&quot;/&gt;&lt;wsp:rsid wsp:val=&quot;009E75B8&quot;/&gt;&lt;wsp:rsid wsp:val=&quot;009F66B4&quot;/&gt;&lt;wsp:rsid wsp:val=&quot;009F6F40&quot;/&gt;&lt;wsp:rsid wsp:val=&quot;009F7342&quot;/&gt;&lt;wsp:rsid wsp:val=&quot;00A00E02&quot;/&gt;&lt;wsp:rsid wsp:val=&quot;00A01E32&quot;/&gt;&lt;wsp:rsid wsp:val=&quot;00A0206E&quot;/&gt;&lt;wsp:rsid wsp:val=&quot;00A020AF&quot;/&gt;&lt;wsp:rsid wsp:val=&quot;00A0403E&quot;/&gt;&lt;wsp:rsid wsp:val=&quot;00A10278&quot;/&gt;&lt;wsp:rsid wsp:val=&quot;00A108B9&quot;/&gt;&lt;wsp:rsid wsp:val=&quot;00A11969&quot;/&gt;&lt;wsp:rsid wsp:val=&quot;00A12282&quot;/&gt;&lt;wsp:rsid wsp:val=&quot;00A126C6&quot;/&gt;&lt;wsp:rsid wsp:val=&quot;00A152CA&quot;/&gt;&lt;wsp:rsid wsp:val=&quot;00A17806&quot;/&gt;&lt;wsp:rsid wsp:val=&quot;00A1786D&quot;/&gt;&lt;wsp:rsid wsp:val=&quot;00A20AA8&quot;/&gt;&lt;wsp:rsid wsp:val=&quot;00A32162&quot;/&gt;&lt;wsp:rsid wsp:val=&quot;00A33DFD&quot;/&gt;&lt;wsp:rsid wsp:val=&quot;00A342D0&quot;/&gt;&lt;wsp:rsid wsp:val=&quot;00A36F5D&quot;/&gt;&lt;wsp:rsid wsp:val=&quot;00A4180F&quot;/&gt;&lt;wsp:rsid wsp:val=&quot;00A4296D&quot;/&gt;&lt;wsp:rsid wsp:val=&quot;00A5181C&quot;/&gt;&lt;wsp:rsid wsp:val=&quot;00A52F65&quot;/&gt;&lt;wsp:rsid wsp:val=&quot;00A57623&quot;/&gt;&lt;wsp:rsid wsp:val=&quot;00A57A38&quot;/&gt;&lt;wsp:rsid wsp:val=&quot;00A613C6&quot;/&gt;&lt;wsp:rsid wsp:val=&quot;00A6382F&quot;/&gt;&lt;wsp:rsid wsp:val=&quot;00A640FA&quot;/&gt;&lt;wsp:rsid wsp:val=&quot;00A65719&quot;/&gt;&lt;wsp:rsid wsp:val=&quot;00A7049B&quot;/&gt;&lt;wsp:rsid wsp:val=&quot;00A738D2&quot;/&gt;&lt;wsp:rsid wsp:val=&quot;00A73A82&quot;/&gt;&lt;wsp:rsid wsp:val=&quot;00A74176&quot;/&gt;&lt;wsp:rsid wsp:val=&quot;00A76602&quot;/&gt;&lt;wsp:rsid wsp:val=&quot;00A87DC5&quot;/&gt;&lt;wsp:rsid wsp:val=&quot;00A928F6&quot;/&gt;&lt;wsp:rsid wsp:val=&quot;00A92E83&quot;/&gt;&lt;wsp:rsid wsp:val=&quot;00A93183&quot;/&gt;&lt;wsp:rsid wsp:val=&quot;00A94B05&quot;/&gt;&lt;wsp:rsid wsp:val=&quot;00A95C5A&quot;/&gt;&lt;wsp:rsid wsp:val=&quot;00A9675A&quot;/&gt;&lt;wsp:rsid wsp:val=&quot;00AA0BA7&quot;/&gt;&lt;wsp:rsid wsp:val=&quot;00AA34AB&quot;/&gt;&lt;wsp:rsid wsp:val=&quot;00AA7305&quot;/&gt;&lt;wsp:rsid wsp:val=&quot;00AB28D9&quot;/&gt;&lt;wsp:rsid wsp:val=&quot;00AB4281&quot;/&gt;&lt;wsp:rsid wsp:val=&quot;00AB5484&quot;/&gt;&lt;wsp:rsid wsp:val=&quot;00AC0F93&quot;/&gt;&lt;wsp:rsid wsp:val=&quot;00AC18EB&quot;/&gt;&lt;wsp:rsid wsp:val=&quot;00AC4F84&quot;/&gt;&lt;wsp:rsid wsp:val=&quot;00AC652D&quot;/&gt;&lt;wsp:rsid wsp:val=&quot;00AD7C63&quot;/&gt;&lt;wsp:rsid wsp:val=&quot;00AE0DD0&quot;/&gt;&lt;wsp:rsid wsp:val=&quot;00AE4DEB&quot;/&gt;&lt;wsp:rsid wsp:val=&quot;00AE68F6&quot;/&gt;&lt;wsp:rsid wsp:val=&quot;00AF09D6&quot;/&gt;&lt;wsp:rsid wsp:val=&quot;00AF2986&quot;/&gt;&lt;wsp:rsid wsp:val=&quot;00AF2E4E&quot;/&gt;&lt;wsp:rsid wsp:val=&quot;00AF3545&quot;/&gt;&lt;wsp:rsid wsp:val=&quot;00AF4AA1&quot;/&gt;&lt;wsp:rsid wsp:val=&quot;00AF56D7&quot;/&gt;&lt;wsp:rsid wsp:val=&quot;00AF6982&quot;/&gt;&lt;wsp:rsid wsp:val=&quot;00B01128&quot;/&gt;&lt;wsp:rsid wsp:val=&quot;00B018FC&quot;/&gt;&lt;wsp:rsid wsp:val=&quot;00B06337&quot;/&gt;&lt;wsp:rsid wsp:val=&quot;00B0748F&quot;/&gt;&lt;wsp:rsid wsp:val=&quot;00B07F4A&quot;/&gt;&lt;wsp:rsid wsp:val=&quot;00B11266&quot;/&gt;&lt;wsp:rsid wsp:val=&quot;00B145A5&quot;/&gt;&lt;wsp:rsid wsp:val=&quot;00B169E9&quot;/&gt;&lt;wsp:rsid wsp:val=&quot;00B16C21&quot;/&gt;&lt;wsp:rsid wsp:val=&quot;00B22E3C&quot;/&gt;&lt;wsp:rsid wsp:val=&quot;00B344A2&quot;/&gt;&lt;wsp:rsid wsp:val=&quot;00B36164&quot;/&gt;&lt;wsp:rsid wsp:val=&quot;00B3670F&quot;/&gt;&lt;wsp:rsid wsp:val=&quot;00B367E7&quot;/&gt;&lt;wsp:rsid wsp:val=&quot;00B40B22&quot;/&gt;&lt;wsp:rsid wsp:val=&quot;00B412F7&quot;/&gt;&lt;wsp:rsid wsp:val=&quot;00B423DC&quot;/&gt;&lt;wsp:rsid wsp:val=&quot;00B426A7&quot;/&gt;&lt;wsp:rsid wsp:val=&quot;00B46713&quot;/&gt;&lt;wsp:rsid wsp:val=&quot;00B506C7&quot;/&gt;&lt;wsp:rsid wsp:val=&quot;00B54ADF&quot;/&gt;&lt;wsp:rsid wsp:val=&quot;00B6124D&quot;/&gt;&lt;wsp:rsid wsp:val=&quot;00B64CFB&quot;/&gt;&lt;wsp:rsid wsp:val=&quot;00B64F86&quot;/&gt;&lt;wsp:rsid wsp:val=&quot;00B65F72&quot;/&gt;&lt;wsp:rsid wsp:val=&quot;00B66C87&quot;/&gt;&lt;wsp:rsid wsp:val=&quot;00B67362&quot;/&gt;&lt;wsp:rsid wsp:val=&quot;00B70013&quot;/&gt;&lt;wsp:rsid wsp:val=&quot;00B70269&quot;/&gt;&lt;wsp:rsid wsp:val=&quot;00B71057&quot;/&gt;&lt;wsp:rsid wsp:val=&quot;00B71E3F&quot;/&gt;&lt;wsp:rsid wsp:val=&quot;00B814E3&quot;/&gt;&lt;wsp:rsid wsp:val=&quot;00B8230F&quot;/&gt;&lt;wsp:rsid wsp:val=&quot;00B82821&quot;/&gt;&lt;wsp:rsid wsp:val=&quot;00B8795B&quot;/&gt;&lt;wsp:rsid wsp:val=&quot;00B932D0&quot;/&gt;&lt;wsp:rsid wsp:val=&quot;00B952AF&quot;/&gt;&lt;wsp:rsid wsp:val=&quot;00B97C89&quot;/&gt;&lt;wsp:rsid wsp:val=&quot;00BA1BE8&quot;/&gt;&lt;wsp:rsid wsp:val=&quot;00BA747F&quot;/&gt;&lt;wsp:rsid wsp:val=&quot;00BB2491&quot;/&gt;&lt;wsp:rsid wsp:val=&quot;00BB42B3&quot;/&gt;&lt;wsp:rsid wsp:val=&quot;00BB5503&quot;/&gt;&lt;wsp:rsid wsp:val=&quot;00BB7DAA&quot;/&gt;&lt;wsp:rsid wsp:val=&quot;00BC0584&quot;/&gt;&lt;wsp:rsid wsp:val=&quot;00BC0F07&quot;/&gt;&lt;wsp:rsid wsp:val=&quot;00BC2BA7&quot;/&gt;&lt;wsp:rsid wsp:val=&quot;00BC308B&quot;/&gt;&lt;wsp:rsid wsp:val=&quot;00BC3C04&quot;/&gt;&lt;wsp:rsid wsp:val=&quot;00BC7314&quot;/&gt;&lt;wsp:rsid wsp:val=&quot;00BC7AD1&quot;/&gt;&lt;wsp:rsid wsp:val=&quot;00BD0B8D&quot;/&gt;&lt;wsp:rsid wsp:val=&quot;00BD0DAB&quot;/&gt;&lt;wsp:rsid wsp:val=&quot;00BD3CB0&quot;/&gt;&lt;wsp:rsid wsp:val=&quot;00BD5C2B&quot;/&gt;&lt;wsp:rsid wsp:val=&quot;00BD7FD7&quot;/&gt;&lt;wsp:rsid wsp:val=&quot;00BE0B53&quot;/&gt;&lt;wsp:rsid wsp:val=&quot;00BE4272&quot;/&gt;&lt;wsp:rsid wsp:val=&quot;00BE5E72&quot;/&gt;&lt;wsp:rsid wsp:val=&quot;00BE6FC1&quot;/&gt;&lt;wsp:rsid wsp:val=&quot;00BE765F&quot;/&gt;&lt;wsp:rsid wsp:val=&quot;00BF094E&quot;/&gt;&lt;wsp:rsid wsp:val=&quot;00BF0983&quot;/&gt;&lt;wsp:rsid wsp:val=&quot;00BF1192&quot;/&gt;&lt;wsp:rsid wsp:val=&quot;00BF302E&quot;/&gt;&lt;wsp:rsid wsp:val=&quot;00BF59BF&quot;/&gt;&lt;wsp:rsid wsp:val=&quot;00BF5BB5&quot;/&gt;&lt;wsp:rsid wsp:val=&quot;00C00E1E&quot;/&gt;&lt;wsp:rsid wsp:val=&quot;00C05A74&quot;/&gt;&lt;wsp:rsid wsp:val=&quot;00C07361&quot;/&gt;&lt;wsp:rsid wsp:val=&quot;00C07F85&quot;/&gt;&lt;wsp:rsid wsp:val=&quot;00C101DB&quot;/&gt;&lt;wsp:rsid wsp:val=&quot;00C10370&quot;/&gt;&lt;wsp:rsid wsp:val=&quot;00C15A9C&quot;/&gt;&lt;wsp:rsid wsp:val=&quot;00C17A93&quot;/&gt;&lt;wsp:rsid wsp:val=&quot;00C334B9&quot;/&gt;&lt;wsp:rsid wsp:val=&quot;00C36A60&quot;/&gt;&lt;wsp:rsid wsp:val=&quot;00C444F0&quot;/&gt;&lt;wsp:rsid wsp:val=&quot;00C460FF&quot;/&gt;&lt;wsp:rsid wsp:val=&quot;00C47EEC&quot;/&gt;&lt;wsp:rsid wsp:val=&quot;00C5167F&quot;/&gt;&lt;wsp:rsid wsp:val=&quot;00C52206&quot;/&gt;&lt;wsp:rsid wsp:val=&quot;00C52D80&quot;/&gt;&lt;wsp:rsid wsp:val=&quot;00C53E34&quot;/&gt;&lt;wsp:rsid wsp:val=&quot;00C5464A&quot;/&gt;&lt;wsp:rsid wsp:val=&quot;00C578A2&quot;/&gt;&lt;wsp:rsid wsp:val=&quot;00C60BD1&quot;/&gt;&lt;wsp:rsid wsp:val=&quot;00C6363C&quot;/&gt;&lt;wsp:rsid wsp:val=&quot;00C642F8&quot;/&gt;&lt;wsp:rsid wsp:val=&quot;00C64E58&quot;/&gt;&lt;wsp:rsid wsp:val=&quot;00C70869&quot;/&gt;&lt;wsp:rsid wsp:val=&quot;00C754B1&quot;/&gt;&lt;wsp:rsid wsp:val=&quot;00C8162B&quot;/&gt;&lt;wsp:rsid wsp:val=&quot;00C843AC&quot;/&gt;&lt;wsp:rsid wsp:val=&quot;00C857F6&quot;/&gt;&lt;wsp:rsid wsp:val=&quot;00C86E6C&quot;/&gt;&lt;wsp:rsid wsp:val=&quot;00C91BD0&quot;/&gt;&lt;wsp:rsid wsp:val=&quot;00C92A4C&quot;/&gt;&lt;wsp:rsid wsp:val=&quot;00C96B0C&quot;/&gt;&lt;wsp:rsid wsp:val=&quot;00CA0DD2&quot;/&gt;&lt;wsp:rsid wsp:val=&quot;00CA1360&quot;/&gt;&lt;wsp:rsid wsp:val=&quot;00CA140D&quot;/&gt;&lt;wsp:rsid wsp:val=&quot;00CA31DF&quot;/&gt;&lt;wsp:rsid wsp:val=&quot;00CA3FE6&quot;/&gt;&lt;wsp:rsid wsp:val=&quot;00CA53E3&quot;/&gt;&lt;wsp:rsid wsp:val=&quot;00CA626C&quot;/&gt;&lt;wsp:rsid wsp:val=&quot;00CB0324&quot;/&gt;&lt;wsp:rsid wsp:val=&quot;00CB1080&quot;/&gt;&lt;wsp:rsid wsp:val=&quot;00CB3410&quot;/&gt;&lt;wsp:rsid wsp:val=&quot;00CB47BE&quot;/&gt;&lt;wsp:rsid wsp:val=&quot;00CB50C0&quot;/&gt;&lt;wsp:rsid wsp:val=&quot;00CB6BE7&quot;/&gt;&lt;wsp:rsid wsp:val=&quot;00CB7039&quot;/&gt;&lt;wsp:rsid wsp:val=&quot;00CB7055&quot;/&gt;&lt;wsp:rsid wsp:val=&quot;00CC06BE&quot;/&gt;&lt;wsp:rsid wsp:val=&quot;00CC0938&quot;/&gt;&lt;wsp:rsid wsp:val=&quot;00CC6B22&quot;/&gt;&lt;wsp:rsid wsp:val=&quot;00CD0E92&quot;/&gt;&lt;wsp:rsid wsp:val=&quot;00CD2001&quot;/&gt;&lt;wsp:rsid wsp:val=&quot;00CD45BE&quot;/&gt;&lt;wsp:rsid wsp:val=&quot;00CD6528&quot;/&gt;&lt;wsp:rsid wsp:val=&quot;00CD71AB&quot;/&gt;&lt;wsp:rsid wsp:val=&quot;00CE0856&quot;/&gt;&lt;wsp:rsid wsp:val=&quot;00CE1B4D&quot;/&gt;&lt;wsp:rsid wsp:val=&quot;00CE224B&quot;/&gt;&lt;wsp:rsid wsp:val=&quot;00CE2695&quot;/&gt;&lt;wsp:rsid wsp:val=&quot;00CE70BB&quot;/&gt;&lt;wsp:rsid wsp:val=&quot;00CE7AC9&quot;/&gt;&lt;wsp:rsid wsp:val=&quot;00CF29CE&quot;/&gt;&lt;wsp:rsid wsp:val=&quot;00CF2C46&quot;/&gt;&lt;wsp:rsid wsp:val=&quot;00CF4D0A&quot;/&gt;&lt;wsp:rsid wsp:val=&quot;00D0097B&quot;/&gt;&lt;wsp:rsid wsp:val=&quot;00D02940&quot;/&gt;&lt;wsp:rsid wsp:val=&quot;00D048E5&quot;/&gt;&lt;wsp:rsid wsp:val=&quot;00D068B2&quot;/&gt;&lt;wsp:rsid wsp:val=&quot;00D164F1&quot;/&gt;&lt;wsp:rsid wsp:val=&quot;00D23BFD&quot;/&gt;&lt;wsp:rsid wsp:val=&quot;00D40AB6&quot;/&gt;&lt;wsp:rsid wsp:val=&quot;00D40B57&quot;/&gt;&lt;wsp:rsid wsp:val=&quot;00D40B8D&quot;/&gt;&lt;wsp:rsid wsp:val=&quot;00D46398&quot;/&gt;&lt;wsp:rsid wsp:val=&quot;00D51FBD&quot;/&gt;&lt;wsp:rsid wsp:val=&quot;00D523DA&quot;/&gt;&lt;wsp:rsid wsp:val=&quot;00D53CCA&quot;/&gt;&lt;wsp:rsid wsp:val=&quot;00D53D30&quot;/&gt;&lt;wsp:rsid wsp:val=&quot;00D54D09&quot;/&gt;&lt;wsp:rsid wsp:val=&quot;00D55F1D&quot;/&gt;&lt;wsp:rsid wsp:val=&quot;00D56C71&quot;/&gt;&lt;wsp:rsid wsp:val=&quot;00D6017A&quot;/&gt;&lt;wsp:rsid wsp:val=&quot;00D72F63&quot;/&gt;&lt;wsp:rsid wsp:val=&quot;00D76123&quot;/&gt;&lt;wsp:rsid wsp:val=&quot;00D76A7F&quot;/&gt;&lt;wsp:rsid wsp:val=&quot;00D823B9&quot;/&gt;&lt;wsp:rsid wsp:val=&quot;00D8263B&quot;/&gt;&lt;wsp:rsid wsp:val=&quot;00D85057&quot;/&gt;&lt;wsp:rsid wsp:val=&quot;00D904CD&quot;/&gt;&lt;wsp:rsid wsp:val=&quot;00D90D57&quot;/&gt;&lt;wsp:rsid wsp:val=&quot;00D959AF&quot;/&gt;&lt;wsp:rsid wsp:val=&quot;00D97991&quot;/&gt;&lt;wsp:rsid wsp:val=&quot;00DA1691&quot;/&gt;&lt;wsp:rsid wsp:val=&quot;00DA59E0&quot;/&gt;&lt;wsp:rsid wsp:val=&quot;00DA5C8D&quot;/&gt;&lt;wsp:rsid wsp:val=&quot;00DA5CE5&quot;/&gt;&lt;wsp:rsid wsp:val=&quot;00DB4B21&quot;/&gt;&lt;wsp:rsid wsp:val=&quot;00DB69DA&quot;/&gt;&lt;wsp:rsid wsp:val=&quot;00DB6A21&quot;/&gt;&lt;wsp:rsid wsp:val=&quot;00DB76A5&quot;/&gt;&lt;wsp:rsid wsp:val=&quot;00DC75BF&quot;/&gt;&lt;wsp:rsid wsp:val=&quot;00DD00B6&quot;/&gt;&lt;wsp:rsid wsp:val=&quot;00DD0B8D&quot;/&gt;&lt;wsp:rsid wsp:val=&quot;00DD1909&quot;/&gt;&lt;wsp:rsid wsp:val=&quot;00DD2613&quot;/&gt;&lt;wsp:rsid wsp:val=&quot;00DD3DD0&quot;/&gt;&lt;wsp:rsid wsp:val=&quot;00DE0876&quot;/&gt;&lt;wsp:rsid wsp:val=&quot;00DE144C&quot;/&gt;&lt;wsp:rsid wsp:val=&quot;00DE1DE3&quot;/&gt;&lt;wsp:rsid wsp:val=&quot;00DE2D3A&quot;/&gt;&lt;wsp:rsid wsp:val=&quot;00DE3EF7&quot;/&gt;&lt;wsp:rsid wsp:val=&quot;00DE4672&quot;/&gt;&lt;wsp:rsid wsp:val=&quot;00DE4FD8&quot;/&gt;&lt;wsp:rsid wsp:val=&quot;00DE6A7F&quot;/&gt;&lt;wsp:rsid wsp:val=&quot;00DF07E5&quot;/&gt;&lt;wsp:rsid wsp:val=&quot;00DF34AB&quot;/&gt;&lt;wsp:rsid wsp:val=&quot;00DF4613&quot;/&gt;&lt;wsp:rsid wsp:val=&quot;00DF5C47&quot;/&gt;&lt;wsp:rsid wsp:val=&quot;00E04753&quot;/&gt;&lt;wsp:rsid wsp:val=&quot;00E0696A&quot;/&gt;&lt;wsp:rsid wsp:val=&quot;00E11CD8&quot;/&gt;&lt;wsp:rsid wsp:val=&quot;00E12C7B&quot;/&gt;&lt;wsp:rsid wsp:val=&quot;00E13CCF&quot;/&gt;&lt;wsp:rsid wsp:val=&quot;00E16F45&quot;/&gt;&lt;wsp:rsid wsp:val=&quot;00E2175B&quot;/&gt;&lt;wsp:rsid wsp:val=&quot;00E23DF0&quot;/&gt;&lt;wsp:rsid wsp:val=&quot;00E24155&quot;/&gt;&lt;wsp:rsid wsp:val=&quot;00E25AFE&quot;/&gt;&lt;wsp:rsid wsp:val=&quot;00E2652B&quot;/&gt;&lt;wsp:rsid wsp:val=&quot;00E30EF6&quot;/&gt;&lt;wsp:rsid wsp:val=&quot;00E313FF&quot;/&gt;&lt;wsp:rsid wsp:val=&quot;00E32CCE&quot;/&gt;&lt;wsp:rsid wsp:val=&quot;00E33414&quot;/&gt;&lt;wsp:rsid wsp:val=&quot;00E36FE5&quot;/&gt;&lt;wsp:rsid wsp:val=&quot;00E40B3E&quot;/&gt;&lt;wsp:rsid wsp:val=&quot;00E42F22&quot;/&gt;&lt;wsp:rsid wsp:val=&quot;00E4464C&quot;/&gt;&lt;wsp:rsid wsp:val=&quot;00E50579&quot;/&gt;&lt;wsp:rsid wsp:val=&quot;00E52B9C&quot;/&gt;&lt;wsp:rsid wsp:val=&quot;00E539D2&quot;/&gt;&lt;wsp:rsid wsp:val=&quot;00E54925&quot;/&gt;&lt;wsp:rsid wsp:val=&quot;00E56E78&quot;/&gt;&lt;wsp:rsid wsp:val=&quot;00E60422&quot;/&gt;&lt;wsp:rsid wsp:val=&quot;00E61DFD&quot;/&gt;&lt;wsp:rsid wsp:val=&quot;00E62E96&quot;/&gt;&lt;wsp:rsid wsp:val=&quot;00E65A21&quot;/&gt;&lt;wsp:rsid wsp:val=&quot;00E669D9&quot;/&gt;&lt;wsp:rsid wsp:val=&quot;00E71C0B&quot;/&gt;&lt;wsp:rsid wsp:val=&quot;00E83583&quot;/&gt;&lt;wsp:rsid wsp:val=&quot;00E84FB0&quot;/&gt;&lt;wsp:rsid wsp:val=&quot;00E85553&quot;/&gt;&lt;wsp:rsid wsp:val=&quot;00E9159E&quot;/&gt;&lt;wsp:rsid wsp:val=&quot;00E919F9&quot;/&gt;&lt;wsp:rsid wsp:val=&quot;00E94144&quot;/&gt;&lt;wsp:rsid wsp:val=&quot;00E956B9&quot;/&gt;&lt;wsp:rsid wsp:val=&quot;00EA1C44&quot;/&gt;&lt;wsp:rsid wsp:val=&quot;00EA4452&quot;/&gt;&lt;wsp:rsid wsp:val=&quot;00EA46C9&quot;/&gt;&lt;wsp:rsid wsp:val=&quot;00EA51C7&quot;/&gt;&lt;wsp:rsid wsp:val=&quot;00EA70F9&quot;/&gt;&lt;wsp:rsid wsp:val=&quot;00EC0CB2&quot;/&gt;&lt;wsp:rsid wsp:val=&quot;00EC26B0&quot;/&gt;&lt;wsp:rsid wsp:val=&quot;00EC4A3E&quot;/&gt;&lt;wsp:rsid wsp:val=&quot;00ED4DB7&quot;/&gt;&lt;wsp:rsid wsp:val=&quot;00EE4ABA&quot;/&gt;&lt;wsp:rsid wsp:val=&quot;00EE74B1&quot;/&gt;&lt;wsp:rsid wsp:val=&quot;00EF05D7&quot;/&gt;&lt;wsp:rsid wsp:val=&quot;00EF0DC8&quot;/&gt;&lt;wsp:rsid wsp:val=&quot;00EF1C50&quot;/&gt;&lt;wsp:rsid wsp:val=&quot;00EF1FED&quot;/&gt;&lt;wsp:rsid wsp:val=&quot;00EF3924&quot;/&gt;&lt;wsp:rsid wsp:val=&quot;00EF4E90&quot;/&gt;&lt;wsp:rsid wsp:val=&quot;00EF656E&quot;/&gt;&lt;wsp:rsid wsp:val=&quot;00F008B1&quot;/&gt;&lt;wsp:rsid wsp:val=&quot;00F01C4B&quot;/&gt;&lt;wsp:rsid wsp:val=&quot;00F026A5&quot;/&gt;&lt;wsp:rsid wsp:val=&quot;00F05000&quot;/&gt;&lt;wsp:rsid wsp:val=&quot;00F156D6&quot;/&gt;&lt;wsp:rsid wsp:val=&quot;00F16D10&quot;/&gt;&lt;wsp:rsid wsp:val=&quot;00F23199&quot;/&gt;&lt;wsp:rsid wsp:val=&quot;00F24FD7&quot;/&gt;&lt;wsp:rsid wsp:val=&quot;00F26A43&quot;/&gt;&lt;wsp:rsid wsp:val=&quot;00F312D0&quot;/&gt;&lt;wsp:rsid wsp:val=&quot;00F33254&quot;/&gt;&lt;wsp:rsid wsp:val=&quot;00F3334B&quot;/&gt;&lt;wsp:rsid wsp:val=&quot;00F33742&quot;/&gt;&lt;wsp:rsid wsp:val=&quot;00F35C70&quot;/&gt;&lt;wsp:rsid wsp:val=&quot;00F378F4&quot;/&gt;&lt;wsp:rsid wsp:val=&quot;00F43142&quot;/&gt;&lt;wsp:rsid wsp:val=&quot;00F44521&quot;/&gt;&lt;wsp:rsid wsp:val=&quot;00F47604&quot;/&gt;&lt;wsp:rsid wsp:val=&quot;00F53465&quot;/&gt;&lt;wsp:rsid wsp:val=&quot;00F56764&quot;/&gt;&lt;wsp:rsid wsp:val=&quot;00F60270&quot;/&gt;&lt;wsp:rsid wsp:val=&quot;00F62B7A&quot;/&gt;&lt;wsp:rsid wsp:val=&quot;00F649F9&quot;/&gt;&lt;wsp:rsid wsp:val=&quot;00F72946&quot;/&gt;&lt;wsp:rsid wsp:val=&quot;00F8038A&quot;/&gt;&lt;wsp:rsid wsp:val=&quot;00F818F8&quot;/&gt;&lt;wsp:rsid wsp:val=&quot;00F83474&quot;/&gt;&lt;wsp:rsid wsp:val=&quot;00F8355C&quot;/&gt;&lt;wsp:rsid wsp:val=&quot;00F84031&quot;/&gt;&lt;wsp:rsid wsp:val=&quot;00F846ED&quot;/&gt;&lt;wsp:rsid wsp:val=&quot;00F85770&quot;/&gt;&lt;wsp:rsid wsp:val=&quot;00F90EA2&quot;/&gt;&lt;wsp:rsid wsp:val=&quot;00F9237A&quot;/&gt;&lt;wsp:rsid wsp:val=&quot;00FA2253&quot;/&gt;&lt;wsp:rsid wsp:val=&quot;00FA49CE&quot;/&gt;&lt;wsp:rsid wsp:val=&quot;00FA6045&quot;/&gt;&lt;wsp:rsid wsp:val=&quot;00FB20B4&quot;/&gt;&lt;wsp:rsid wsp:val=&quot;00FB2203&quot;/&gt;&lt;wsp:rsid wsp:val=&quot;00FB4843&quot;/&gt;&lt;wsp:rsid wsp:val=&quot;00FC0DD8&quot;/&gt;&lt;wsp:rsid wsp:val=&quot;00FC227C&quot;/&gt;&lt;wsp:rsid wsp:val=&quot;00FC41E3&quot;/&gt;&lt;wsp:rsid wsp:val=&quot;00FC43FA&quot;/&gt;&lt;wsp:rsid wsp:val=&quot;00FC51E9&quot;/&gt;&lt;wsp:rsid wsp:val=&quot;00FD2181&quot;/&gt;&lt;wsp:rsid wsp:val=&quot;00FD29AA&quot;/&gt;&lt;wsp:rsid wsp:val=&quot;00FD7492&quot;/&gt;&lt;wsp:rsid wsp:val=&quot;00FE0E3D&quot;/&gt;&lt;wsp:rsid wsp:val=&quot;00FE3993&quot;/&gt;&lt;wsp:rsid wsp:val=&quot;00FE4351&quot;/&gt;&lt;wsp:rsid wsp:val=&quot;00FE566F&quot;/&gt;&lt;wsp:rsid wsp:val=&quot;00FF0418&quot;/&gt;&lt;wsp:rsid wsp:val=&quot;00FF05BD&quot;/&gt;&lt;wsp:rsid wsp:val=&quot;00FF1B07&quot;/&gt;&lt;wsp:rsid wsp:val=&quot;00FF5686&quot;/&gt;&lt;wsp:rsid wsp:val=&quot;00FF5A11&quot;/&gt;&lt;/wsp:rsids&gt;&lt;/w:docPr&gt;&lt;w:body&gt;&lt;wx:sect&gt;&lt;w:p wsp:rsidR=&quot;00000000&quot; wsp:rsidRDefault=&quot;00875136&quot; wsp:rsidP=&quot;0087513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gt;&lt;wx:font wx:val=&quot;Cambria Math&quot;/&gt;&lt;w:i/&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2A4B8E">
        <w:rPr>
          <w:lang w:val="en-US"/>
        </w:rPr>
        <w:fldChar w:fldCharType="end"/>
      </w:r>
      <w:r w:rsidRPr="00F01904">
        <w:rPr>
          <w:lang w:val="en-US"/>
        </w:rPr>
        <w:t xml:space="preserve"> for the system of contractions and </w:t>
      </w:r>
      <w:proofErr w:type="spellStart"/>
      <w:r w:rsidRPr="00F01904">
        <w:rPr>
          <w:lang w:val="en-US"/>
        </w:rPr>
        <w:t>shifs</w:t>
      </w:r>
      <w:proofErr w:type="spellEnd"/>
      <w:r w:rsidRPr="00F01904">
        <w:rPr>
          <w:lang w:val="en-US"/>
        </w:rPr>
        <w:t xml:space="preserve"> generated by a smooth function.</w:t>
      </w:r>
    </w:p>
    <w:p w:rsidR="00566026" w:rsidRDefault="00566026" w:rsidP="00566026">
      <w:pPr>
        <w:pStyle w:val="af5"/>
        <w:jc w:val="both"/>
        <w:rPr>
          <w:rFonts w:ascii="Times New Roman" w:hAnsi="Times New Roman"/>
          <w:i/>
          <w:sz w:val="20"/>
          <w:szCs w:val="20"/>
          <w:lang w:val="en-US"/>
        </w:rPr>
      </w:pPr>
      <w:r w:rsidRPr="00A613C6">
        <w:rPr>
          <w:rFonts w:ascii="Times New Roman" w:hAnsi="Times New Roman"/>
          <w:i/>
          <w:sz w:val="20"/>
          <w:szCs w:val="20"/>
          <w:lang w:val="en-US"/>
        </w:rPr>
        <w:t>(Scientific Advisor:</w:t>
      </w:r>
      <w:r w:rsidRPr="00A613C6">
        <w:rPr>
          <w:rFonts w:ascii="Times New Roman" w:hAnsi="Times New Roman"/>
          <w:i/>
          <w:color w:val="333333"/>
          <w:sz w:val="20"/>
          <w:szCs w:val="20"/>
          <w:lang w:val="en-US"/>
        </w:rPr>
        <w:t xml:space="preserve"> </w:t>
      </w:r>
      <w:r>
        <w:rPr>
          <w:rFonts w:ascii="Times New Roman" w:hAnsi="Times New Roman"/>
          <w:i/>
          <w:sz w:val="20"/>
          <w:szCs w:val="20"/>
          <w:lang w:val="en-US"/>
        </w:rPr>
        <w:t xml:space="preserve">Sergey F. </w:t>
      </w:r>
      <w:proofErr w:type="spellStart"/>
      <w:r w:rsidRPr="00A613C6">
        <w:rPr>
          <w:rFonts w:ascii="Times New Roman" w:hAnsi="Times New Roman"/>
          <w:i/>
          <w:sz w:val="20"/>
          <w:szCs w:val="20"/>
          <w:lang w:val="en-US"/>
        </w:rPr>
        <w:t>Lukomskiy</w:t>
      </w:r>
      <w:proofErr w:type="spellEnd"/>
      <w:r>
        <w:rPr>
          <w:rFonts w:ascii="Times New Roman" w:hAnsi="Times New Roman"/>
          <w:i/>
          <w:sz w:val="20"/>
          <w:szCs w:val="20"/>
          <w:lang w:val="en-US"/>
        </w:rPr>
        <w:t xml:space="preserve">, </w:t>
      </w:r>
      <w:r w:rsidRPr="0020140A">
        <w:rPr>
          <w:rFonts w:ascii="Times New Roman" w:hAnsi="Times New Roman"/>
          <w:i/>
          <w:sz w:val="20"/>
          <w:szCs w:val="20"/>
          <w:lang w:val="en-US"/>
        </w:rPr>
        <w:t xml:space="preserve">Doctor </w:t>
      </w:r>
      <w:r w:rsidRPr="00C557F6">
        <w:rPr>
          <w:rFonts w:ascii="Times New Roman" w:hAnsi="Times New Roman"/>
          <w:i/>
          <w:sz w:val="20"/>
          <w:szCs w:val="20"/>
          <w:lang w:val="en-US"/>
        </w:rPr>
        <w:t xml:space="preserve">in </w:t>
      </w:r>
      <w:r w:rsidRPr="0020140A">
        <w:rPr>
          <w:rFonts w:ascii="Times New Roman" w:hAnsi="Times New Roman"/>
          <w:i/>
          <w:sz w:val="20"/>
          <w:szCs w:val="20"/>
          <w:lang w:val="en-US"/>
        </w:rPr>
        <w:t>Physics and Mathematics, Professor</w:t>
      </w:r>
      <w:r>
        <w:rPr>
          <w:rFonts w:ascii="Times New Roman" w:hAnsi="Times New Roman"/>
          <w:i/>
          <w:sz w:val="20"/>
          <w:szCs w:val="20"/>
          <w:lang w:val="en-US"/>
        </w:rPr>
        <w:t xml:space="preserve">, </w:t>
      </w:r>
      <w:r w:rsidRPr="0020140A">
        <w:rPr>
          <w:rFonts w:ascii="Times New Roman" w:hAnsi="Times New Roman"/>
          <w:i/>
          <w:sz w:val="20"/>
          <w:szCs w:val="20"/>
          <w:lang w:val="en-US"/>
        </w:rPr>
        <w:t>Department</w:t>
      </w:r>
      <w:r w:rsidRPr="001C3BC7">
        <w:rPr>
          <w:rFonts w:ascii="Times New Roman" w:hAnsi="Times New Roman"/>
          <w:i/>
          <w:sz w:val="20"/>
          <w:szCs w:val="20"/>
          <w:lang w:val="en-US"/>
        </w:rPr>
        <w:t xml:space="preserve"> of </w:t>
      </w:r>
      <w:r>
        <w:rPr>
          <w:rFonts w:ascii="Times New Roman" w:hAnsi="Times New Roman"/>
          <w:i/>
          <w:sz w:val="20"/>
          <w:szCs w:val="20"/>
          <w:lang w:val="en-US"/>
        </w:rPr>
        <w:t>Mathematic</w:t>
      </w:r>
      <w:r w:rsidRPr="001C3BC7">
        <w:rPr>
          <w:rFonts w:ascii="Times New Roman" w:hAnsi="Times New Roman"/>
          <w:i/>
          <w:sz w:val="20"/>
          <w:szCs w:val="20"/>
          <w:lang w:val="en-US"/>
        </w:rPr>
        <w:t xml:space="preserve"> </w:t>
      </w:r>
      <w:r>
        <w:rPr>
          <w:rFonts w:ascii="Times New Roman" w:hAnsi="Times New Roman"/>
          <w:i/>
          <w:sz w:val="20"/>
          <w:szCs w:val="20"/>
          <w:lang w:val="en-US"/>
        </w:rPr>
        <w:t>A</w:t>
      </w:r>
      <w:r w:rsidRPr="001C3BC7">
        <w:rPr>
          <w:rFonts w:ascii="Times New Roman" w:hAnsi="Times New Roman"/>
          <w:i/>
          <w:sz w:val="20"/>
          <w:szCs w:val="20"/>
          <w:lang w:val="en-US"/>
        </w:rPr>
        <w:t>nalysis</w:t>
      </w:r>
      <w:r w:rsidRPr="00F17496">
        <w:rPr>
          <w:rFonts w:ascii="Times New Roman" w:hAnsi="Times New Roman"/>
          <w:i/>
          <w:sz w:val="20"/>
          <w:szCs w:val="20"/>
          <w:lang w:val="en-US"/>
        </w:rPr>
        <w:t xml:space="preserve">, </w:t>
      </w:r>
      <w:r>
        <w:rPr>
          <w:rFonts w:ascii="Times New Roman" w:hAnsi="Times New Roman"/>
          <w:i/>
          <w:sz w:val="20"/>
          <w:szCs w:val="20"/>
          <w:lang w:val="en-US"/>
        </w:rPr>
        <w:t>SSU</w:t>
      </w:r>
      <w:r w:rsidRPr="00A613C6">
        <w:rPr>
          <w:rFonts w:ascii="Times New Roman" w:hAnsi="Times New Roman"/>
          <w:i/>
          <w:sz w:val="20"/>
          <w:szCs w:val="20"/>
          <w:lang w:val="en-US"/>
        </w:rPr>
        <w:t>)</w:t>
      </w:r>
    </w:p>
    <w:p w:rsidR="004440A7" w:rsidRPr="0065030B" w:rsidRDefault="004440A7" w:rsidP="00566026">
      <w:pPr>
        <w:jc w:val="both"/>
        <w:rPr>
          <w:b/>
          <w:sz w:val="28"/>
          <w:szCs w:val="28"/>
          <w:lang w:val="en-US"/>
        </w:rPr>
      </w:pPr>
    </w:p>
    <w:p w:rsidR="00566026" w:rsidRPr="00562AA1" w:rsidRDefault="00566026" w:rsidP="00566026">
      <w:pPr>
        <w:jc w:val="both"/>
        <w:rPr>
          <w:b/>
          <w:sz w:val="28"/>
          <w:szCs w:val="28"/>
          <w:lang w:val="en-US"/>
        </w:rPr>
      </w:pPr>
      <w:r w:rsidRPr="007B4E12">
        <w:rPr>
          <w:b/>
          <w:sz w:val="28"/>
          <w:szCs w:val="28"/>
          <w:lang w:val="en-US"/>
        </w:rPr>
        <w:t xml:space="preserve">Maria </w:t>
      </w:r>
      <w:proofErr w:type="spellStart"/>
      <w:r w:rsidRPr="007B4E12">
        <w:rPr>
          <w:b/>
          <w:sz w:val="28"/>
          <w:szCs w:val="28"/>
          <w:lang w:val="en-US"/>
        </w:rPr>
        <w:t>Surova</w:t>
      </w:r>
      <w:proofErr w:type="spellEnd"/>
      <w:r w:rsidRPr="007B4E12">
        <w:rPr>
          <w:b/>
          <w:sz w:val="28"/>
          <w:szCs w:val="28"/>
          <w:lang w:val="en-US"/>
        </w:rPr>
        <w:t xml:space="preserve"> </w:t>
      </w:r>
    </w:p>
    <w:p w:rsidR="00566026" w:rsidRPr="00562AA1" w:rsidRDefault="00566026" w:rsidP="00566026">
      <w:pPr>
        <w:jc w:val="both"/>
        <w:rPr>
          <w:i/>
          <w:lang w:val="en-US"/>
        </w:rPr>
      </w:pPr>
      <w:r w:rsidRPr="00562AA1">
        <w:rPr>
          <w:bCs/>
          <w:i/>
          <w:sz w:val="28"/>
          <w:szCs w:val="28"/>
          <w:lang w:val="en-US"/>
        </w:rPr>
        <w:t>Non-stationary Flexural Edge Waves in the Framework of the Explicit Asymptotic Model</w:t>
      </w:r>
    </w:p>
    <w:p w:rsidR="00566026" w:rsidRPr="00562AA1" w:rsidRDefault="00566026" w:rsidP="00566026">
      <w:pPr>
        <w:jc w:val="both"/>
        <w:rPr>
          <w:lang w:val="en-US"/>
        </w:rPr>
      </w:pPr>
      <w:r w:rsidRPr="00562AA1">
        <w:rPr>
          <w:lang w:val="arn-CL"/>
        </w:rPr>
        <w:t>A new technique for analyzing flexural edge waves has recently been developed. It consists in constructing approximate models that describe localized waves. These models reflect the dual hyperbolic-elliptic nature of the Rayleigh and Gulyaev-Blyshtein surface waves</w:t>
      </w:r>
      <w:r w:rsidRPr="00562AA1">
        <w:rPr>
          <w:lang w:val="en-US"/>
        </w:rPr>
        <w:t>. They consist of an elliptic equation describing wave attenuation in the direction from the surface and a hyperbolic equation characterizing the wave propagation on the surface and provide a significant simplification of the formulation and solution of problems aimed at analyzing the propagation of surface waves.</w:t>
      </w:r>
    </w:p>
    <w:p w:rsidR="00566026" w:rsidRDefault="00566026" w:rsidP="00566026">
      <w:pPr>
        <w:jc w:val="both"/>
        <w:rPr>
          <w:i/>
          <w:sz w:val="20"/>
          <w:szCs w:val="20"/>
          <w:lang w:val="en-US"/>
        </w:rPr>
      </w:pPr>
      <w:r w:rsidRPr="00707D43">
        <w:rPr>
          <w:i/>
          <w:color w:val="000000"/>
          <w:sz w:val="20"/>
          <w:szCs w:val="20"/>
          <w:lang w:val="en-US"/>
        </w:rPr>
        <w:t>(</w:t>
      </w:r>
      <w:r w:rsidRPr="00707D43">
        <w:rPr>
          <w:i/>
          <w:sz w:val="20"/>
          <w:szCs w:val="20"/>
          <w:lang w:val="en-US"/>
        </w:rPr>
        <w:t>Scientific Advisor: Maria V. Wilde</w:t>
      </w:r>
      <w:r>
        <w:rPr>
          <w:i/>
          <w:sz w:val="20"/>
          <w:szCs w:val="20"/>
          <w:lang w:val="en-US"/>
        </w:rPr>
        <w:t xml:space="preserve"> (</w:t>
      </w:r>
      <w:r w:rsidRPr="00707D43">
        <w:rPr>
          <w:i/>
          <w:sz w:val="20"/>
          <w:szCs w:val="20"/>
          <w:lang w:val="en-US"/>
        </w:rPr>
        <w:t>Doctor of Physics and Mathematics, Professor, Department of Mathematical Theory of Elasticity and Biomechanics, SSU)</w:t>
      </w:r>
      <w:r>
        <w:rPr>
          <w:i/>
          <w:sz w:val="20"/>
          <w:szCs w:val="20"/>
          <w:lang w:val="en-US"/>
        </w:rPr>
        <w:t xml:space="preserve"> </w:t>
      </w:r>
    </w:p>
    <w:p w:rsidR="00464629" w:rsidRPr="00814EB2" w:rsidRDefault="00464629" w:rsidP="001C70B4">
      <w:pPr>
        <w:ind w:left="180" w:hanging="180"/>
        <w:jc w:val="both"/>
        <w:rPr>
          <w:b/>
          <w:sz w:val="28"/>
          <w:lang w:val="en-US"/>
        </w:rPr>
      </w:pPr>
    </w:p>
    <w:p w:rsidR="00464629" w:rsidRPr="00814EB2" w:rsidRDefault="00464629" w:rsidP="001C70B4">
      <w:pPr>
        <w:ind w:left="180" w:hanging="180"/>
        <w:jc w:val="both"/>
        <w:rPr>
          <w:b/>
          <w:sz w:val="28"/>
          <w:lang w:val="en-US"/>
        </w:rPr>
      </w:pPr>
    </w:p>
    <w:p w:rsidR="00464629" w:rsidRPr="00814EB2" w:rsidRDefault="00464629" w:rsidP="001C70B4">
      <w:pPr>
        <w:ind w:left="180" w:hanging="180"/>
        <w:jc w:val="both"/>
        <w:rPr>
          <w:b/>
          <w:sz w:val="28"/>
          <w:lang w:val="en-US"/>
        </w:rPr>
      </w:pPr>
    </w:p>
    <w:p w:rsidR="00566026" w:rsidRPr="003312E5" w:rsidRDefault="00566026" w:rsidP="00566026">
      <w:pPr>
        <w:jc w:val="both"/>
        <w:rPr>
          <w:b/>
          <w:color w:val="000000"/>
          <w:sz w:val="28"/>
          <w:szCs w:val="28"/>
          <w:lang w:val="en-US"/>
        </w:rPr>
      </w:pPr>
      <w:r w:rsidRPr="004505CE">
        <w:rPr>
          <w:b/>
          <w:color w:val="000000"/>
          <w:sz w:val="28"/>
          <w:szCs w:val="28"/>
          <w:lang w:val="en-US"/>
        </w:rPr>
        <w:lastRenderedPageBreak/>
        <w:t>Andrey</w:t>
      </w:r>
      <w:r w:rsidRPr="003312E5">
        <w:rPr>
          <w:b/>
          <w:sz w:val="28"/>
          <w:szCs w:val="28"/>
          <w:lang w:val="en-US"/>
        </w:rPr>
        <w:t xml:space="preserve"> </w:t>
      </w:r>
      <w:proofErr w:type="spellStart"/>
      <w:r w:rsidRPr="004505CE">
        <w:rPr>
          <w:b/>
          <w:color w:val="000000"/>
          <w:sz w:val="28"/>
          <w:szCs w:val="28"/>
          <w:lang w:val="en-US"/>
        </w:rPr>
        <w:t>Zherdev</w:t>
      </w:r>
      <w:proofErr w:type="spellEnd"/>
      <w:r w:rsidRPr="003312E5">
        <w:rPr>
          <w:b/>
          <w:color w:val="000000"/>
          <w:sz w:val="28"/>
          <w:szCs w:val="28"/>
          <w:lang w:val="en-US"/>
        </w:rPr>
        <w:t xml:space="preserve"> </w:t>
      </w:r>
    </w:p>
    <w:p w:rsidR="00566026" w:rsidRPr="00C57BA7" w:rsidRDefault="00566026" w:rsidP="00566026">
      <w:pPr>
        <w:jc w:val="both"/>
        <w:rPr>
          <w:i/>
          <w:color w:val="000000"/>
          <w:sz w:val="28"/>
          <w:szCs w:val="28"/>
          <w:lang w:val="en-US"/>
        </w:rPr>
      </w:pPr>
      <w:r w:rsidRPr="00C57BA7">
        <w:rPr>
          <w:i/>
          <w:color w:val="000000"/>
          <w:sz w:val="28"/>
          <w:szCs w:val="28"/>
          <w:lang w:val="en-US"/>
        </w:rPr>
        <w:t xml:space="preserve">Asymptotic Expansion for Conformal Radii of Two </w:t>
      </w:r>
      <w:proofErr w:type="spellStart"/>
      <w:r w:rsidRPr="00C57BA7">
        <w:rPr>
          <w:i/>
          <w:color w:val="000000"/>
          <w:sz w:val="28"/>
          <w:szCs w:val="28"/>
          <w:lang w:val="en-US"/>
        </w:rPr>
        <w:t>Nonoverlapping</w:t>
      </w:r>
      <w:proofErr w:type="spellEnd"/>
      <w:r w:rsidRPr="00C57BA7">
        <w:rPr>
          <w:i/>
          <w:color w:val="000000"/>
          <w:sz w:val="28"/>
          <w:szCs w:val="28"/>
          <w:lang w:val="en-US"/>
        </w:rPr>
        <w:t xml:space="preserve"> Domains</w:t>
      </w:r>
    </w:p>
    <w:p w:rsidR="00566026" w:rsidRPr="000840CA" w:rsidRDefault="00566026" w:rsidP="00566026">
      <w:pPr>
        <w:jc w:val="both"/>
        <w:rPr>
          <w:b/>
          <w:lang w:val="en-US"/>
        </w:rPr>
      </w:pPr>
      <w:r w:rsidRPr="0052339E">
        <w:rPr>
          <w:color w:val="000000"/>
          <w:lang w:val="en-US"/>
        </w:rPr>
        <w:t xml:space="preserve">We consider a family of continuously varying closed Jordan curves given by a polar equation, such that the interiors of the curves form an increasing or decreasing chain of domains. Such chains can be described by the </w:t>
      </w:r>
      <w:proofErr w:type="spellStart"/>
      <w:r w:rsidRPr="0052339E">
        <w:rPr>
          <w:color w:val="000000"/>
          <w:lang w:val="en-US"/>
        </w:rPr>
        <w:t>Löwner-Kufarev</w:t>
      </w:r>
      <w:proofErr w:type="spellEnd"/>
      <w:r w:rsidRPr="0052339E">
        <w:rPr>
          <w:color w:val="000000"/>
          <w:lang w:val="en-US"/>
        </w:rPr>
        <w:t xml:space="preserve"> differential equation. We deduce an integral representation of a driving function in the equation. Using this representation we obtain an asymptotic formula, which establishes a connection between conformal radii of bounded and unbounded components of the complement of the Jordan curve when the bounded component is close to the unit disk.</w:t>
      </w:r>
    </w:p>
    <w:p w:rsidR="00566026" w:rsidRPr="00172429" w:rsidRDefault="00566026" w:rsidP="00566026">
      <w:pPr>
        <w:jc w:val="both"/>
        <w:rPr>
          <w:i/>
          <w:lang w:val="en-US"/>
        </w:rPr>
      </w:pPr>
      <w:r w:rsidRPr="000840CA">
        <w:rPr>
          <w:i/>
          <w:color w:val="000000"/>
          <w:sz w:val="20"/>
          <w:szCs w:val="20"/>
          <w:lang w:val="en-US"/>
        </w:rPr>
        <w:t>(</w:t>
      </w:r>
      <w:r w:rsidRPr="000840CA">
        <w:rPr>
          <w:i/>
          <w:sz w:val="20"/>
          <w:szCs w:val="20"/>
          <w:lang w:val="en-US"/>
        </w:rPr>
        <w:t xml:space="preserve">Scientific Advisor: </w:t>
      </w:r>
      <w:r w:rsidRPr="000840CA">
        <w:rPr>
          <w:i/>
          <w:color w:val="000000"/>
          <w:sz w:val="20"/>
          <w:szCs w:val="20"/>
          <w:lang w:val="en-US"/>
        </w:rPr>
        <w:t>Dmitri V. Prokhorov</w:t>
      </w:r>
      <w:r>
        <w:rPr>
          <w:i/>
          <w:color w:val="000000"/>
          <w:sz w:val="20"/>
          <w:szCs w:val="20"/>
          <w:lang w:val="en-US"/>
        </w:rPr>
        <w:t xml:space="preserve"> (Doctor </w:t>
      </w:r>
      <w:r w:rsidRPr="000840CA">
        <w:rPr>
          <w:i/>
          <w:color w:val="000000"/>
          <w:sz w:val="20"/>
          <w:szCs w:val="20"/>
          <w:lang w:val="en-US"/>
        </w:rPr>
        <w:t xml:space="preserve">of Physics and Mathematics, </w:t>
      </w:r>
      <w:r w:rsidRPr="000840CA">
        <w:rPr>
          <w:i/>
          <w:sz w:val="20"/>
          <w:szCs w:val="20"/>
          <w:lang w:val="en-US"/>
        </w:rPr>
        <w:t>Professor,</w:t>
      </w:r>
      <w:r w:rsidRPr="00172429">
        <w:rPr>
          <w:i/>
          <w:sz w:val="20"/>
          <w:szCs w:val="20"/>
          <w:lang w:val="en-US"/>
        </w:rPr>
        <w:t xml:space="preserve"> </w:t>
      </w:r>
      <w:r>
        <w:rPr>
          <w:i/>
          <w:sz w:val="20"/>
          <w:szCs w:val="20"/>
          <w:lang w:val="en-US"/>
        </w:rPr>
        <w:t>Department of Mathematic Analysis, SSU)</w:t>
      </w:r>
    </w:p>
    <w:p w:rsidR="00566026" w:rsidRPr="00566026" w:rsidRDefault="00566026" w:rsidP="001D5B67">
      <w:pPr>
        <w:jc w:val="both"/>
        <w:rPr>
          <w:b/>
          <w:sz w:val="28"/>
          <w:szCs w:val="28"/>
          <w:lang w:val="en-US"/>
        </w:rPr>
      </w:pPr>
    </w:p>
    <w:p w:rsidR="00343029" w:rsidRPr="0065030B" w:rsidRDefault="00343029" w:rsidP="001D5B67">
      <w:pPr>
        <w:jc w:val="both"/>
        <w:rPr>
          <w:b/>
          <w:sz w:val="28"/>
          <w:szCs w:val="28"/>
          <w:lang w:val="en-US"/>
        </w:rPr>
      </w:pPr>
    </w:p>
    <w:p w:rsidR="001D5B67" w:rsidRPr="00967B29" w:rsidRDefault="001D5B67" w:rsidP="001D5B67">
      <w:pPr>
        <w:jc w:val="both"/>
        <w:rPr>
          <w:b/>
          <w:sz w:val="28"/>
          <w:szCs w:val="28"/>
          <w:lang w:val="en-US"/>
        </w:rPr>
      </w:pPr>
      <w:r w:rsidRPr="004670FD">
        <w:rPr>
          <w:b/>
          <w:sz w:val="28"/>
          <w:szCs w:val="28"/>
          <w:lang w:val="en-US"/>
        </w:rPr>
        <w:t xml:space="preserve">Panel Discussion </w:t>
      </w:r>
      <w:r w:rsidR="00566026" w:rsidRPr="00566026">
        <w:rPr>
          <w:b/>
          <w:sz w:val="28"/>
          <w:szCs w:val="28"/>
          <w:lang w:val="en-US"/>
        </w:rPr>
        <w:t>3</w:t>
      </w:r>
      <w:r w:rsidRPr="004670FD">
        <w:rPr>
          <w:b/>
          <w:sz w:val="28"/>
          <w:szCs w:val="28"/>
          <w:lang w:val="en-US"/>
        </w:rPr>
        <w:t>: C</w:t>
      </w:r>
      <w:r>
        <w:rPr>
          <w:b/>
          <w:sz w:val="28"/>
          <w:szCs w:val="28"/>
          <w:lang w:val="en-US"/>
        </w:rPr>
        <w:t>hemistry, Biology, Geology</w:t>
      </w:r>
      <w:r w:rsidRPr="009550AE">
        <w:rPr>
          <w:b/>
          <w:sz w:val="28"/>
          <w:szCs w:val="28"/>
          <w:lang w:val="en-US"/>
        </w:rPr>
        <w:t xml:space="preserve"> (Building </w:t>
      </w:r>
      <w:r w:rsidR="00514E29" w:rsidRPr="00514E29">
        <w:rPr>
          <w:b/>
          <w:sz w:val="28"/>
          <w:szCs w:val="28"/>
          <w:lang w:val="en-US"/>
        </w:rPr>
        <w:t>12</w:t>
      </w:r>
      <w:r w:rsidRPr="009550AE">
        <w:rPr>
          <w:b/>
          <w:sz w:val="28"/>
          <w:szCs w:val="28"/>
          <w:lang w:val="en-US"/>
        </w:rPr>
        <w:t>, Room</w:t>
      </w:r>
      <w:r w:rsidRPr="00331DD0">
        <w:rPr>
          <w:b/>
          <w:color w:val="FF0000"/>
          <w:sz w:val="28"/>
          <w:szCs w:val="28"/>
          <w:lang w:val="en-US"/>
        </w:rPr>
        <w:t xml:space="preserve"> </w:t>
      </w:r>
      <w:r w:rsidR="00514E29" w:rsidRPr="00514E29">
        <w:rPr>
          <w:b/>
          <w:sz w:val="28"/>
          <w:szCs w:val="28"/>
          <w:lang w:val="en-US"/>
        </w:rPr>
        <w:t>125</w:t>
      </w:r>
      <w:r w:rsidRPr="00514E29">
        <w:rPr>
          <w:b/>
          <w:sz w:val="28"/>
          <w:szCs w:val="28"/>
          <w:lang w:val="en-US"/>
        </w:rPr>
        <w:t>)</w:t>
      </w:r>
    </w:p>
    <w:p w:rsidR="00F232EF" w:rsidRPr="00566026" w:rsidRDefault="00F232EF" w:rsidP="00F232EF">
      <w:pPr>
        <w:ind w:left="180" w:hanging="180"/>
        <w:jc w:val="both"/>
        <w:rPr>
          <w:b/>
          <w:sz w:val="28"/>
          <w:szCs w:val="28"/>
          <w:lang w:val="en-US"/>
        </w:rPr>
      </w:pPr>
      <w:r w:rsidRPr="00566026">
        <w:rPr>
          <w:b/>
          <w:sz w:val="28"/>
          <w:szCs w:val="28"/>
          <w:lang w:val="en-US"/>
        </w:rPr>
        <w:t>10</w:t>
      </w:r>
      <w:r w:rsidRPr="004558CE">
        <w:rPr>
          <w:b/>
          <w:sz w:val="28"/>
          <w:szCs w:val="28"/>
          <w:lang w:val="en-US"/>
        </w:rPr>
        <w:t xml:space="preserve"> April 2018, 1</w:t>
      </w:r>
      <w:r w:rsidRPr="0065030B">
        <w:rPr>
          <w:b/>
          <w:sz w:val="28"/>
          <w:szCs w:val="28"/>
          <w:lang w:val="en-US"/>
        </w:rPr>
        <w:t>1</w:t>
      </w:r>
      <w:r w:rsidRPr="004558CE">
        <w:rPr>
          <w:b/>
          <w:sz w:val="28"/>
          <w:szCs w:val="28"/>
          <w:lang w:val="en-US"/>
        </w:rPr>
        <w:t>:</w:t>
      </w:r>
      <w:r w:rsidRPr="0065030B">
        <w:rPr>
          <w:b/>
          <w:sz w:val="28"/>
          <w:szCs w:val="28"/>
          <w:lang w:val="en-US"/>
        </w:rPr>
        <w:t>45</w:t>
      </w:r>
      <w:r w:rsidRPr="004558CE">
        <w:rPr>
          <w:b/>
          <w:sz w:val="28"/>
          <w:szCs w:val="28"/>
          <w:lang w:val="en-US"/>
        </w:rPr>
        <w:t>-1</w:t>
      </w:r>
      <w:r w:rsidRPr="0065030B">
        <w:rPr>
          <w:b/>
          <w:sz w:val="28"/>
          <w:szCs w:val="28"/>
          <w:lang w:val="en-US"/>
        </w:rPr>
        <w:t>4</w:t>
      </w:r>
      <w:r w:rsidRPr="004558CE">
        <w:rPr>
          <w:b/>
          <w:sz w:val="28"/>
          <w:szCs w:val="28"/>
          <w:lang w:val="en-US"/>
        </w:rPr>
        <w:t>:</w:t>
      </w:r>
      <w:r w:rsidRPr="00566026">
        <w:rPr>
          <w:b/>
          <w:sz w:val="28"/>
          <w:szCs w:val="28"/>
          <w:lang w:val="en-US"/>
        </w:rPr>
        <w:t>00</w:t>
      </w:r>
    </w:p>
    <w:p w:rsidR="001D5B67" w:rsidRPr="00C5167F" w:rsidRDefault="001D5B67" w:rsidP="001D5B67">
      <w:pPr>
        <w:jc w:val="both"/>
        <w:rPr>
          <w:b/>
          <w:sz w:val="28"/>
          <w:szCs w:val="28"/>
          <w:lang w:val="en-US"/>
        </w:rPr>
      </w:pPr>
      <w:r w:rsidRPr="00C5167F">
        <w:rPr>
          <w:b/>
          <w:sz w:val="28"/>
          <w:szCs w:val="28"/>
          <w:lang w:val="en-US"/>
        </w:rPr>
        <w:t>Time-limit: 7 minutes</w:t>
      </w:r>
    </w:p>
    <w:p w:rsidR="001D5B67" w:rsidRDefault="001D5B67" w:rsidP="001D5B67">
      <w:pPr>
        <w:jc w:val="both"/>
        <w:rPr>
          <w:i/>
          <w:sz w:val="28"/>
          <w:szCs w:val="28"/>
          <w:lang w:val="en-US"/>
        </w:rPr>
      </w:pPr>
      <w:r w:rsidRPr="00C5167F">
        <w:rPr>
          <w:i/>
          <w:sz w:val="28"/>
          <w:szCs w:val="28"/>
          <w:lang w:val="en-US"/>
        </w:rPr>
        <w:t>Chairpersons:</w:t>
      </w:r>
    </w:p>
    <w:p w:rsidR="001D5B67" w:rsidRDefault="001D5B67" w:rsidP="001D5B67">
      <w:pPr>
        <w:jc w:val="both"/>
        <w:rPr>
          <w:i/>
          <w:sz w:val="28"/>
          <w:szCs w:val="28"/>
          <w:lang w:val="en-US"/>
        </w:rPr>
      </w:pPr>
      <w:r w:rsidRPr="00A32037">
        <w:rPr>
          <w:b/>
          <w:i/>
          <w:sz w:val="28"/>
          <w:szCs w:val="28"/>
          <w:lang w:val="en-US"/>
        </w:rPr>
        <w:t xml:space="preserve">Mikhail V. </w:t>
      </w:r>
      <w:proofErr w:type="spellStart"/>
      <w:r w:rsidRPr="00A32037">
        <w:rPr>
          <w:b/>
          <w:i/>
          <w:sz w:val="28"/>
          <w:szCs w:val="28"/>
          <w:lang w:val="en-US"/>
        </w:rPr>
        <w:t>Pozharov</w:t>
      </w:r>
      <w:proofErr w:type="spellEnd"/>
      <w:r w:rsidRPr="00BD3E1F">
        <w:rPr>
          <w:i/>
          <w:sz w:val="28"/>
          <w:szCs w:val="28"/>
          <w:lang w:val="en-US"/>
        </w:rPr>
        <w:t xml:space="preserve"> (PhD in Chemistry, Junior Researcher, Laboratory of General and Inorganic Chemistry, SSU)</w:t>
      </w:r>
      <w:r>
        <w:rPr>
          <w:i/>
          <w:sz w:val="28"/>
          <w:szCs w:val="28"/>
          <w:lang w:val="en-US"/>
        </w:rPr>
        <w:t xml:space="preserve"> </w:t>
      </w:r>
    </w:p>
    <w:p w:rsidR="001D5B67" w:rsidRDefault="001D5B67" w:rsidP="001D5B67">
      <w:pPr>
        <w:jc w:val="both"/>
        <w:rPr>
          <w:rFonts w:eastAsia="Calibri"/>
          <w:i/>
          <w:sz w:val="28"/>
          <w:szCs w:val="28"/>
          <w:lang w:val="en-US"/>
        </w:rPr>
      </w:pPr>
      <w:r w:rsidRPr="00A32037">
        <w:rPr>
          <w:b/>
          <w:i/>
          <w:sz w:val="28"/>
          <w:szCs w:val="28"/>
          <w:lang w:val="en-US"/>
        </w:rPr>
        <w:t>Svetlana V. Kuzmina</w:t>
      </w:r>
      <w:r>
        <w:rPr>
          <w:i/>
          <w:sz w:val="28"/>
          <w:szCs w:val="28"/>
          <w:lang w:val="en-US"/>
        </w:rPr>
        <w:t xml:space="preserve"> </w:t>
      </w:r>
      <w:r w:rsidRPr="00FA49CE">
        <w:rPr>
          <w:rFonts w:eastAsia="Calibri"/>
          <w:i/>
          <w:sz w:val="28"/>
          <w:szCs w:val="28"/>
          <w:lang w:val="en-US"/>
        </w:rPr>
        <w:t xml:space="preserve">(PhD in </w:t>
      </w:r>
      <w:r>
        <w:rPr>
          <w:rFonts w:eastAsia="Calibri"/>
          <w:i/>
          <w:sz w:val="28"/>
          <w:szCs w:val="28"/>
          <w:lang w:val="en-US"/>
        </w:rPr>
        <w:t>Sociology</w:t>
      </w:r>
      <w:r w:rsidRPr="00FA49CE">
        <w:rPr>
          <w:rFonts w:eastAsia="Calibri"/>
          <w:i/>
          <w:sz w:val="28"/>
          <w:szCs w:val="28"/>
          <w:lang w:val="en-US"/>
        </w:rPr>
        <w:t>,</w:t>
      </w:r>
      <w:r w:rsidRPr="00FA49CE">
        <w:rPr>
          <w:i/>
          <w:iCs/>
          <w:sz w:val="28"/>
          <w:szCs w:val="28"/>
          <w:lang w:val="en-US"/>
        </w:rPr>
        <w:t xml:space="preserve"> </w:t>
      </w:r>
      <w:proofErr w:type="spellStart"/>
      <w:proofErr w:type="gramStart"/>
      <w:r w:rsidRPr="00FA49CE">
        <w:rPr>
          <w:i/>
          <w:iCs/>
          <w:sz w:val="28"/>
          <w:szCs w:val="28"/>
          <w:lang w:val="en-US"/>
        </w:rPr>
        <w:t>Assoc.Prof</w:t>
      </w:r>
      <w:proofErr w:type="spellEnd"/>
      <w:r w:rsidRPr="00FA49CE">
        <w:rPr>
          <w:i/>
          <w:iCs/>
          <w:sz w:val="28"/>
          <w:szCs w:val="28"/>
          <w:lang w:val="en-US"/>
        </w:rPr>
        <w:t>.,</w:t>
      </w:r>
      <w:proofErr w:type="gramEnd"/>
      <w:r w:rsidRPr="00FA49CE">
        <w:rPr>
          <w:i/>
          <w:iCs/>
          <w:sz w:val="28"/>
          <w:szCs w:val="28"/>
          <w:lang w:val="en-US"/>
        </w:rPr>
        <w:t xml:space="preserve"> Department of English and Intercultural Communication, SSU</w:t>
      </w:r>
      <w:r w:rsidRPr="00FA49CE">
        <w:rPr>
          <w:rFonts w:eastAsia="Calibri"/>
          <w:i/>
          <w:sz w:val="28"/>
          <w:szCs w:val="28"/>
          <w:lang w:val="en-US"/>
        </w:rPr>
        <w:t>)</w:t>
      </w:r>
    </w:p>
    <w:p w:rsidR="001D5B67" w:rsidRDefault="001D5B67" w:rsidP="001D5B67">
      <w:pPr>
        <w:jc w:val="both"/>
        <w:rPr>
          <w:rFonts w:eastAsia="Calibri"/>
          <w:i/>
          <w:sz w:val="28"/>
          <w:szCs w:val="28"/>
          <w:lang w:val="en-US"/>
        </w:rPr>
      </w:pPr>
    </w:p>
    <w:p w:rsidR="001D5B67" w:rsidRDefault="001D5B67" w:rsidP="001D5B67">
      <w:pPr>
        <w:jc w:val="both"/>
        <w:rPr>
          <w:b/>
          <w:sz w:val="28"/>
          <w:szCs w:val="28"/>
          <w:lang w:val="en-US"/>
        </w:rPr>
      </w:pPr>
      <w:proofErr w:type="spellStart"/>
      <w:r w:rsidRPr="00222CEE">
        <w:rPr>
          <w:b/>
          <w:sz w:val="28"/>
          <w:szCs w:val="28"/>
          <w:lang w:val="en-US"/>
        </w:rPr>
        <w:t>Aleksandr</w:t>
      </w:r>
      <w:proofErr w:type="spellEnd"/>
      <w:r w:rsidRPr="00222CEE">
        <w:rPr>
          <w:b/>
          <w:sz w:val="28"/>
          <w:szCs w:val="28"/>
          <w:lang w:val="en-US"/>
        </w:rPr>
        <w:t xml:space="preserve"> </w:t>
      </w:r>
      <w:proofErr w:type="spellStart"/>
      <w:r w:rsidRPr="00222CEE">
        <w:rPr>
          <w:b/>
          <w:sz w:val="28"/>
          <w:szCs w:val="28"/>
          <w:lang w:val="en-US"/>
        </w:rPr>
        <w:t>Amikishiev</w:t>
      </w:r>
      <w:proofErr w:type="spellEnd"/>
      <w:r w:rsidRPr="00222CEE">
        <w:rPr>
          <w:b/>
          <w:sz w:val="28"/>
          <w:szCs w:val="28"/>
          <w:lang w:val="en-US"/>
        </w:rPr>
        <w:t xml:space="preserve"> </w:t>
      </w:r>
    </w:p>
    <w:p w:rsidR="001D5B67" w:rsidRDefault="001D5B67" w:rsidP="001D5B67">
      <w:pPr>
        <w:jc w:val="both"/>
        <w:rPr>
          <w:i/>
          <w:sz w:val="28"/>
          <w:szCs w:val="28"/>
          <w:lang w:val="en-US"/>
        </w:rPr>
      </w:pPr>
      <w:r w:rsidRPr="00677CD5">
        <w:rPr>
          <w:i/>
          <w:sz w:val="28"/>
          <w:szCs w:val="28"/>
          <w:lang w:val="en-US"/>
        </w:rPr>
        <w:t xml:space="preserve">Combined Reaction-Rectification Process </w:t>
      </w:r>
      <w:r>
        <w:rPr>
          <w:i/>
          <w:sz w:val="28"/>
          <w:szCs w:val="28"/>
          <w:lang w:val="en-US"/>
        </w:rPr>
        <w:t xml:space="preserve">of </w:t>
      </w:r>
      <w:r w:rsidRPr="00677CD5">
        <w:rPr>
          <w:i/>
          <w:sz w:val="28"/>
          <w:szCs w:val="28"/>
          <w:lang w:val="en-US"/>
        </w:rPr>
        <w:t xml:space="preserve">Pentane-Hexane </w:t>
      </w:r>
      <w:proofErr w:type="gramStart"/>
      <w:r w:rsidRPr="00677CD5">
        <w:rPr>
          <w:i/>
          <w:sz w:val="28"/>
          <w:szCs w:val="28"/>
          <w:lang w:val="en-US"/>
        </w:rPr>
        <w:t>Fraction  Isomerization</w:t>
      </w:r>
      <w:proofErr w:type="gramEnd"/>
      <w:r w:rsidRPr="00677CD5">
        <w:rPr>
          <w:i/>
          <w:sz w:val="28"/>
          <w:szCs w:val="28"/>
          <w:lang w:val="en-US"/>
        </w:rPr>
        <w:t xml:space="preserve"> </w:t>
      </w:r>
    </w:p>
    <w:p w:rsidR="001D5B67" w:rsidRDefault="001D5B67" w:rsidP="001D5B67">
      <w:pPr>
        <w:jc w:val="both"/>
        <w:rPr>
          <w:lang w:val="en-US"/>
        </w:rPr>
      </w:pPr>
      <w:r w:rsidRPr="00677CD5">
        <w:rPr>
          <w:lang w:val="en-US"/>
        </w:rPr>
        <w:t>The article contains the analysis of several types of combined isomerization-rectification process. The purpose of this work is to choose the optimal technological scheme for the isomerization of the pentane-hexane fraction in reaction-rectification column.</w:t>
      </w:r>
      <w:r>
        <w:rPr>
          <w:lang w:val="en-US"/>
        </w:rPr>
        <w:t xml:space="preserve"> </w:t>
      </w:r>
      <w:r w:rsidRPr="002A2363">
        <w:rPr>
          <w:sz w:val="20"/>
          <w:szCs w:val="20"/>
          <w:lang w:val="en-US"/>
        </w:rPr>
        <w:t>(</w:t>
      </w:r>
      <w:r w:rsidRPr="002A2363">
        <w:rPr>
          <w:i/>
          <w:sz w:val="20"/>
          <w:szCs w:val="20"/>
          <w:lang w:val="en-US"/>
        </w:rPr>
        <w:t xml:space="preserve">Scientific Advisor: Svetlana B. </w:t>
      </w:r>
      <w:proofErr w:type="spellStart"/>
      <w:r w:rsidRPr="002A2363">
        <w:rPr>
          <w:i/>
          <w:sz w:val="20"/>
          <w:szCs w:val="20"/>
          <w:lang w:val="en-US"/>
        </w:rPr>
        <w:t>Romadyonkina</w:t>
      </w:r>
      <w:proofErr w:type="spellEnd"/>
      <w:r w:rsidRPr="002A2363">
        <w:rPr>
          <w:i/>
          <w:sz w:val="20"/>
          <w:szCs w:val="20"/>
          <w:lang w:val="en-US"/>
        </w:rPr>
        <w:t>, PhD in Chemistry, Associate Professor)</w:t>
      </w:r>
    </w:p>
    <w:p w:rsidR="000959D9" w:rsidRPr="0065030B" w:rsidRDefault="000959D9" w:rsidP="001D5B67">
      <w:pPr>
        <w:jc w:val="both"/>
        <w:rPr>
          <w:b/>
          <w:sz w:val="28"/>
          <w:szCs w:val="28"/>
          <w:lang w:val="en-US"/>
        </w:rPr>
      </w:pPr>
    </w:p>
    <w:p w:rsidR="001D5B67" w:rsidRDefault="001D5B67" w:rsidP="001D5B67">
      <w:pPr>
        <w:jc w:val="both"/>
        <w:rPr>
          <w:b/>
          <w:sz w:val="28"/>
          <w:szCs w:val="28"/>
          <w:lang w:val="en-US"/>
        </w:rPr>
      </w:pPr>
      <w:r w:rsidRPr="003D2FA9">
        <w:rPr>
          <w:b/>
          <w:sz w:val="28"/>
          <w:szCs w:val="28"/>
          <w:lang w:val="en-US"/>
        </w:rPr>
        <w:t xml:space="preserve">Svetlana </w:t>
      </w:r>
      <w:proofErr w:type="spellStart"/>
      <w:r>
        <w:rPr>
          <w:b/>
          <w:sz w:val="28"/>
          <w:szCs w:val="28"/>
          <w:lang w:val="en-US"/>
        </w:rPr>
        <w:t>Borisova</w:t>
      </w:r>
      <w:proofErr w:type="spellEnd"/>
    </w:p>
    <w:p w:rsidR="001D5B67" w:rsidRDefault="001D5B67" w:rsidP="001D5B67">
      <w:pPr>
        <w:jc w:val="both"/>
        <w:rPr>
          <w:i/>
          <w:sz w:val="28"/>
          <w:szCs w:val="28"/>
          <w:lang w:val="en-US"/>
        </w:rPr>
      </w:pPr>
      <w:r w:rsidRPr="003D2FA9">
        <w:rPr>
          <w:i/>
          <w:sz w:val="28"/>
          <w:szCs w:val="28"/>
          <w:lang w:val="en-US"/>
        </w:rPr>
        <w:t xml:space="preserve">New Substrates </w:t>
      </w:r>
      <w:r>
        <w:rPr>
          <w:i/>
          <w:sz w:val="28"/>
          <w:szCs w:val="28"/>
          <w:lang w:val="en-US"/>
        </w:rPr>
        <w:t>f</w:t>
      </w:r>
      <w:r w:rsidRPr="003D2FA9">
        <w:rPr>
          <w:i/>
          <w:sz w:val="28"/>
          <w:szCs w:val="28"/>
          <w:lang w:val="en-US"/>
        </w:rPr>
        <w:t xml:space="preserve">or Synthesis </w:t>
      </w:r>
      <w:proofErr w:type="spellStart"/>
      <w:r w:rsidRPr="003D2FA9">
        <w:rPr>
          <w:i/>
          <w:sz w:val="28"/>
          <w:szCs w:val="28"/>
          <w:lang w:val="en-US"/>
        </w:rPr>
        <w:t>Azachalcones</w:t>
      </w:r>
      <w:proofErr w:type="spellEnd"/>
    </w:p>
    <w:p w:rsidR="001D5B67" w:rsidRPr="002A2363" w:rsidRDefault="001D5B67" w:rsidP="001D5B67">
      <w:pPr>
        <w:jc w:val="both"/>
        <w:rPr>
          <w:i/>
          <w:lang w:val="en-US"/>
        </w:rPr>
      </w:pPr>
      <w:r w:rsidRPr="003D2FA9">
        <w:rPr>
          <w:lang w:val="en-US"/>
        </w:rPr>
        <w:t xml:space="preserve">The possibility of using </w:t>
      </w:r>
      <w:proofErr w:type="spellStart"/>
      <w:r w:rsidRPr="003D2FA9">
        <w:rPr>
          <w:lang w:val="en-US"/>
        </w:rPr>
        <w:t>Hantzsch</w:t>
      </w:r>
      <w:proofErr w:type="spellEnd"/>
      <w:r w:rsidRPr="003D2FA9">
        <w:rPr>
          <w:lang w:val="en-US"/>
        </w:rPr>
        <w:t xml:space="preserve"> ethers as substrates for the </w:t>
      </w:r>
      <w:proofErr w:type="spellStart"/>
      <w:r w:rsidRPr="003D2FA9">
        <w:rPr>
          <w:lang w:val="en-US"/>
        </w:rPr>
        <w:t>azachalcones</w:t>
      </w:r>
      <w:proofErr w:type="spellEnd"/>
      <w:r w:rsidRPr="003D2FA9">
        <w:rPr>
          <w:lang w:val="en-US"/>
        </w:rPr>
        <w:t xml:space="preserve"> synthesis is discussed. </w:t>
      </w:r>
      <w:r w:rsidRPr="002A2363">
        <w:rPr>
          <w:i/>
          <w:sz w:val="20"/>
          <w:szCs w:val="20"/>
          <w:lang w:val="en-US"/>
        </w:rPr>
        <w:t xml:space="preserve">(Scientific Advisor: Irina N. </w:t>
      </w:r>
      <w:proofErr w:type="spellStart"/>
      <w:r w:rsidRPr="002A2363">
        <w:rPr>
          <w:i/>
          <w:sz w:val="20"/>
          <w:szCs w:val="20"/>
          <w:lang w:val="en-US"/>
        </w:rPr>
        <w:t>Klochkova</w:t>
      </w:r>
      <w:proofErr w:type="spellEnd"/>
      <w:r w:rsidRPr="002A2363">
        <w:rPr>
          <w:i/>
          <w:sz w:val="20"/>
          <w:szCs w:val="20"/>
          <w:lang w:val="en-US"/>
        </w:rPr>
        <w:t>, Doctor of Chemistry, Professor)</w:t>
      </w:r>
    </w:p>
    <w:p w:rsidR="001D5B67" w:rsidRPr="0065030B" w:rsidRDefault="001D5B67" w:rsidP="001D5B67">
      <w:pPr>
        <w:jc w:val="both"/>
        <w:rPr>
          <w:lang w:val="en-US"/>
        </w:rPr>
      </w:pPr>
    </w:p>
    <w:p w:rsidR="001D5B67" w:rsidRPr="003D2FA9" w:rsidRDefault="001D5B67" w:rsidP="001D5B67">
      <w:pPr>
        <w:jc w:val="both"/>
        <w:rPr>
          <w:b/>
          <w:sz w:val="28"/>
          <w:szCs w:val="28"/>
          <w:lang w:val="en-US"/>
        </w:rPr>
      </w:pPr>
      <w:proofErr w:type="spellStart"/>
      <w:r w:rsidRPr="00DE2B01">
        <w:rPr>
          <w:b/>
          <w:sz w:val="28"/>
          <w:szCs w:val="28"/>
          <w:lang w:val="en-US"/>
        </w:rPr>
        <w:t>Lyubov</w:t>
      </w:r>
      <w:proofErr w:type="spellEnd"/>
      <w:r w:rsidRPr="003D2FA9">
        <w:rPr>
          <w:b/>
          <w:sz w:val="28"/>
          <w:szCs w:val="28"/>
          <w:lang w:val="en-US"/>
        </w:rPr>
        <w:t xml:space="preserve"> </w:t>
      </w:r>
      <w:proofErr w:type="spellStart"/>
      <w:r w:rsidRPr="00DE2B01">
        <w:rPr>
          <w:b/>
          <w:sz w:val="28"/>
          <w:szCs w:val="28"/>
          <w:lang w:val="en-US"/>
        </w:rPr>
        <w:t>Borozdina</w:t>
      </w:r>
      <w:proofErr w:type="spellEnd"/>
      <w:r w:rsidRPr="00DE2B01">
        <w:rPr>
          <w:b/>
          <w:sz w:val="28"/>
          <w:szCs w:val="28"/>
          <w:lang w:val="en-US"/>
        </w:rPr>
        <w:t xml:space="preserve"> </w:t>
      </w:r>
    </w:p>
    <w:p w:rsidR="001D5B67" w:rsidRDefault="001D5B67" w:rsidP="001D5B67">
      <w:pPr>
        <w:jc w:val="both"/>
        <w:rPr>
          <w:i/>
          <w:sz w:val="28"/>
          <w:szCs w:val="28"/>
          <w:lang w:val="en-US"/>
        </w:rPr>
      </w:pPr>
      <w:r w:rsidRPr="00DE2B01">
        <w:rPr>
          <w:i/>
          <w:sz w:val="28"/>
          <w:szCs w:val="28"/>
          <w:lang w:val="en-US"/>
        </w:rPr>
        <w:t xml:space="preserve">Dynamics </w:t>
      </w:r>
      <w:r>
        <w:rPr>
          <w:i/>
          <w:sz w:val="28"/>
          <w:szCs w:val="28"/>
          <w:lang w:val="en-US"/>
        </w:rPr>
        <w:t>o</w:t>
      </w:r>
      <w:r w:rsidRPr="00DE2B01">
        <w:rPr>
          <w:i/>
          <w:sz w:val="28"/>
          <w:szCs w:val="28"/>
          <w:lang w:val="en-US"/>
        </w:rPr>
        <w:t xml:space="preserve">f Nestling Birds Faunal Composition </w:t>
      </w:r>
      <w:proofErr w:type="gramStart"/>
      <w:r>
        <w:rPr>
          <w:i/>
          <w:sz w:val="28"/>
          <w:szCs w:val="28"/>
          <w:lang w:val="en-US"/>
        </w:rPr>
        <w:t>o</w:t>
      </w:r>
      <w:r w:rsidRPr="00DE2B01">
        <w:rPr>
          <w:i/>
          <w:sz w:val="28"/>
          <w:szCs w:val="28"/>
          <w:lang w:val="en-US"/>
        </w:rPr>
        <w:t xml:space="preserve">f  </w:t>
      </w:r>
      <w:r>
        <w:rPr>
          <w:i/>
          <w:sz w:val="28"/>
          <w:szCs w:val="28"/>
          <w:lang w:val="en-US"/>
        </w:rPr>
        <w:t>t</w:t>
      </w:r>
      <w:r w:rsidRPr="00DE2B01">
        <w:rPr>
          <w:i/>
          <w:sz w:val="28"/>
          <w:szCs w:val="28"/>
          <w:lang w:val="en-US"/>
        </w:rPr>
        <w:t>he</w:t>
      </w:r>
      <w:proofErr w:type="gramEnd"/>
      <w:r w:rsidRPr="00DE2B01">
        <w:rPr>
          <w:i/>
          <w:sz w:val="28"/>
          <w:szCs w:val="28"/>
          <w:lang w:val="en-US"/>
        </w:rPr>
        <w:t xml:space="preserve"> </w:t>
      </w:r>
      <w:proofErr w:type="spellStart"/>
      <w:r w:rsidRPr="00DE2B01">
        <w:rPr>
          <w:i/>
          <w:sz w:val="28"/>
          <w:szCs w:val="28"/>
          <w:lang w:val="en-US"/>
        </w:rPr>
        <w:t>Medveditsa</w:t>
      </w:r>
      <w:proofErr w:type="spellEnd"/>
      <w:r w:rsidRPr="00DE2B01">
        <w:rPr>
          <w:i/>
          <w:sz w:val="28"/>
          <w:szCs w:val="28"/>
          <w:lang w:val="en-US"/>
        </w:rPr>
        <w:t xml:space="preserve"> River Middle Course </w:t>
      </w:r>
      <w:r>
        <w:rPr>
          <w:i/>
          <w:sz w:val="28"/>
          <w:szCs w:val="28"/>
          <w:lang w:val="en-US"/>
        </w:rPr>
        <w:t>i</w:t>
      </w:r>
      <w:r w:rsidRPr="00DE2B01">
        <w:rPr>
          <w:i/>
          <w:sz w:val="28"/>
          <w:szCs w:val="28"/>
          <w:lang w:val="en-US"/>
        </w:rPr>
        <w:t>n 2013-2016</w:t>
      </w:r>
    </w:p>
    <w:p w:rsidR="001D5B67" w:rsidRPr="002A2363" w:rsidRDefault="001D5B67" w:rsidP="001D5B67">
      <w:pPr>
        <w:jc w:val="both"/>
        <w:rPr>
          <w:sz w:val="20"/>
          <w:szCs w:val="20"/>
          <w:lang w:val="en-US"/>
        </w:rPr>
      </w:pPr>
      <w:r w:rsidRPr="00DE2B01">
        <w:rPr>
          <w:lang w:val="en-US"/>
        </w:rPr>
        <w:t>The purpose</w:t>
      </w:r>
      <w:r>
        <w:rPr>
          <w:lang w:val="en-US"/>
        </w:rPr>
        <w:t xml:space="preserve"> of the work</w:t>
      </w:r>
      <w:r w:rsidRPr="00DE2B01">
        <w:rPr>
          <w:lang w:val="en-US"/>
        </w:rPr>
        <w:t xml:space="preserve">: to analyze the dynamics of bird faunal composition in changing conditions of floodplain hydrological cycle. Research methods: the </w:t>
      </w:r>
      <w:proofErr w:type="gramStart"/>
      <w:r w:rsidRPr="00DE2B01">
        <w:rPr>
          <w:lang w:val="en-US"/>
        </w:rPr>
        <w:t>birds</w:t>
      </w:r>
      <w:proofErr w:type="gramEnd"/>
      <w:r w:rsidRPr="00DE2B01">
        <w:rPr>
          <w:lang w:val="en-US"/>
        </w:rPr>
        <w:t xml:space="preserve"> quantitative accounting, mapping of their nesting sites. Assessment of statistical similarity of species was carried out by means of Mann-Whitney nonparametric U-criterio</w:t>
      </w:r>
      <w:r w:rsidRPr="002A2363">
        <w:rPr>
          <w:lang w:val="en-US"/>
        </w:rPr>
        <w:t>n.</w:t>
      </w:r>
      <w:r w:rsidRPr="002A2363">
        <w:rPr>
          <w:sz w:val="20"/>
          <w:szCs w:val="20"/>
          <w:lang w:val="en-US"/>
        </w:rPr>
        <w:t xml:space="preserve"> </w:t>
      </w:r>
      <w:r w:rsidRPr="002A2363">
        <w:rPr>
          <w:i/>
          <w:sz w:val="20"/>
          <w:szCs w:val="20"/>
          <w:lang w:val="en-US"/>
        </w:rPr>
        <w:t xml:space="preserve">(Scientific Advisor: </w:t>
      </w:r>
      <w:proofErr w:type="spellStart"/>
      <w:r w:rsidRPr="002A2363">
        <w:rPr>
          <w:i/>
          <w:sz w:val="20"/>
          <w:szCs w:val="20"/>
          <w:lang w:val="en-US"/>
        </w:rPr>
        <w:t>Alexandr</w:t>
      </w:r>
      <w:proofErr w:type="spellEnd"/>
      <w:r w:rsidRPr="002A2363">
        <w:rPr>
          <w:i/>
          <w:sz w:val="20"/>
          <w:szCs w:val="20"/>
          <w:lang w:val="en-US"/>
        </w:rPr>
        <w:t xml:space="preserve"> V.</w:t>
      </w:r>
      <w:r w:rsidRPr="00356503">
        <w:rPr>
          <w:lang w:val="en-US"/>
        </w:rPr>
        <w:t xml:space="preserve"> </w:t>
      </w:r>
      <w:proofErr w:type="spellStart"/>
      <w:r w:rsidRPr="00356503">
        <w:rPr>
          <w:i/>
          <w:sz w:val="20"/>
          <w:szCs w:val="20"/>
          <w:lang w:val="en-US"/>
        </w:rPr>
        <w:t>Belyachenko</w:t>
      </w:r>
      <w:proofErr w:type="spellEnd"/>
      <w:r w:rsidRPr="002A2363">
        <w:rPr>
          <w:i/>
          <w:sz w:val="20"/>
          <w:szCs w:val="20"/>
          <w:lang w:val="en-US"/>
        </w:rPr>
        <w:t>, PhD in Biology, Associate Professor)</w:t>
      </w:r>
    </w:p>
    <w:p w:rsidR="000959D9" w:rsidRPr="0065030B" w:rsidRDefault="000959D9" w:rsidP="001D5B67">
      <w:pPr>
        <w:jc w:val="both"/>
        <w:rPr>
          <w:b/>
          <w:sz w:val="28"/>
          <w:szCs w:val="28"/>
          <w:lang w:val="en-US"/>
        </w:rPr>
      </w:pPr>
    </w:p>
    <w:p w:rsidR="001D5B67" w:rsidRPr="001918E4" w:rsidRDefault="001D5B67" w:rsidP="001D5B67">
      <w:pPr>
        <w:jc w:val="both"/>
        <w:rPr>
          <w:b/>
          <w:sz w:val="28"/>
          <w:szCs w:val="28"/>
          <w:lang w:val="en-US"/>
        </w:rPr>
      </w:pPr>
      <w:r w:rsidRPr="001918E4">
        <w:rPr>
          <w:b/>
          <w:sz w:val="28"/>
          <w:szCs w:val="28"/>
          <w:lang w:val="en-US"/>
        </w:rPr>
        <w:t>Aleksey Levin</w:t>
      </w:r>
    </w:p>
    <w:p w:rsidR="001D5B67" w:rsidRDefault="001D5B67" w:rsidP="001D5B67">
      <w:pPr>
        <w:jc w:val="both"/>
        <w:rPr>
          <w:i/>
          <w:sz w:val="28"/>
          <w:lang w:val="en-US"/>
        </w:rPr>
      </w:pPr>
      <w:r w:rsidRPr="001918E4">
        <w:rPr>
          <w:i/>
          <w:sz w:val="28"/>
          <w:lang w:val="en-US"/>
        </w:rPr>
        <w:t xml:space="preserve">Prognostic Criteria </w:t>
      </w:r>
      <w:r>
        <w:rPr>
          <w:i/>
          <w:sz w:val="28"/>
          <w:lang w:val="en-US"/>
        </w:rPr>
        <w:t>f</w:t>
      </w:r>
      <w:r w:rsidRPr="001918E4">
        <w:rPr>
          <w:i/>
          <w:sz w:val="28"/>
          <w:lang w:val="en-US"/>
        </w:rPr>
        <w:t xml:space="preserve">or Assessing </w:t>
      </w:r>
      <w:r>
        <w:rPr>
          <w:i/>
          <w:sz w:val="28"/>
          <w:lang w:val="en-US"/>
        </w:rPr>
        <w:t>t</w:t>
      </w:r>
      <w:r w:rsidRPr="001918E4">
        <w:rPr>
          <w:i/>
          <w:sz w:val="28"/>
          <w:lang w:val="en-US"/>
        </w:rPr>
        <w:t xml:space="preserve">he Clinical </w:t>
      </w:r>
      <w:r>
        <w:rPr>
          <w:i/>
          <w:sz w:val="28"/>
          <w:lang w:val="en-US"/>
        </w:rPr>
        <w:t>a</w:t>
      </w:r>
      <w:r w:rsidRPr="001918E4">
        <w:rPr>
          <w:i/>
          <w:sz w:val="28"/>
          <w:lang w:val="en-US"/>
        </w:rPr>
        <w:t xml:space="preserve">nd Laboratory Efficiency </w:t>
      </w:r>
      <w:r>
        <w:rPr>
          <w:i/>
          <w:sz w:val="28"/>
          <w:lang w:val="en-US"/>
        </w:rPr>
        <w:t>o</w:t>
      </w:r>
      <w:r w:rsidRPr="001918E4">
        <w:rPr>
          <w:i/>
          <w:sz w:val="28"/>
          <w:lang w:val="en-US"/>
        </w:rPr>
        <w:t xml:space="preserve">f Original </w:t>
      </w:r>
      <w:r>
        <w:rPr>
          <w:i/>
          <w:sz w:val="28"/>
          <w:lang w:val="en-US"/>
        </w:rPr>
        <w:t>a</w:t>
      </w:r>
      <w:r w:rsidRPr="001918E4">
        <w:rPr>
          <w:i/>
          <w:sz w:val="28"/>
          <w:lang w:val="en-US"/>
        </w:rPr>
        <w:t xml:space="preserve">nd Generic </w:t>
      </w:r>
      <w:proofErr w:type="spellStart"/>
      <w:r w:rsidRPr="001918E4">
        <w:rPr>
          <w:i/>
          <w:sz w:val="28"/>
          <w:lang w:val="en-US"/>
        </w:rPr>
        <w:t>Immunosuppressan</w:t>
      </w:r>
      <w:r>
        <w:rPr>
          <w:i/>
          <w:sz w:val="28"/>
          <w:lang w:val="en-US"/>
        </w:rPr>
        <w:t>ts</w:t>
      </w:r>
      <w:proofErr w:type="spellEnd"/>
      <w:r>
        <w:rPr>
          <w:i/>
          <w:sz w:val="28"/>
          <w:lang w:val="en-US"/>
        </w:rPr>
        <w:t xml:space="preserve"> after Kidney Transplantation</w:t>
      </w:r>
    </w:p>
    <w:p w:rsidR="001D5B67" w:rsidRDefault="001D5B67" w:rsidP="001D5B67">
      <w:pPr>
        <w:jc w:val="both"/>
        <w:rPr>
          <w:i/>
          <w:sz w:val="20"/>
          <w:szCs w:val="20"/>
          <w:lang w:val="en-US"/>
        </w:rPr>
      </w:pPr>
      <w:r w:rsidRPr="001918E4">
        <w:rPr>
          <w:lang w:val="en-US"/>
        </w:rPr>
        <w:lastRenderedPageBreak/>
        <w:t>Supportive immunosuppression has to ensure maximum life expectancy of the recipient, which is determined by the accuracy of the selection of the immunosuppressant.</w:t>
      </w:r>
      <w:r>
        <w:rPr>
          <w:lang w:val="en-US"/>
        </w:rPr>
        <w:t xml:space="preserve"> </w:t>
      </w:r>
      <w:r w:rsidRPr="001918E4">
        <w:rPr>
          <w:lang w:val="en-US"/>
        </w:rPr>
        <w:t>It is extremely important to control the concentration of drugs in the blood when switching to another dosage form.</w:t>
      </w:r>
      <w:r w:rsidRPr="009F0A6F">
        <w:rPr>
          <w:lang w:val="en-US"/>
        </w:rPr>
        <w:t xml:space="preserve"> </w:t>
      </w:r>
      <w:r w:rsidRPr="009F0A6F">
        <w:rPr>
          <w:i/>
          <w:sz w:val="20"/>
          <w:szCs w:val="20"/>
          <w:lang w:val="en-US"/>
        </w:rPr>
        <w:t xml:space="preserve">(Scientific Advisor: Elena V. </w:t>
      </w:r>
      <w:proofErr w:type="spellStart"/>
      <w:r w:rsidRPr="009F0A6F">
        <w:rPr>
          <w:i/>
          <w:sz w:val="20"/>
          <w:szCs w:val="20"/>
          <w:lang w:val="en-US"/>
        </w:rPr>
        <w:t>Glinskaya</w:t>
      </w:r>
      <w:proofErr w:type="spellEnd"/>
      <w:r w:rsidRPr="009F0A6F">
        <w:rPr>
          <w:i/>
          <w:sz w:val="20"/>
          <w:szCs w:val="20"/>
          <w:lang w:val="en-US"/>
        </w:rPr>
        <w:t>,</w:t>
      </w:r>
      <w:r w:rsidRPr="00356503">
        <w:rPr>
          <w:lang w:val="en-US"/>
        </w:rPr>
        <w:t xml:space="preserve"> </w:t>
      </w:r>
      <w:r w:rsidRPr="00356503">
        <w:rPr>
          <w:i/>
          <w:sz w:val="20"/>
          <w:szCs w:val="20"/>
          <w:lang w:val="en-US"/>
        </w:rPr>
        <w:t>PhD in</w:t>
      </w:r>
      <w:r w:rsidRPr="009F0A6F">
        <w:rPr>
          <w:i/>
          <w:sz w:val="20"/>
          <w:szCs w:val="20"/>
          <w:lang w:val="en-US"/>
        </w:rPr>
        <w:t xml:space="preserve"> Biolog</w:t>
      </w:r>
      <w:r>
        <w:rPr>
          <w:i/>
          <w:sz w:val="20"/>
          <w:szCs w:val="20"/>
          <w:lang w:val="en-US"/>
        </w:rPr>
        <w:t>y</w:t>
      </w:r>
      <w:r w:rsidRPr="009F0A6F">
        <w:rPr>
          <w:i/>
          <w:sz w:val="20"/>
          <w:szCs w:val="20"/>
          <w:lang w:val="en-US"/>
        </w:rPr>
        <w:t>, Associate Professor</w:t>
      </w:r>
      <w:r>
        <w:rPr>
          <w:i/>
          <w:sz w:val="20"/>
          <w:szCs w:val="20"/>
          <w:lang w:val="en-US"/>
        </w:rPr>
        <w:t>)</w:t>
      </w:r>
    </w:p>
    <w:p w:rsidR="000959D9" w:rsidRPr="0065030B" w:rsidRDefault="000959D9" w:rsidP="001D5B67">
      <w:pPr>
        <w:jc w:val="both"/>
        <w:rPr>
          <w:b/>
          <w:sz w:val="28"/>
          <w:szCs w:val="28"/>
          <w:lang w:val="en-US"/>
        </w:rPr>
      </w:pPr>
    </w:p>
    <w:p w:rsidR="001D5B67" w:rsidRDefault="001D5B67" w:rsidP="001D5B67">
      <w:pPr>
        <w:jc w:val="both"/>
        <w:rPr>
          <w:b/>
          <w:sz w:val="28"/>
          <w:szCs w:val="28"/>
          <w:lang w:val="en-US"/>
        </w:rPr>
      </w:pPr>
      <w:r w:rsidRPr="009E5D87">
        <w:rPr>
          <w:b/>
          <w:sz w:val="28"/>
          <w:szCs w:val="28"/>
          <w:lang w:val="en-US"/>
        </w:rPr>
        <w:t xml:space="preserve">Aleksandra </w:t>
      </w:r>
      <w:proofErr w:type="spellStart"/>
      <w:r>
        <w:rPr>
          <w:b/>
          <w:sz w:val="28"/>
          <w:szCs w:val="28"/>
          <w:lang w:val="en-US"/>
        </w:rPr>
        <w:t>Lozbyakova</w:t>
      </w:r>
      <w:proofErr w:type="spellEnd"/>
    </w:p>
    <w:p w:rsidR="001D5B67" w:rsidRDefault="001D5B67" w:rsidP="001D5B67">
      <w:pPr>
        <w:jc w:val="both"/>
        <w:rPr>
          <w:i/>
          <w:sz w:val="28"/>
          <w:szCs w:val="28"/>
          <w:lang w:val="en-US"/>
        </w:rPr>
      </w:pPr>
      <w:proofErr w:type="spellStart"/>
      <w:r w:rsidRPr="00DC11D8">
        <w:rPr>
          <w:i/>
          <w:sz w:val="28"/>
          <w:szCs w:val="28"/>
          <w:lang w:val="en-US"/>
        </w:rPr>
        <w:t>Biotesting</w:t>
      </w:r>
      <w:proofErr w:type="spellEnd"/>
      <w:r w:rsidRPr="00DC11D8">
        <w:rPr>
          <w:i/>
          <w:sz w:val="28"/>
          <w:szCs w:val="28"/>
          <w:lang w:val="en-US"/>
        </w:rPr>
        <w:t xml:space="preserve"> of Chemical Effects </w:t>
      </w:r>
      <w:r>
        <w:rPr>
          <w:i/>
          <w:sz w:val="28"/>
          <w:szCs w:val="28"/>
          <w:lang w:val="en-US"/>
        </w:rPr>
        <w:t>o</w:t>
      </w:r>
      <w:r w:rsidRPr="00DC11D8">
        <w:rPr>
          <w:i/>
          <w:sz w:val="28"/>
          <w:szCs w:val="28"/>
          <w:lang w:val="en-US"/>
        </w:rPr>
        <w:t xml:space="preserve">f Falling Leaves </w:t>
      </w:r>
      <w:r>
        <w:rPr>
          <w:i/>
          <w:sz w:val="28"/>
          <w:szCs w:val="28"/>
          <w:lang w:val="en-US"/>
        </w:rPr>
        <w:t>o</w:t>
      </w:r>
      <w:r w:rsidRPr="00DC11D8">
        <w:rPr>
          <w:i/>
          <w:sz w:val="28"/>
          <w:szCs w:val="28"/>
          <w:lang w:val="en-US"/>
        </w:rPr>
        <w:t>f Woody Plants</w:t>
      </w:r>
    </w:p>
    <w:p w:rsidR="001D5B67" w:rsidRDefault="001D5B67" w:rsidP="001D5B67">
      <w:pPr>
        <w:jc w:val="both"/>
        <w:rPr>
          <w:i/>
          <w:sz w:val="20"/>
          <w:szCs w:val="20"/>
          <w:lang w:val="en-US"/>
        </w:rPr>
      </w:pPr>
      <w:r w:rsidRPr="00C0700C">
        <w:rPr>
          <w:lang w:val="en-US"/>
        </w:rPr>
        <w:t>The influence of water-soluble active substances from the leaves of woody plants (leafy maple, birch, oak, ordinary aspen) on the germination of seeds of the investigated species of cultivated plants, which are test objects (wheat, spring cress salad, pink and red reddish with a white tip, tomato “black moor”)</w:t>
      </w:r>
      <w:r>
        <w:rPr>
          <w:lang w:val="en-US"/>
        </w:rPr>
        <w:t xml:space="preserve"> is found</w:t>
      </w:r>
      <w:r w:rsidRPr="00C0700C">
        <w:rPr>
          <w:lang w:val="en-US"/>
        </w:rPr>
        <w:t xml:space="preserve">. Aspen has the most </w:t>
      </w:r>
      <w:r w:rsidRPr="00F91729">
        <w:rPr>
          <w:lang w:val="en-US"/>
        </w:rPr>
        <w:t xml:space="preserve">suppressive </w:t>
      </w:r>
      <w:r w:rsidRPr="00C0700C">
        <w:rPr>
          <w:lang w:val="en-US"/>
        </w:rPr>
        <w:t>effect on the growth and development of seedlings; birch has a stimulating effect on tomato and cress salad.</w:t>
      </w:r>
      <w:r w:rsidRPr="00637BE3">
        <w:rPr>
          <w:lang w:val="en-US"/>
        </w:rPr>
        <w:t xml:space="preserve"> </w:t>
      </w:r>
      <w:r w:rsidRPr="002A2363">
        <w:rPr>
          <w:i/>
          <w:sz w:val="20"/>
          <w:szCs w:val="20"/>
          <w:lang w:val="en-US"/>
        </w:rPr>
        <w:t xml:space="preserve">(Scientific Advisor: </w:t>
      </w:r>
      <w:r w:rsidRPr="00637BE3">
        <w:rPr>
          <w:i/>
          <w:sz w:val="20"/>
          <w:szCs w:val="20"/>
          <w:lang w:val="en-US"/>
        </w:rPr>
        <w:t>Mikhail V</w:t>
      </w:r>
      <w:r w:rsidRPr="002A2363">
        <w:rPr>
          <w:i/>
          <w:sz w:val="20"/>
          <w:szCs w:val="20"/>
          <w:lang w:val="en-US"/>
        </w:rPr>
        <w:t>.</w:t>
      </w:r>
      <w:r w:rsidRPr="00637BE3">
        <w:rPr>
          <w:lang w:val="en-US"/>
        </w:rPr>
        <w:t xml:space="preserve"> </w:t>
      </w:r>
      <w:proofErr w:type="spellStart"/>
      <w:r w:rsidRPr="00637BE3">
        <w:rPr>
          <w:i/>
          <w:sz w:val="20"/>
          <w:szCs w:val="20"/>
          <w:lang w:val="en-US"/>
        </w:rPr>
        <w:t>Stepanov</w:t>
      </w:r>
      <w:proofErr w:type="spellEnd"/>
      <w:r w:rsidRPr="002A2363">
        <w:rPr>
          <w:i/>
          <w:sz w:val="20"/>
          <w:szCs w:val="20"/>
          <w:lang w:val="en-US"/>
        </w:rPr>
        <w:t>, PhD in Biology, Associate Professor)</w:t>
      </w:r>
    </w:p>
    <w:p w:rsidR="000959D9" w:rsidRPr="0065030B" w:rsidRDefault="000959D9" w:rsidP="001D5B67">
      <w:pPr>
        <w:jc w:val="both"/>
        <w:rPr>
          <w:b/>
          <w:sz w:val="28"/>
          <w:szCs w:val="28"/>
          <w:lang w:val="en-US"/>
        </w:rPr>
      </w:pPr>
    </w:p>
    <w:p w:rsidR="001D5B67" w:rsidRPr="003F6EDC" w:rsidRDefault="001D5B67" w:rsidP="001D5B67">
      <w:pPr>
        <w:jc w:val="both"/>
        <w:rPr>
          <w:b/>
          <w:sz w:val="28"/>
          <w:szCs w:val="28"/>
          <w:lang w:val="en-US"/>
        </w:rPr>
      </w:pPr>
      <w:r w:rsidRPr="003F6EDC">
        <w:rPr>
          <w:b/>
          <w:sz w:val="28"/>
          <w:szCs w:val="28"/>
          <w:lang w:val="en-US"/>
        </w:rPr>
        <w:t xml:space="preserve">Dmitry </w:t>
      </w:r>
      <w:proofErr w:type="spellStart"/>
      <w:r w:rsidRPr="003F6EDC">
        <w:rPr>
          <w:b/>
          <w:sz w:val="28"/>
          <w:szCs w:val="28"/>
          <w:lang w:val="en-US"/>
        </w:rPr>
        <w:t>Makhov</w:t>
      </w:r>
      <w:proofErr w:type="spellEnd"/>
      <w:r w:rsidRPr="003F6EDC">
        <w:rPr>
          <w:b/>
          <w:sz w:val="28"/>
          <w:szCs w:val="28"/>
          <w:lang w:val="en-US"/>
        </w:rPr>
        <w:t xml:space="preserve"> </w:t>
      </w:r>
    </w:p>
    <w:p w:rsidR="001D5B67" w:rsidRDefault="001D5B67" w:rsidP="001D5B67">
      <w:pPr>
        <w:jc w:val="both"/>
        <w:rPr>
          <w:i/>
          <w:sz w:val="28"/>
          <w:szCs w:val="28"/>
          <w:lang w:val="en-US"/>
        </w:rPr>
      </w:pPr>
      <w:r w:rsidRPr="003F6EDC">
        <w:rPr>
          <w:i/>
          <w:sz w:val="28"/>
          <w:szCs w:val="28"/>
          <w:lang w:val="en-US"/>
        </w:rPr>
        <w:t xml:space="preserve">Optimization of the </w:t>
      </w:r>
      <w:proofErr w:type="spellStart"/>
      <w:r w:rsidRPr="003F6EDC">
        <w:rPr>
          <w:i/>
          <w:sz w:val="28"/>
          <w:szCs w:val="28"/>
          <w:lang w:val="en-US"/>
        </w:rPr>
        <w:t>Mechanoactivation</w:t>
      </w:r>
      <w:proofErr w:type="spellEnd"/>
      <w:r w:rsidRPr="003F6EDC">
        <w:rPr>
          <w:i/>
          <w:sz w:val="28"/>
          <w:szCs w:val="28"/>
          <w:lang w:val="en-US"/>
        </w:rPr>
        <w:t xml:space="preserve"> Stage </w:t>
      </w:r>
      <w:r>
        <w:rPr>
          <w:i/>
          <w:sz w:val="28"/>
          <w:szCs w:val="28"/>
          <w:lang w:val="en-US"/>
        </w:rPr>
        <w:t>o</w:t>
      </w:r>
      <w:r w:rsidRPr="003F6EDC">
        <w:rPr>
          <w:i/>
          <w:sz w:val="28"/>
          <w:szCs w:val="28"/>
          <w:lang w:val="en-US"/>
        </w:rPr>
        <w:t xml:space="preserve">f </w:t>
      </w:r>
      <w:r>
        <w:rPr>
          <w:i/>
          <w:sz w:val="28"/>
          <w:szCs w:val="28"/>
          <w:lang w:val="en-US"/>
        </w:rPr>
        <w:t>t</w:t>
      </w:r>
      <w:r w:rsidRPr="003F6EDC">
        <w:rPr>
          <w:i/>
          <w:sz w:val="28"/>
          <w:szCs w:val="28"/>
          <w:lang w:val="en-US"/>
        </w:rPr>
        <w:t xml:space="preserve">he Lithium Carbonate – Rutile System </w:t>
      </w:r>
      <w:r>
        <w:rPr>
          <w:i/>
          <w:sz w:val="28"/>
          <w:szCs w:val="28"/>
          <w:lang w:val="en-US"/>
        </w:rPr>
        <w:t>i</w:t>
      </w:r>
      <w:r w:rsidRPr="003F6EDC">
        <w:rPr>
          <w:i/>
          <w:sz w:val="28"/>
          <w:szCs w:val="28"/>
          <w:lang w:val="en-US"/>
        </w:rPr>
        <w:t xml:space="preserve">n </w:t>
      </w:r>
      <w:r>
        <w:rPr>
          <w:i/>
          <w:sz w:val="28"/>
          <w:szCs w:val="28"/>
          <w:lang w:val="en-US"/>
        </w:rPr>
        <w:t>t</w:t>
      </w:r>
      <w:r w:rsidRPr="003F6EDC">
        <w:rPr>
          <w:i/>
          <w:sz w:val="28"/>
          <w:szCs w:val="28"/>
          <w:lang w:val="en-US"/>
        </w:rPr>
        <w:t xml:space="preserve">he Production </w:t>
      </w:r>
      <w:r>
        <w:rPr>
          <w:i/>
          <w:sz w:val="28"/>
          <w:szCs w:val="28"/>
          <w:lang w:val="en-US"/>
        </w:rPr>
        <w:t>o</w:t>
      </w:r>
      <w:r w:rsidRPr="003F6EDC">
        <w:rPr>
          <w:i/>
          <w:sz w:val="28"/>
          <w:szCs w:val="28"/>
          <w:lang w:val="en-US"/>
        </w:rPr>
        <w:t xml:space="preserve">f </w:t>
      </w:r>
      <w:r>
        <w:rPr>
          <w:i/>
          <w:sz w:val="28"/>
          <w:szCs w:val="28"/>
          <w:lang w:val="en-US"/>
        </w:rPr>
        <w:t>a</w:t>
      </w:r>
      <w:r w:rsidRPr="003F6EDC">
        <w:rPr>
          <w:i/>
          <w:sz w:val="28"/>
          <w:szCs w:val="28"/>
          <w:lang w:val="en-US"/>
        </w:rPr>
        <w:t xml:space="preserve"> Functional Material Based </w:t>
      </w:r>
      <w:r>
        <w:rPr>
          <w:i/>
          <w:sz w:val="28"/>
          <w:szCs w:val="28"/>
          <w:lang w:val="en-US"/>
        </w:rPr>
        <w:t>o</w:t>
      </w:r>
      <w:r w:rsidRPr="003F6EDC">
        <w:rPr>
          <w:i/>
          <w:sz w:val="28"/>
          <w:szCs w:val="28"/>
          <w:lang w:val="en-US"/>
        </w:rPr>
        <w:t xml:space="preserve">n </w:t>
      </w:r>
      <w:proofErr w:type="spellStart"/>
      <w:r w:rsidRPr="003F6EDC">
        <w:rPr>
          <w:i/>
          <w:sz w:val="28"/>
          <w:szCs w:val="28"/>
          <w:lang w:val="en-US"/>
        </w:rPr>
        <w:t>Pentatitanate</w:t>
      </w:r>
      <w:proofErr w:type="spellEnd"/>
      <w:r w:rsidRPr="003F6EDC">
        <w:rPr>
          <w:i/>
          <w:sz w:val="28"/>
          <w:szCs w:val="28"/>
          <w:lang w:val="en-US"/>
        </w:rPr>
        <w:t xml:space="preserve"> Lithium </w:t>
      </w:r>
      <w:r>
        <w:rPr>
          <w:i/>
          <w:sz w:val="28"/>
          <w:szCs w:val="28"/>
          <w:lang w:val="en-US"/>
        </w:rPr>
        <w:t>f</w:t>
      </w:r>
      <w:r w:rsidRPr="003F6EDC">
        <w:rPr>
          <w:i/>
          <w:sz w:val="28"/>
          <w:szCs w:val="28"/>
          <w:lang w:val="en-US"/>
        </w:rPr>
        <w:t>or Energy Storage Devices</w:t>
      </w:r>
    </w:p>
    <w:p w:rsidR="001D5B67" w:rsidRDefault="001D5B67" w:rsidP="001D5B67">
      <w:pPr>
        <w:jc w:val="both"/>
        <w:rPr>
          <w:i/>
          <w:sz w:val="20"/>
          <w:szCs w:val="20"/>
          <w:lang w:val="en-US"/>
        </w:rPr>
      </w:pPr>
      <w:r w:rsidRPr="009F0FF5">
        <w:rPr>
          <w:lang w:val="en-US"/>
        </w:rPr>
        <w:t>Optimization</w:t>
      </w:r>
      <w:r>
        <w:rPr>
          <w:lang w:val="en-US"/>
        </w:rPr>
        <w:t xml:space="preserve"> of</w:t>
      </w:r>
      <w:r w:rsidRPr="009F0FF5">
        <w:rPr>
          <w:lang w:val="en-US"/>
        </w:rPr>
        <w:t xml:space="preserve"> the functional material </w:t>
      </w:r>
      <w:r>
        <w:rPr>
          <w:lang w:val="en-US"/>
        </w:rPr>
        <w:t>i</w:t>
      </w:r>
      <w:r w:rsidRPr="009F0FF5">
        <w:rPr>
          <w:lang w:val="en-US"/>
        </w:rPr>
        <w:t xml:space="preserve">s proposed by controlling the intensity factors and the duration of </w:t>
      </w:r>
      <w:proofErr w:type="spellStart"/>
      <w:r w:rsidRPr="009F0FF5">
        <w:rPr>
          <w:lang w:val="en-US"/>
        </w:rPr>
        <w:t>mechanoactivation</w:t>
      </w:r>
      <w:proofErr w:type="spellEnd"/>
      <w:r w:rsidRPr="009F0FF5">
        <w:rPr>
          <w:lang w:val="en-US"/>
        </w:rPr>
        <w:t xml:space="preserve"> of the mixture of the initial materials when it is obtained. The application of various approaches for estimating the level of excess energy in the processed systems is considered.</w:t>
      </w:r>
      <w:r w:rsidRPr="009F0FF5">
        <w:rPr>
          <w:sz w:val="20"/>
          <w:szCs w:val="20"/>
          <w:lang w:val="en-US"/>
        </w:rPr>
        <w:t xml:space="preserve"> </w:t>
      </w:r>
      <w:r w:rsidRPr="002A2363">
        <w:rPr>
          <w:sz w:val="20"/>
          <w:szCs w:val="20"/>
          <w:lang w:val="en-US"/>
        </w:rPr>
        <w:t>(</w:t>
      </w:r>
      <w:r w:rsidRPr="002A2363">
        <w:rPr>
          <w:i/>
          <w:sz w:val="20"/>
          <w:szCs w:val="20"/>
          <w:lang w:val="en-US"/>
        </w:rPr>
        <w:t xml:space="preserve">Scientific Advisor: </w:t>
      </w:r>
      <w:r w:rsidRPr="009F0FF5">
        <w:rPr>
          <w:i/>
          <w:sz w:val="20"/>
          <w:szCs w:val="20"/>
          <w:lang w:val="en-US"/>
        </w:rPr>
        <w:t>Arseni</w:t>
      </w:r>
      <w:r>
        <w:rPr>
          <w:i/>
          <w:sz w:val="20"/>
          <w:szCs w:val="20"/>
          <w:lang w:val="en-US"/>
        </w:rPr>
        <w:t>y</w:t>
      </w:r>
      <w:r w:rsidRPr="009F0FF5">
        <w:rPr>
          <w:i/>
          <w:sz w:val="20"/>
          <w:szCs w:val="20"/>
          <w:lang w:val="en-US"/>
        </w:rPr>
        <w:t xml:space="preserve"> V</w:t>
      </w:r>
      <w:r w:rsidRPr="002A2363">
        <w:rPr>
          <w:i/>
          <w:sz w:val="20"/>
          <w:szCs w:val="20"/>
          <w:lang w:val="en-US"/>
        </w:rPr>
        <w:t xml:space="preserve">. </w:t>
      </w:r>
      <w:proofErr w:type="spellStart"/>
      <w:r w:rsidRPr="009F0FF5">
        <w:rPr>
          <w:i/>
          <w:sz w:val="20"/>
          <w:szCs w:val="20"/>
          <w:lang w:val="en-US"/>
        </w:rPr>
        <w:t>Ushakov</w:t>
      </w:r>
      <w:proofErr w:type="spellEnd"/>
      <w:r w:rsidRPr="002A2363">
        <w:rPr>
          <w:i/>
          <w:sz w:val="20"/>
          <w:szCs w:val="20"/>
          <w:lang w:val="en-US"/>
        </w:rPr>
        <w:t>, PhD in Chemistry, Associate Professor)</w:t>
      </w:r>
    </w:p>
    <w:p w:rsidR="000959D9" w:rsidRPr="0065030B" w:rsidRDefault="000959D9" w:rsidP="001D5B67">
      <w:pPr>
        <w:jc w:val="both"/>
        <w:rPr>
          <w:b/>
          <w:sz w:val="28"/>
          <w:szCs w:val="28"/>
          <w:lang w:val="en-US"/>
        </w:rPr>
      </w:pPr>
    </w:p>
    <w:p w:rsidR="001D5B67" w:rsidRDefault="001D5B67" w:rsidP="001D5B67">
      <w:pPr>
        <w:jc w:val="both"/>
        <w:rPr>
          <w:b/>
          <w:sz w:val="28"/>
          <w:szCs w:val="28"/>
          <w:lang w:val="en-US"/>
        </w:rPr>
      </w:pPr>
      <w:r w:rsidRPr="00A22FA2">
        <w:rPr>
          <w:b/>
          <w:sz w:val="28"/>
          <w:szCs w:val="28"/>
          <w:lang w:val="en-US"/>
        </w:rPr>
        <w:t xml:space="preserve">Semen </w:t>
      </w:r>
      <w:proofErr w:type="spellStart"/>
      <w:r>
        <w:rPr>
          <w:b/>
          <w:sz w:val="28"/>
          <w:szCs w:val="28"/>
          <w:lang w:val="en-US"/>
        </w:rPr>
        <w:t>Makhov</w:t>
      </w:r>
      <w:proofErr w:type="spellEnd"/>
    </w:p>
    <w:p w:rsidR="001D5B67" w:rsidRDefault="001D5B67" w:rsidP="001D5B67">
      <w:pPr>
        <w:jc w:val="both"/>
        <w:rPr>
          <w:i/>
          <w:sz w:val="28"/>
          <w:szCs w:val="28"/>
          <w:lang w:val="en-US"/>
        </w:rPr>
      </w:pPr>
      <w:r w:rsidRPr="00A22FA2">
        <w:rPr>
          <w:i/>
          <w:sz w:val="28"/>
          <w:szCs w:val="28"/>
          <w:lang w:val="en-US"/>
        </w:rPr>
        <w:t xml:space="preserve">Separating Materials Obtained by </w:t>
      </w:r>
      <w:r w:rsidRPr="00E95ABF">
        <w:rPr>
          <w:i/>
          <w:sz w:val="28"/>
          <w:szCs w:val="28"/>
          <w:lang w:val="en-US"/>
        </w:rPr>
        <w:t xml:space="preserve">an </w:t>
      </w:r>
      <w:proofErr w:type="spellStart"/>
      <w:r w:rsidRPr="00E95ABF">
        <w:rPr>
          <w:i/>
          <w:sz w:val="28"/>
          <w:szCs w:val="28"/>
          <w:lang w:val="en-US"/>
        </w:rPr>
        <w:t>Electroformation</w:t>
      </w:r>
      <w:proofErr w:type="spellEnd"/>
      <w:r w:rsidRPr="00E95ABF">
        <w:rPr>
          <w:i/>
          <w:sz w:val="28"/>
          <w:szCs w:val="28"/>
          <w:lang w:val="en-US"/>
        </w:rPr>
        <w:t xml:space="preserve"> Method</w:t>
      </w:r>
      <w:r w:rsidRPr="00A22FA2">
        <w:rPr>
          <w:i/>
          <w:sz w:val="28"/>
          <w:szCs w:val="28"/>
          <w:lang w:val="en-US"/>
        </w:rPr>
        <w:t xml:space="preserve"> for Lithium-Ion Batteries</w:t>
      </w:r>
    </w:p>
    <w:p w:rsidR="001D5B67" w:rsidRPr="00E95ABF" w:rsidRDefault="001D5B67" w:rsidP="001D5B67">
      <w:pPr>
        <w:jc w:val="both"/>
        <w:rPr>
          <w:lang w:val="en-US"/>
        </w:rPr>
      </w:pPr>
      <w:r w:rsidRPr="00E95ABF">
        <w:rPr>
          <w:lang w:val="en-US"/>
        </w:rPr>
        <w:t>Separating material is one of the important components of the lithium-ion battery. The separator must have high mechanical strength, acceptable wettability of the electrolyte, and low ion current resistance in the electrolyte in addition to preventing the direct closure of electrode materials. In this paper</w:t>
      </w:r>
      <w:r>
        <w:rPr>
          <w:lang w:val="en-US"/>
        </w:rPr>
        <w:t xml:space="preserve"> it is described how</w:t>
      </w:r>
      <w:r w:rsidRPr="00E95ABF">
        <w:rPr>
          <w:lang w:val="en-US"/>
        </w:rPr>
        <w:t xml:space="preserve"> the separator was obtained by an </w:t>
      </w:r>
      <w:proofErr w:type="spellStart"/>
      <w:r>
        <w:rPr>
          <w:lang w:val="en-US"/>
        </w:rPr>
        <w:t>e</w:t>
      </w:r>
      <w:r w:rsidRPr="00E95ABF">
        <w:rPr>
          <w:lang w:val="en-US"/>
        </w:rPr>
        <w:t>lectroformation</w:t>
      </w:r>
      <w:proofErr w:type="spellEnd"/>
      <w:r w:rsidRPr="00E95ABF">
        <w:rPr>
          <w:lang w:val="en-US"/>
        </w:rPr>
        <w:t xml:space="preserve"> method and its physical and electrochemical properties were studied.</w:t>
      </w:r>
      <w:r w:rsidRPr="00E95ABF">
        <w:rPr>
          <w:i/>
          <w:sz w:val="20"/>
          <w:szCs w:val="20"/>
          <w:lang w:val="en-US"/>
        </w:rPr>
        <w:t xml:space="preserve"> </w:t>
      </w:r>
      <w:r w:rsidRPr="002A2363">
        <w:rPr>
          <w:i/>
          <w:sz w:val="20"/>
          <w:szCs w:val="20"/>
          <w:lang w:val="en-US"/>
        </w:rPr>
        <w:t xml:space="preserve">(Scientific Advisor: </w:t>
      </w:r>
      <w:r w:rsidRPr="00E95ABF">
        <w:rPr>
          <w:i/>
          <w:sz w:val="20"/>
          <w:szCs w:val="20"/>
          <w:lang w:val="en-US"/>
        </w:rPr>
        <w:t>Alexander V</w:t>
      </w:r>
      <w:r w:rsidRPr="002A2363">
        <w:rPr>
          <w:i/>
          <w:sz w:val="20"/>
          <w:szCs w:val="20"/>
          <w:lang w:val="en-US"/>
        </w:rPr>
        <w:t xml:space="preserve">. </w:t>
      </w:r>
      <w:proofErr w:type="spellStart"/>
      <w:r>
        <w:rPr>
          <w:i/>
          <w:sz w:val="20"/>
          <w:szCs w:val="20"/>
          <w:lang w:val="en-US"/>
        </w:rPr>
        <w:t>Ivanischev</w:t>
      </w:r>
      <w:proofErr w:type="spellEnd"/>
      <w:r w:rsidRPr="002A2363">
        <w:rPr>
          <w:i/>
          <w:sz w:val="20"/>
          <w:szCs w:val="20"/>
          <w:lang w:val="en-US"/>
        </w:rPr>
        <w:t>, Doctor of Chemistry, Professor)</w:t>
      </w:r>
    </w:p>
    <w:p w:rsidR="000959D9" w:rsidRPr="0065030B" w:rsidRDefault="001D5B67" w:rsidP="001D5B67">
      <w:pPr>
        <w:jc w:val="both"/>
        <w:rPr>
          <w:i/>
          <w:sz w:val="28"/>
          <w:lang w:val="en-US"/>
        </w:rPr>
      </w:pPr>
      <w:r>
        <w:rPr>
          <w:i/>
          <w:sz w:val="28"/>
          <w:lang w:val="en-US"/>
        </w:rPr>
        <w:t xml:space="preserve"> </w:t>
      </w:r>
    </w:p>
    <w:p w:rsidR="001D5B67" w:rsidRDefault="001D5B67" w:rsidP="001D5B67">
      <w:pPr>
        <w:jc w:val="both"/>
        <w:rPr>
          <w:b/>
          <w:sz w:val="28"/>
          <w:lang w:val="en-US"/>
        </w:rPr>
      </w:pPr>
      <w:r w:rsidRPr="008250B6">
        <w:rPr>
          <w:b/>
          <w:sz w:val="28"/>
          <w:lang w:val="en-US"/>
        </w:rPr>
        <w:t xml:space="preserve">Andrey </w:t>
      </w:r>
      <w:proofErr w:type="spellStart"/>
      <w:r>
        <w:rPr>
          <w:b/>
          <w:sz w:val="28"/>
          <w:lang w:val="en-US"/>
        </w:rPr>
        <w:t>Malyuga</w:t>
      </w:r>
      <w:proofErr w:type="spellEnd"/>
    </w:p>
    <w:p w:rsidR="001D5B67" w:rsidRDefault="001D5B67" w:rsidP="001D5B67">
      <w:pPr>
        <w:jc w:val="both"/>
        <w:rPr>
          <w:i/>
          <w:sz w:val="28"/>
          <w:lang w:val="en-US"/>
        </w:rPr>
      </w:pPr>
      <w:r w:rsidRPr="008250B6">
        <w:rPr>
          <w:i/>
          <w:sz w:val="28"/>
          <w:lang w:val="en-US"/>
        </w:rPr>
        <w:t xml:space="preserve">Prospects for New Methods of Geological and Technological Analysis of the Process of Potentially Difficult Wells Construction </w:t>
      </w:r>
    </w:p>
    <w:p w:rsidR="001D5B67" w:rsidRDefault="001D5B67" w:rsidP="001D5B67">
      <w:pPr>
        <w:jc w:val="both"/>
        <w:rPr>
          <w:i/>
          <w:sz w:val="20"/>
          <w:szCs w:val="20"/>
          <w:lang w:val="en-US"/>
        </w:rPr>
      </w:pPr>
      <w:r w:rsidRPr="00810D0D">
        <w:rPr>
          <w:lang w:val="en-US"/>
        </w:rPr>
        <w:t>In order to improve technical and economic indicators of drilling, it is necessary to develop effective methods for forecasting and assessing potential complications. The report examines the tasks and solutions for information and recommendation support for the pass</w:t>
      </w:r>
      <w:r>
        <w:rPr>
          <w:lang w:val="en-US"/>
        </w:rPr>
        <w:t>ing</w:t>
      </w:r>
      <w:r w:rsidRPr="00810D0D">
        <w:rPr>
          <w:lang w:val="en-US"/>
        </w:rPr>
        <w:t xml:space="preserve"> of complicated zones during the construction of wells.</w:t>
      </w:r>
      <w:r w:rsidRPr="00E55B3C">
        <w:rPr>
          <w:sz w:val="20"/>
          <w:szCs w:val="20"/>
          <w:lang w:val="en-US"/>
        </w:rPr>
        <w:t xml:space="preserve"> </w:t>
      </w:r>
      <w:r w:rsidRPr="002A2363">
        <w:rPr>
          <w:sz w:val="20"/>
          <w:szCs w:val="20"/>
          <w:lang w:val="en-US"/>
        </w:rPr>
        <w:t>(</w:t>
      </w:r>
      <w:r w:rsidRPr="002A2363">
        <w:rPr>
          <w:i/>
          <w:sz w:val="20"/>
          <w:szCs w:val="20"/>
          <w:lang w:val="en-US"/>
        </w:rPr>
        <w:t xml:space="preserve">Scientific Advisor: </w:t>
      </w:r>
      <w:r w:rsidRPr="00E55B3C">
        <w:rPr>
          <w:i/>
          <w:sz w:val="20"/>
          <w:szCs w:val="20"/>
          <w:lang w:val="en-US"/>
        </w:rPr>
        <w:t>Boris A</w:t>
      </w:r>
      <w:r w:rsidRPr="002A2363">
        <w:rPr>
          <w:i/>
          <w:sz w:val="20"/>
          <w:szCs w:val="20"/>
          <w:lang w:val="en-US"/>
        </w:rPr>
        <w:t xml:space="preserve">. </w:t>
      </w:r>
      <w:proofErr w:type="spellStart"/>
      <w:r w:rsidRPr="00E55B3C">
        <w:rPr>
          <w:i/>
          <w:sz w:val="20"/>
          <w:szCs w:val="20"/>
          <w:lang w:val="en-US"/>
        </w:rPr>
        <w:t>Golovin</w:t>
      </w:r>
      <w:proofErr w:type="spellEnd"/>
      <w:r w:rsidRPr="002A2363">
        <w:rPr>
          <w:i/>
          <w:sz w:val="20"/>
          <w:szCs w:val="20"/>
          <w:lang w:val="en-US"/>
        </w:rPr>
        <w:t xml:space="preserve">, PhD in </w:t>
      </w:r>
      <w:r w:rsidRPr="00E55B3C">
        <w:rPr>
          <w:i/>
          <w:sz w:val="20"/>
          <w:szCs w:val="20"/>
          <w:lang w:val="en-US"/>
        </w:rPr>
        <w:t>Geolog</w:t>
      </w:r>
      <w:r>
        <w:rPr>
          <w:i/>
          <w:sz w:val="20"/>
          <w:szCs w:val="20"/>
          <w:lang w:val="en-US"/>
        </w:rPr>
        <w:t>y</w:t>
      </w:r>
      <w:r w:rsidRPr="00E55B3C">
        <w:rPr>
          <w:i/>
          <w:sz w:val="20"/>
          <w:szCs w:val="20"/>
          <w:lang w:val="en-US"/>
        </w:rPr>
        <w:t xml:space="preserve"> and Mineralog</w:t>
      </w:r>
      <w:r>
        <w:rPr>
          <w:i/>
          <w:sz w:val="20"/>
          <w:szCs w:val="20"/>
          <w:lang w:val="en-US"/>
        </w:rPr>
        <w:t>y</w:t>
      </w:r>
      <w:r w:rsidRPr="002A2363">
        <w:rPr>
          <w:i/>
          <w:sz w:val="20"/>
          <w:szCs w:val="20"/>
          <w:lang w:val="en-US"/>
        </w:rPr>
        <w:t>, Associate Professor)</w:t>
      </w:r>
    </w:p>
    <w:p w:rsidR="001D5B67" w:rsidRPr="007F34BA" w:rsidRDefault="001D5B67" w:rsidP="001D5B67">
      <w:pPr>
        <w:jc w:val="both"/>
        <w:rPr>
          <w:i/>
          <w:sz w:val="20"/>
          <w:szCs w:val="20"/>
          <w:lang w:val="en-US"/>
        </w:rPr>
      </w:pPr>
    </w:p>
    <w:p w:rsidR="001D5B67" w:rsidRPr="002074C3" w:rsidRDefault="002074C3" w:rsidP="001D5B67">
      <w:pPr>
        <w:jc w:val="both"/>
        <w:rPr>
          <w:b/>
          <w:i/>
          <w:sz w:val="20"/>
          <w:szCs w:val="20"/>
          <w:lang w:val="en-US"/>
        </w:rPr>
      </w:pPr>
      <w:r w:rsidRPr="002074C3">
        <w:rPr>
          <w:b/>
          <w:sz w:val="28"/>
          <w:szCs w:val="28"/>
          <w:lang w:val="en-US"/>
        </w:rPr>
        <w:t xml:space="preserve">Anna </w:t>
      </w:r>
      <w:proofErr w:type="spellStart"/>
      <w:r w:rsidRPr="002074C3">
        <w:rPr>
          <w:b/>
          <w:sz w:val="28"/>
          <w:szCs w:val="28"/>
          <w:lang w:val="en-US"/>
        </w:rPr>
        <w:t>Meshcheryakova</w:t>
      </w:r>
      <w:proofErr w:type="spellEnd"/>
      <w:r w:rsidRPr="002074C3">
        <w:rPr>
          <w:b/>
          <w:sz w:val="28"/>
          <w:szCs w:val="28"/>
          <w:lang w:val="en-US"/>
        </w:rPr>
        <w:t xml:space="preserve"> </w:t>
      </w:r>
    </w:p>
    <w:p w:rsidR="002074C3" w:rsidRPr="002074C3" w:rsidRDefault="002074C3" w:rsidP="002074C3">
      <w:pPr>
        <w:rPr>
          <w:i/>
          <w:sz w:val="28"/>
          <w:szCs w:val="28"/>
          <w:lang w:val="en-US"/>
        </w:rPr>
      </w:pPr>
      <w:r w:rsidRPr="002074C3">
        <w:rPr>
          <w:i/>
          <w:sz w:val="28"/>
          <w:szCs w:val="28"/>
          <w:lang w:val="en-US"/>
        </w:rPr>
        <w:t>Three-component condensation of 2-aminobenzimidazoles, cyclohexanones and replaced benzaldehydes</w:t>
      </w:r>
    </w:p>
    <w:p w:rsidR="002074C3" w:rsidRPr="002074C3" w:rsidRDefault="002074C3" w:rsidP="002074C3">
      <w:pPr>
        <w:rPr>
          <w:i/>
          <w:sz w:val="20"/>
          <w:szCs w:val="20"/>
          <w:lang w:val="en-US"/>
        </w:rPr>
      </w:pPr>
      <w:r w:rsidRPr="002074C3">
        <w:rPr>
          <w:lang w:val="en-US"/>
        </w:rPr>
        <w:t>Heterocyclic compounds play significant role in the biological processes in living cells and they used in the development of new drugs expressing anticancer and antibacterial activity. Multicomponent reactions (MCRs) are one of the most important synthetic methodologies to form diverse and complex heterocyclic systems.</w:t>
      </w:r>
      <w:r w:rsidRPr="002074C3">
        <w:rPr>
          <w:sz w:val="28"/>
          <w:szCs w:val="28"/>
          <w:shd w:val="clear" w:color="auto" w:fill="FFFFFF"/>
          <w:lang w:val="en-US"/>
        </w:rPr>
        <w:t xml:space="preserve"> </w:t>
      </w:r>
      <w:r w:rsidRPr="002A2363">
        <w:rPr>
          <w:sz w:val="20"/>
          <w:szCs w:val="20"/>
          <w:lang w:val="en-US"/>
        </w:rPr>
        <w:t>(</w:t>
      </w:r>
      <w:r w:rsidRPr="002A2363">
        <w:rPr>
          <w:i/>
          <w:sz w:val="20"/>
          <w:szCs w:val="20"/>
          <w:lang w:val="en-US"/>
        </w:rPr>
        <w:t xml:space="preserve">Scientific Advisor: </w:t>
      </w:r>
      <w:r w:rsidRPr="002074C3">
        <w:rPr>
          <w:i/>
          <w:sz w:val="20"/>
          <w:szCs w:val="20"/>
          <w:lang w:val="en-US"/>
        </w:rPr>
        <w:t>V</w:t>
      </w:r>
      <w:r>
        <w:rPr>
          <w:i/>
          <w:sz w:val="20"/>
          <w:szCs w:val="20"/>
          <w:lang w:val="en-US"/>
        </w:rPr>
        <w:t>.</w:t>
      </w:r>
      <w:r w:rsidRPr="002074C3">
        <w:rPr>
          <w:i/>
          <w:sz w:val="20"/>
          <w:szCs w:val="20"/>
          <w:lang w:val="en-US"/>
        </w:rPr>
        <w:t xml:space="preserve">V. </w:t>
      </w:r>
      <w:proofErr w:type="gramStart"/>
      <w:r w:rsidRPr="002074C3">
        <w:rPr>
          <w:i/>
          <w:sz w:val="20"/>
          <w:szCs w:val="20"/>
          <w:lang w:val="en-US"/>
        </w:rPr>
        <w:t xml:space="preserve">Sorokin </w:t>
      </w:r>
      <w:r w:rsidRPr="007F34BA">
        <w:rPr>
          <w:i/>
          <w:sz w:val="20"/>
          <w:szCs w:val="20"/>
          <w:lang w:val="en-US"/>
        </w:rPr>
        <w:t>,</w:t>
      </w:r>
      <w:proofErr w:type="gramEnd"/>
      <w:r w:rsidRPr="002074C3">
        <w:rPr>
          <w:i/>
          <w:sz w:val="20"/>
          <w:szCs w:val="20"/>
          <w:lang w:val="en-US"/>
        </w:rPr>
        <w:t xml:space="preserve">PhD in </w:t>
      </w:r>
      <w:r w:rsidRPr="002074C3">
        <w:rPr>
          <w:iCs/>
          <w:sz w:val="20"/>
          <w:szCs w:val="20"/>
          <w:lang w:val="en-US"/>
        </w:rPr>
        <w:t>Chemistry</w:t>
      </w:r>
      <w:r w:rsidRPr="002074C3">
        <w:rPr>
          <w:i/>
          <w:sz w:val="20"/>
          <w:szCs w:val="20"/>
          <w:lang w:val="en-US"/>
        </w:rPr>
        <w:t>.)</w:t>
      </w:r>
    </w:p>
    <w:p w:rsidR="001D5B67" w:rsidRDefault="001D5B67" w:rsidP="001D5B67">
      <w:pPr>
        <w:jc w:val="both"/>
        <w:rPr>
          <w:b/>
          <w:sz w:val="28"/>
          <w:szCs w:val="28"/>
          <w:lang w:val="en-US"/>
        </w:rPr>
      </w:pPr>
      <w:proofErr w:type="spellStart"/>
      <w:r w:rsidRPr="00E55B3C">
        <w:rPr>
          <w:b/>
          <w:sz w:val="28"/>
          <w:szCs w:val="28"/>
          <w:lang w:val="en-US"/>
        </w:rPr>
        <w:lastRenderedPageBreak/>
        <w:t>Ruslan</w:t>
      </w:r>
      <w:proofErr w:type="spellEnd"/>
      <w:r w:rsidRPr="00E55B3C">
        <w:rPr>
          <w:b/>
          <w:sz w:val="28"/>
          <w:szCs w:val="28"/>
          <w:lang w:val="en-US"/>
        </w:rPr>
        <w:t xml:space="preserve"> </w:t>
      </w:r>
      <w:proofErr w:type="spellStart"/>
      <w:r>
        <w:rPr>
          <w:b/>
          <w:sz w:val="28"/>
          <w:szCs w:val="28"/>
          <w:lang w:val="en-US"/>
        </w:rPr>
        <w:t>Mursalov</w:t>
      </w:r>
      <w:proofErr w:type="spellEnd"/>
    </w:p>
    <w:p w:rsidR="001D5B67" w:rsidRPr="00BD3E1F" w:rsidRDefault="001D5B67" w:rsidP="001D5B67">
      <w:pPr>
        <w:jc w:val="both"/>
        <w:rPr>
          <w:i/>
          <w:sz w:val="28"/>
          <w:szCs w:val="28"/>
          <w:lang w:val="en-US"/>
        </w:rPr>
      </w:pPr>
      <w:r w:rsidRPr="00E55B3C">
        <w:rPr>
          <w:i/>
          <w:sz w:val="28"/>
          <w:szCs w:val="28"/>
          <w:lang w:val="en-US"/>
        </w:rPr>
        <w:t>Electroanalytical Properties of Unmodified and Polyaniline Modified Membranes in Solutions of Certain Antibiotics</w:t>
      </w:r>
    </w:p>
    <w:p w:rsidR="001D5B67" w:rsidRDefault="001D5B67" w:rsidP="001D5B67">
      <w:pPr>
        <w:jc w:val="both"/>
        <w:rPr>
          <w:i/>
          <w:sz w:val="20"/>
          <w:szCs w:val="20"/>
          <w:lang w:val="en-US"/>
        </w:rPr>
      </w:pPr>
      <w:r w:rsidRPr="00405D76">
        <w:rPr>
          <w:lang w:val="en-US"/>
        </w:rPr>
        <w:t xml:space="preserve">Measurement of membranes resistance is a kind of electrochemical methods of analysis. The scientist </w:t>
      </w:r>
      <w:r>
        <w:rPr>
          <w:lang w:val="en-US"/>
        </w:rPr>
        <w:t>has</w:t>
      </w:r>
      <w:r w:rsidRPr="00405D76">
        <w:rPr>
          <w:lang w:val="en-US"/>
        </w:rPr>
        <w:t xml:space="preserve"> a task to minimize resistance in order to improve the current-conducting properties of the membrane. As </w:t>
      </w:r>
      <w:r>
        <w:rPr>
          <w:lang w:val="en-US"/>
        </w:rPr>
        <w:t xml:space="preserve">the </w:t>
      </w:r>
      <w:r w:rsidRPr="00405D76">
        <w:rPr>
          <w:lang w:val="en-US"/>
        </w:rPr>
        <w:t>title implies the present work describes the effect on the properties of membranes of an electrically conductive polymer, such as polyaniline.</w:t>
      </w:r>
      <w:r>
        <w:rPr>
          <w:lang w:val="en-US"/>
        </w:rPr>
        <w:t xml:space="preserve"> </w:t>
      </w:r>
      <w:r w:rsidRPr="00405D76">
        <w:rPr>
          <w:lang w:val="en-US"/>
        </w:rPr>
        <w:t xml:space="preserve">The main idea of this article is to present a solution to the problem of high </w:t>
      </w:r>
      <w:proofErr w:type="spellStart"/>
      <w:r w:rsidRPr="00405D76">
        <w:rPr>
          <w:lang w:val="en-US"/>
        </w:rPr>
        <w:t>ohmic</w:t>
      </w:r>
      <w:proofErr w:type="spellEnd"/>
      <w:r w:rsidRPr="00405D76">
        <w:rPr>
          <w:lang w:val="en-US"/>
        </w:rPr>
        <w:t xml:space="preserve"> resistances. The particular interest is the modification of the membrane by polymer. The comparison is also made with the functioning of membranes without a conductive polymer. </w:t>
      </w:r>
      <w:r>
        <w:rPr>
          <w:lang w:val="en-US"/>
        </w:rPr>
        <w:t>T</w:t>
      </w:r>
      <w:r w:rsidRPr="00405D76">
        <w:rPr>
          <w:lang w:val="en-US"/>
        </w:rPr>
        <w:t>he presented measurement results are analyzed and compared.</w:t>
      </w:r>
      <w:r w:rsidRPr="00405D76">
        <w:rPr>
          <w:i/>
          <w:sz w:val="20"/>
          <w:szCs w:val="20"/>
          <w:lang w:val="en-US"/>
        </w:rPr>
        <w:t xml:space="preserve"> </w:t>
      </w:r>
      <w:r w:rsidRPr="002A2363">
        <w:rPr>
          <w:i/>
          <w:sz w:val="20"/>
          <w:szCs w:val="20"/>
          <w:lang w:val="en-US"/>
        </w:rPr>
        <w:t xml:space="preserve">(Scientific Advisor: </w:t>
      </w:r>
      <w:r w:rsidRPr="00405D76">
        <w:rPr>
          <w:i/>
          <w:sz w:val="20"/>
          <w:szCs w:val="20"/>
          <w:lang w:val="en-US"/>
        </w:rPr>
        <w:t>Elena G</w:t>
      </w:r>
      <w:r w:rsidRPr="002A2363">
        <w:rPr>
          <w:i/>
          <w:sz w:val="20"/>
          <w:szCs w:val="20"/>
          <w:lang w:val="en-US"/>
        </w:rPr>
        <w:t>.</w:t>
      </w:r>
      <w:r w:rsidRPr="00405D76">
        <w:rPr>
          <w:lang w:val="en-US"/>
        </w:rPr>
        <w:t xml:space="preserve"> </w:t>
      </w:r>
      <w:proofErr w:type="spellStart"/>
      <w:r w:rsidRPr="00405D76">
        <w:rPr>
          <w:i/>
          <w:sz w:val="20"/>
          <w:szCs w:val="20"/>
          <w:lang w:val="en-US"/>
        </w:rPr>
        <w:t>Kulapina</w:t>
      </w:r>
      <w:proofErr w:type="spellEnd"/>
      <w:r w:rsidRPr="002A2363">
        <w:rPr>
          <w:i/>
          <w:sz w:val="20"/>
          <w:szCs w:val="20"/>
          <w:lang w:val="en-US"/>
        </w:rPr>
        <w:t>, Doctor of Chemistry, Professor)</w:t>
      </w:r>
    </w:p>
    <w:p w:rsidR="000959D9" w:rsidRPr="0065030B" w:rsidRDefault="000959D9" w:rsidP="001D5B67">
      <w:pPr>
        <w:jc w:val="both"/>
        <w:rPr>
          <w:b/>
          <w:sz w:val="28"/>
          <w:szCs w:val="28"/>
          <w:lang w:val="en-US"/>
        </w:rPr>
      </w:pPr>
    </w:p>
    <w:p w:rsidR="001D5B67" w:rsidRDefault="001D5B67" w:rsidP="001D5B67">
      <w:pPr>
        <w:jc w:val="both"/>
        <w:rPr>
          <w:b/>
          <w:sz w:val="28"/>
          <w:szCs w:val="28"/>
          <w:lang w:val="en-US"/>
        </w:rPr>
      </w:pPr>
      <w:proofErr w:type="spellStart"/>
      <w:r w:rsidRPr="001659C9">
        <w:rPr>
          <w:b/>
          <w:sz w:val="28"/>
          <w:szCs w:val="28"/>
          <w:lang w:val="en-US"/>
        </w:rPr>
        <w:t>Oxana</w:t>
      </w:r>
      <w:proofErr w:type="spellEnd"/>
      <w:r w:rsidRPr="001659C9">
        <w:rPr>
          <w:b/>
          <w:sz w:val="28"/>
          <w:szCs w:val="28"/>
          <w:lang w:val="en-US"/>
        </w:rPr>
        <w:t xml:space="preserve"> </w:t>
      </w:r>
      <w:proofErr w:type="spellStart"/>
      <w:r w:rsidRPr="001659C9">
        <w:rPr>
          <w:b/>
          <w:sz w:val="28"/>
          <w:szCs w:val="28"/>
          <w:lang w:val="en-US"/>
        </w:rPr>
        <w:t>Potapova</w:t>
      </w:r>
      <w:proofErr w:type="spellEnd"/>
    </w:p>
    <w:p w:rsidR="001D5B67" w:rsidRDefault="001D5B67" w:rsidP="001D5B67">
      <w:pPr>
        <w:jc w:val="both"/>
        <w:rPr>
          <w:i/>
          <w:sz w:val="28"/>
          <w:szCs w:val="28"/>
          <w:lang w:val="en-US"/>
        </w:rPr>
      </w:pPr>
      <w:r w:rsidRPr="001659C9">
        <w:rPr>
          <w:i/>
          <w:sz w:val="28"/>
          <w:szCs w:val="28"/>
          <w:lang w:val="en-US"/>
        </w:rPr>
        <w:t xml:space="preserve">The Structure of </w:t>
      </w:r>
      <w:proofErr w:type="spellStart"/>
      <w:r w:rsidRPr="001659C9">
        <w:rPr>
          <w:i/>
          <w:sz w:val="28"/>
          <w:szCs w:val="28"/>
          <w:lang w:val="en-US"/>
        </w:rPr>
        <w:t>Azospirillum</w:t>
      </w:r>
      <w:proofErr w:type="spellEnd"/>
      <w:r w:rsidRPr="001659C9">
        <w:rPr>
          <w:i/>
          <w:sz w:val="28"/>
          <w:szCs w:val="28"/>
          <w:lang w:val="en-US"/>
        </w:rPr>
        <w:t xml:space="preserve"> </w:t>
      </w:r>
      <w:proofErr w:type="spellStart"/>
      <w:r w:rsidRPr="001659C9">
        <w:rPr>
          <w:i/>
          <w:sz w:val="28"/>
          <w:szCs w:val="28"/>
          <w:lang w:val="en-US"/>
        </w:rPr>
        <w:t>Formosense</w:t>
      </w:r>
      <w:proofErr w:type="spellEnd"/>
      <w:r w:rsidRPr="001659C9">
        <w:rPr>
          <w:i/>
          <w:sz w:val="28"/>
          <w:szCs w:val="28"/>
          <w:lang w:val="en-US"/>
        </w:rPr>
        <w:t xml:space="preserve"> Bacteria Lipopolysaccharides</w:t>
      </w:r>
    </w:p>
    <w:p w:rsidR="001D5B67" w:rsidRDefault="001D5B67" w:rsidP="001D5B67">
      <w:pPr>
        <w:jc w:val="both"/>
        <w:rPr>
          <w:i/>
          <w:sz w:val="20"/>
          <w:szCs w:val="20"/>
          <w:lang w:val="en-US"/>
        </w:rPr>
      </w:pPr>
      <w:proofErr w:type="spellStart"/>
      <w:r w:rsidRPr="001659C9">
        <w:rPr>
          <w:lang w:val="en-US"/>
        </w:rPr>
        <w:t>Diazotrophic</w:t>
      </w:r>
      <w:proofErr w:type="spellEnd"/>
      <w:r w:rsidRPr="001659C9">
        <w:rPr>
          <w:lang w:val="en-US"/>
        </w:rPr>
        <w:t xml:space="preserve"> </w:t>
      </w:r>
      <w:proofErr w:type="spellStart"/>
      <w:r w:rsidRPr="001659C9">
        <w:rPr>
          <w:lang w:val="en-US"/>
        </w:rPr>
        <w:t>rhizobacteria</w:t>
      </w:r>
      <w:proofErr w:type="spellEnd"/>
      <w:r w:rsidRPr="001659C9">
        <w:rPr>
          <w:lang w:val="en-US"/>
        </w:rPr>
        <w:t xml:space="preserve"> </w:t>
      </w:r>
      <w:proofErr w:type="spellStart"/>
      <w:r w:rsidRPr="001659C9">
        <w:rPr>
          <w:lang w:val="en-US"/>
        </w:rPr>
        <w:t>Azospirillum</w:t>
      </w:r>
      <w:proofErr w:type="spellEnd"/>
      <w:r w:rsidRPr="001659C9">
        <w:rPr>
          <w:lang w:val="en-US"/>
        </w:rPr>
        <w:t xml:space="preserve"> </w:t>
      </w:r>
      <w:proofErr w:type="spellStart"/>
      <w:r w:rsidRPr="001659C9">
        <w:rPr>
          <w:lang w:val="en-US"/>
        </w:rPr>
        <w:t>formosense</w:t>
      </w:r>
      <w:proofErr w:type="spellEnd"/>
      <w:r w:rsidRPr="001659C9">
        <w:rPr>
          <w:lang w:val="en-US"/>
        </w:rPr>
        <w:t xml:space="preserve"> underwent cultivation. Components of outer membrane, lipopolysaccharides, were isolated. Ester-linked and amide-linked fatty acids were defined. The structure of O-specific polysaccharide was established by chemical analysis methods and 1D and 2D NMR-spectroscopy.</w:t>
      </w:r>
      <w:r w:rsidRPr="00C7638F">
        <w:rPr>
          <w:i/>
          <w:sz w:val="20"/>
          <w:szCs w:val="20"/>
          <w:lang w:val="en-US"/>
        </w:rPr>
        <w:t xml:space="preserve"> </w:t>
      </w:r>
      <w:r w:rsidRPr="002A2363">
        <w:rPr>
          <w:i/>
          <w:sz w:val="20"/>
          <w:szCs w:val="20"/>
          <w:lang w:val="en-US"/>
        </w:rPr>
        <w:t>(Scientific Advisor:</w:t>
      </w:r>
      <w:r w:rsidRPr="00477D3B">
        <w:rPr>
          <w:lang w:val="en-US"/>
        </w:rPr>
        <w:t xml:space="preserve"> </w:t>
      </w:r>
      <w:r w:rsidRPr="00C7638F">
        <w:rPr>
          <w:i/>
          <w:sz w:val="20"/>
          <w:szCs w:val="20"/>
          <w:lang w:val="en-US"/>
        </w:rPr>
        <w:t>Svetlana A</w:t>
      </w:r>
      <w:r w:rsidRPr="002A2363">
        <w:rPr>
          <w:i/>
          <w:sz w:val="20"/>
          <w:szCs w:val="20"/>
          <w:lang w:val="en-US"/>
        </w:rPr>
        <w:t xml:space="preserve">. </w:t>
      </w:r>
      <w:proofErr w:type="spellStart"/>
      <w:r w:rsidRPr="00C7638F">
        <w:rPr>
          <w:i/>
          <w:sz w:val="20"/>
          <w:szCs w:val="20"/>
          <w:lang w:val="en-US"/>
        </w:rPr>
        <w:t>Konnova</w:t>
      </w:r>
      <w:proofErr w:type="spellEnd"/>
      <w:r w:rsidRPr="002A2363">
        <w:rPr>
          <w:i/>
          <w:sz w:val="20"/>
          <w:szCs w:val="20"/>
          <w:lang w:val="en-US"/>
        </w:rPr>
        <w:t>, Doctor of</w:t>
      </w:r>
      <w:r w:rsidRPr="00C7638F">
        <w:rPr>
          <w:lang w:val="en-US"/>
        </w:rPr>
        <w:t xml:space="preserve"> </w:t>
      </w:r>
      <w:r w:rsidRPr="00C7638F">
        <w:rPr>
          <w:i/>
          <w:sz w:val="20"/>
          <w:szCs w:val="20"/>
          <w:lang w:val="en-US"/>
        </w:rPr>
        <w:t>Biology</w:t>
      </w:r>
      <w:r w:rsidRPr="002A2363">
        <w:rPr>
          <w:i/>
          <w:sz w:val="20"/>
          <w:szCs w:val="20"/>
          <w:lang w:val="en-US"/>
        </w:rPr>
        <w:t>, Professor</w:t>
      </w:r>
      <w:r>
        <w:rPr>
          <w:i/>
          <w:sz w:val="20"/>
          <w:szCs w:val="20"/>
          <w:lang w:val="en-US"/>
        </w:rPr>
        <w:t xml:space="preserve">; </w:t>
      </w:r>
      <w:r w:rsidRPr="00477D3B">
        <w:rPr>
          <w:i/>
          <w:sz w:val="20"/>
          <w:szCs w:val="20"/>
          <w:lang w:val="en-US"/>
        </w:rPr>
        <w:t>Elena N</w:t>
      </w:r>
      <w:r>
        <w:rPr>
          <w:i/>
          <w:sz w:val="20"/>
          <w:szCs w:val="20"/>
          <w:lang w:val="en-US"/>
        </w:rPr>
        <w:t>.</w:t>
      </w:r>
      <w:r w:rsidRPr="00477D3B">
        <w:rPr>
          <w:lang w:val="en-US"/>
        </w:rPr>
        <w:t xml:space="preserve"> </w:t>
      </w:r>
      <w:proofErr w:type="spellStart"/>
      <w:r w:rsidRPr="00477D3B">
        <w:rPr>
          <w:i/>
          <w:sz w:val="20"/>
          <w:szCs w:val="20"/>
          <w:lang w:val="en-US"/>
        </w:rPr>
        <w:t>Sigida</w:t>
      </w:r>
      <w:proofErr w:type="spellEnd"/>
      <w:r>
        <w:rPr>
          <w:i/>
          <w:sz w:val="20"/>
          <w:szCs w:val="20"/>
          <w:lang w:val="en-US"/>
        </w:rPr>
        <w:t>,</w:t>
      </w:r>
      <w:r w:rsidRPr="00477D3B">
        <w:rPr>
          <w:lang w:val="en-US"/>
        </w:rPr>
        <w:t xml:space="preserve"> </w:t>
      </w:r>
      <w:r w:rsidRPr="00477D3B">
        <w:rPr>
          <w:i/>
          <w:sz w:val="20"/>
          <w:szCs w:val="20"/>
          <w:lang w:val="en-US"/>
        </w:rPr>
        <w:t xml:space="preserve">PhD in Biology, </w:t>
      </w:r>
      <w:r>
        <w:rPr>
          <w:i/>
          <w:sz w:val="20"/>
          <w:szCs w:val="20"/>
          <w:lang w:val="en-US"/>
        </w:rPr>
        <w:t xml:space="preserve"> </w:t>
      </w:r>
      <w:r w:rsidRPr="00477D3B">
        <w:rPr>
          <w:i/>
          <w:sz w:val="20"/>
          <w:szCs w:val="20"/>
          <w:lang w:val="en-US"/>
        </w:rPr>
        <w:t>research assistant, laboratory of Biochemistry, IBPPM RAS</w:t>
      </w:r>
      <w:r>
        <w:rPr>
          <w:i/>
          <w:sz w:val="20"/>
          <w:szCs w:val="20"/>
          <w:lang w:val="en-US"/>
        </w:rPr>
        <w:t xml:space="preserve"> </w:t>
      </w:r>
      <w:r w:rsidRPr="002A2363">
        <w:rPr>
          <w:i/>
          <w:sz w:val="20"/>
          <w:szCs w:val="20"/>
          <w:lang w:val="en-US"/>
        </w:rPr>
        <w:t>)</w:t>
      </w:r>
    </w:p>
    <w:p w:rsidR="000959D9" w:rsidRPr="0065030B" w:rsidRDefault="000959D9" w:rsidP="001D5B67">
      <w:pPr>
        <w:jc w:val="both"/>
        <w:rPr>
          <w:b/>
          <w:sz w:val="28"/>
          <w:szCs w:val="28"/>
          <w:lang w:val="en-US"/>
        </w:rPr>
      </w:pPr>
    </w:p>
    <w:p w:rsidR="001D5B67" w:rsidRDefault="001D5B67" w:rsidP="001D5B67">
      <w:pPr>
        <w:jc w:val="both"/>
        <w:rPr>
          <w:b/>
          <w:sz w:val="28"/>
          <w:szCs w:val="28"/>
          <w:lang w:val="en-US"/>
        </w:rPr>
      </w:pPr>
      <w:r w:rsidRPr="00AA6634">
        <w:rPr>
          <w:b/>
          <w:sz w:val="28"/>
          <w:szCs w:val="28"/>
          <w:lang w:val="en-US"/>
        </w:rPr>
        <w:t xml:space="preserve">Sultan </w:t>
      </w:r>
      <w:proofErr w:type="spellStart"/>
      <w:r w:rsidRPr="00AA6634">
        <w:rPr>
          <w:b/>
          <w:sz w:val="28"/>
          <w:szCs w:val="28"/>
          <w:lang w:val="en-US"/>
        </w:rPr>
        <w:t>Rakhmetov</w:t>
      </w:r>
      <w:proofErr w:type="spellEnd"/>
    </w:p>
    <w:p w:rsidR="001D5B67" w:rsidRDefault="001D5B67" w:rsidP="001D5B67">
      <w:pPr>
        <w:jc w:val="both"/>
        <w:rPr>
          <w:i/>
          <w:sz w:val="28"/>
          <w:szCs w:val="28"/>
          <w:lang w:val="en-US"/>
        </w:rPr>
      </w:pPr>
      <w:r w:rsidRPr="00E30437">
        <w:rPr>
          <w:i/>
          <w:sz w:val="28"/>
          <w:szCs w:val="28"/>
          <w:lang w:val="en-US"/>
        </w:rPr>
        <w:t>Assessment of the Resolution and Sensitivity of the Transient Method Based on Numerical Simulation</w:t>
      </w:r>
    </w:p>
    <w:p w:rsidR="001D5B67" w:rsidRDefault="001D5B67" w:rsidP="001D5B67">
      <w:pPr>
        <w:jc w:val="both"/>
        <w:rPr>
          <w:i/>
          <w:sz w:val="20"/>
          <w:szCs w:val="20"/>
          <w:lang w:val="en-US"/>
        </w:rPr>
      </w:pPr>
      <w:r w:rsidRPr="00E30437">
        <w:rPr>
          <w:lang w:val="en-US"/>
        </w:rPr>
        <w:t>Calculation of resolution and sensitivity of the transient electromagnetic field method for the normal section and the same section but containing the anomalous layer is performed. Times of coming from the roof and the soles of the anomalous layer are calculated. Evaluation of resolution and sensitivity of the transient electromagnetic field method is made using these calculations.</w:t>
      </w:r>
      <w:r w:rsidRPr="00E30437">
        <w:rPr>
          <w:i/>
          <w:sz w:val="20"/>
          <w:szCs w:val="20"/>
          <w:lang w:val="en-US"/>
        </w:rPr>
        <w:t xml:space="preserve"> </w:t>
      </w:r>
      <w:r w:rsidRPr="002A2363">
        <w:rPr>
          <w:i/>
          <w:sz w:val="20"/>
          <w:szCs w:val="20"/>
          <w:lang w:val="en-US"/>
        </w:rPr>
        <w:t xml:space="preserve">(Scientific Advisor: </w:t>
      </w:r>
      <w:proofErr w:type="spellStart"/>
      <w:r w:rsidRPr="00E30437">
        <w:rPr>
          <w:i/>
          <w:sz w:val="20"/>
          <w:szCs w:val="20"/>
          <w:lang w:val="en-US"/>
        </w:rPr>
        <w:t>Valeriy</w:t>
      </w:r>
      <w:proofErr w:type="spellEnd"/>
      <w:r w:rsidRPr="00E30437">
        <w:rPr>
          <w:i/>
          <w:sz w:val="20"/>
          <w:szCs w:val="20"/>
          <w:lang w:val="en-US"/>
        </w:rPr>
        <w:t xml:space="preserve"> P</w:t>
      </w:r>
      <w:r w:rsidRPr="002A2363">
        <w:rPr>
          <w:i/>
          <w:sz w:val="20"/>
          <w:szCs w:val="20"/>
          <w:lang w:val="en-US"/>
        </w:rPr>
        <w:t xml:space="preserve">. </w:t>
      </w:r>
      <w:proofErr w:type="spellStart"/>
      <w:r w:rsidRPr="00E30437">
        <w:rPr>
          <w:i/>
          <w:sz w:val="20"/>
          <w:szCs w:val="20"/>
          <w:lang w:val="en-US"/>
        </w:rPr>
        <w:t>Gubatenko</w:t>
      </w:r>
      <w:proofErr w:type="spellEnd"/>
      <w:r w:rsidRPr="002A2363">
        <w:rPr>
          <w:i/>
          <w:sz w:val="20"/>
          <w:szCs w:val="20"/>
          <w:lang w:val="en-US"/>
        </w:rPr>
        <w:t xml:space="preserve">, Doctor of </w:t>
      </w:r>
      <w:r w:rsidRPr="00E30437">
        <w:rPr>
          <w:i/>
          <w:sz w:val="20"/>
          <w:szCs w:val="20"/>
          <w:lang w:val="en-US"/>
        </w:rPr>
        <w:t>Physic</w:t>
      </w:r>
      <w:r>
        <w:rPr>
          <w:i/>
          <w:sz w:val="20"/>
          <w:szCs w:val="20"/>
          <w:lang w:val="en-US"/>
        </w:rPr>
        <w:t>s</w:t>
      </w:r>
      <w:r w:rsidRPr="00E30437">
        <w:rPr>
          <w:i/>
          <w:sz w:val="20"/>
          <w:szCs w:val="20"/>
          <w:lang w:val="en-US"/>
        </w:rPr>
        <w:t xml:space="preserve"> and Mathematic</w:t>
      </w:r>
      <w:r>
        <w:rPr>
          <w:i/>
          <w:sz w:val="20"/>
          <w:szCs w:val="20"/>
          <w:lang w:val="en-US"/>
        </w:rPr>
        <w:t>s</w:t>
      </w:r>
      <w:r w:rsidRPr="002A2363">
        <w:rPr>
          <w:i/>
          <w:sz w:val="20"/>
          <w:szCs w:val="20"/>
          <w:lang w:val="en-US"/>
        </w:rPr>
        <w:t>, Professor)</w:t>
      </w:r>
    </w:p>
    <w:p w:rsidR="000959D9" w:rsidRPr="0065030B" w:rsidRDefault="000959D9" w:rsidP="001D5B67">
      <w:pPr>
        <w:jc w:val="both"/>
        <w:rPr>
          <w:b/>
          <w:sz w:val="28"/>
          <w:szCs w:val="28"/>
          <w:lang w:val="en-US"/>
        </w:rPr>
      </w:pPr>
    </w:p>
    <w:p w:rsidR="001D5B67" w:rsidRDefault="001D5B67" w:rsidP="001D5B67">
      <w:pPr>
        <w:jc w:val="both"/>
        <w:rPr>
          <w:b/>
          <w:sz w:val="28"/>
          <w:szCs w:val="28"/>
          <w:lang w:val="en-US"/>
        </w:rPr>
      </w:pPr>
      <w:r w:rsidRPr="00760268">
        <w:rPr>
          <w:b/>
          <w:sz w:val="28"/>
          <w:szCs w:val="28"/>
          <w:lang w:val="en-US"/>
        </w:rPr>
        <w:t>Rybakova Anastasia,</w:t>
      </w:r>
      <w:r w:rsidRPr="00BD3E1F">
        <w:rPr>
          <w:b/>
          <w:sz w:val="28"/>
          <w:szCs w:val="28"/>
          <w:lang w:val="en-US"/>
        </w:rPr>
        <w:t xml:space="preserve"> </w:t>
      </w:r>
      <w:proofErr w:type="spellStart"/>
      <w:r w:rsidRPr="00760268">
        <w:rPr>
          <w:b/>
          <w:sz w:val="28"/>
          <w:szCs w:val="28"/>
          <w:lang w:val="en-US"/>
        </w:rPr>
        <w:t>Terskov</w:t>
      </w:r>
      <w:proofErr w:type="spellEnd"/>
      <w:r w:rsidRPr="00760268">
        <w:rPr>
          <w:b/>
          <w:sz w:val="28"/>
          <w:szCs w:val="28"/>
          <w:lang w:val="en-US"/>
        </w:rPr>
        <w:t xml:space="preserve"> Andrey</w:t>
      </w:r>
    </w:p>
    <w:p w:rsidR="001D5B67" w:rsidRDefault="001D5B67" w:rsidP="001D5B67">
      <w:pPr>
        <w:jc w:val="both"/>
        <w:rPr>
          <w:i/>
          <w:sz w:val="28"/>
          <w:szCs w:val="28"/>
          <w:lang w:val="en-US"/>
        </w:rPr>
      </w:pPr>
      <w:r w:rsidRPr="00760268">
        <w:rPr>
          <w:i/>
          <w:sz w:val="28"/>
          <w:szCs w:val="28"/>
          <w:lang w:val="en-US"/>
        </w:rPr>
        <w:t>Photodynamic</w:t>
      </w:r>
      <w:r>
        <w:rPr>
          <w:i/>
          <w:sz w:val="28"/>
          <w:szCs w:val="28"/>
          <w:lang w:val="en-US"/>
        </w:rPr>
        <w:t xml:space="preserve"> Method</w:t>
      </w:r>
      <w:r w:rsidRPr="00760268">
        <w:rPr>
          <w:i/>
          <w:sz w:val="28"/>
          <w:szCs w:val="28"/>
          <w:lang w:val="en-US"/>
        </w:rPr>
        <w:t xml:space="preserve"> of Blood-Brain-Barrier</w:t>
      </w:r>
      <w:r w:rsidRPr="00760268">
        <w:rPr>
          <w:lang w:val="en-US"/>
        </w:rPr>
        <w:t xml:space="preserve"> </w:t>
      </w:r>
      <w:r w:rsidRPr="00760268">
        <w:rPr>
          <w:i/>
          <w:sz w:val="28"/>
          <w:szCs w:val="28"/>
          <w:lang w:val="en-US"/>
        </w:rPr>
        <w:t>Opening</w:t>
      </w:r>
    </w:p>
    <w:p w:rsidR="001D5B67" w:rsidRDefault="001D5B67" w:rsidP="001D5B67">
      <w:pPr>
        <w:jc w:val="both"/>
        <w:rPr>
          <w:i/>
          <w:sz w:val="20"/>
          <w:szCs w:val="20"/>
          <w:lang w:val="en-US"/>
        </w:rPr>
      </w:pPr>
      <w:r w:rsidRPr="003E25E1">
        <w:rPr>
          <w:lang w:val="en-US"/>
        </w:rPr>
        <w:t>Photodynamic treatment causes a significant increase in the permeability of the blood-brain barrier in healthy mice. Using different doses of laser radiation and photosensitizer, we found the optimal PDT for the reversible opening of the BBB, exhibiting brain tissues recovery 3 days after PDT.</w:t>
      </w:r>
      <w:r w:rsidRPr="003E25E1">
        <w:rPr>
          <w:i/>
          <w:sz w:val="20"/>
          <w:szCs w:val="20"/>
          <w:lang w:val="en-US"/>
        </w:rPr>
        <w:t xml:space="preserve"> </w:t>
      </w:r>
      <w:r w:rsidRPr="002A2363">
        <w:rPr>
          <w:i/>
          <w:sz w:val="20"/>
          <w:szCs w:val="20"/>
          <w:lang w:val="en-US"/>
        </w:rPr>
        <w:t xml:space="preserve">(Scientific Advisor: </w:t>
      </w:r>
      <w:r w:rsidRPr="003B40F3">
        <w:rPr>
          <w:i/>
          <w:sz w:val="20"/>
          <w:szCs w:val="20"/>
          <w:lang w:val="en-US"/>
        </w:rPr>
        <w:t>Oksana V</w:t>
      </w:r>
      <w:r w:rsidRPr="002A2363">
        <w:rPr>
          <w:i/>
          <w:sz w:val="20"/>
          <w:szCs w:val="20"/>
          <w:lang w:val="en-US"/>
        </w:rPr>
        <w:t>.</w:t>
      </w:r>
      <w:r w:rsidRPr="00637BE3">
        <w:rPr>
          <w:lang w:val="en-US"/>
        </w:rPr>
        <w:t xml:space="preserve"> </w:t>
      </w:r>
      <w:proofErr w:type="spellStart"/>
      <w:r w:rsidRPr="003B40F3">
        <w:rPr>
          <w:i/>
          <w:sz w:val="20"/>
          <w:szCs w:val="20"/>
          <w:lang w:val="en-US"/>
        </w:rPr>
        <w:t>Semyachkina-Glushkovskaya</w:t>
      </w:r>
      <w:proofErr w:type="spellEnd"/>
      <w:r w:rsidRPr="002A2363">
        <w:rPr>
          <w:i/>
          <w:sz w:val="20"/>
          <w:szCs w:val="20"/>
          <w:lang w:val="en-US"/>
        </w:rPr>
        <w:t xml:space="preserve">, </w:t>
      </w:r>
      <w:r w:rsidRPr="003B40F3">
        <w:rPr>
          <w:i/>
          <w:sz w:val="20"/>
          <w:szCs w:val="20"/>
          <w:lang w:val="en-US"/>
        </w:rPr>
        <w:t xml:space="preserve">Doctor of </w:t>
      </w:r>
      <w:r w:rsidRPr="002A2363">
        <w:rPr>
          <w:i/>
          <w:sz w:val="20"/>
          <w:szCs w:val="20"/>
          <w:lang w:val="en-US"/>
        </w:rPr>
        <w:t>Biology, Associate Professor)</w:t>
      </w:r>
    </w:p>
    <w:p w:rsidR="0042638D" w:rsidRPr="00C80F9C" w:rsidRDefault="0042638D" w:rsidP="001D5B67">
      <w:pPr>
        <w:jc w:val="both"/>
        <w:rPr>
          <w:b/>
          <w:sz w:val="28"/>
          <w:lang w:val="en-US"/>
        </w:rPr>
      </w:pPr>
    </w:p>
    <w:p w:rsidR="001D5B67" w:rsidRDefault="001D5B67" w:rsidP="001D5B67">
      <w:pPr>
        <w:jc w:val="both"/>
        <w:rPr>
          <w:b/>
          <w:sz w:val="28"/>
          <w:lang w:val="en-US"/>
        </w:rPr>
      </w:pPr>
      <w:r w:rsidRPr="003C5432">
        <w:rPr>
          <w:b/>
          <w:sz w:val="28"/>
          <w:lang w:val="en-US"/>
        </w:rPr>
        <w:t xml:space="preserve">Evgeniya </w:t>
      </w:r>
      <w:proofErr w:type="spellStart"/>
      <w:r>
        <w:rPr>
          <w:b/>
          <w:sz w:val="28"/>
          <w:lang w:val="en-US"/>
        </w:rPr>
        <w:t>Tikeeva</w:t>
      </w:r>
      <w:proofErr w:type="spellEnd"/>
    </w:p>
    <w:p w:rsidR="001D5B67" w:rsidRDefault="001D5B67" w:rsidP="001D5B67">
      <w:pPr>
        <w:jc w:val="both"/>
        <w:rPr>
          <w:i/>
          <w:sz w:val="28"/>
          <w:lang w:val="en-US"/>
        </w:rPr>
      </w:pPr>
      <w:r w:rsidRPr="003C5432">
        <w:rPr>
          <w:i/>
          <w:sz w:val="28"/>
          <w:lang w:val="en-US"/>
        </w:rPr>
        <w:t>Synthesis of Unsaturated 1</w:t>
      </w:r>
      <w:proofErr w:type="gramStart"/>
      <w:r w:rsidRPr="003C5432">
        <w:rPr>
          <w:i/>
          <w:sz w:val="28"/>
          <w:lang w:val="en-US"/>
        </w:rPr>
        <w:t>,5</w:t>
      </w:r>
      <w:proofErr w:type="gramEnd"/>
      <w:r w:rsidRPr="003C5432">
        <w:rPr>
          <w:i/>
          <w:sz w:val="28"/>
          <w:lang w:val="en-US"/>
        </w:rPr>
        <w:t>-Diketones</w:t>
      </w:r>
    </w:p>
    <w:p w:rsidR="001D5B67" w:rsidRPr="003C5432" w:rsidRDefault="001D5B67" w:rsidP="001D5B67">
      <w:pPr>
        <w:jc w:val="both"/>
        <w:rPr>
          <w:i/>
          <w:sz w:val="20"/>
          <w:szCs w:val="20"/>
          <w:lang w:val="en-US"/>
        </w:rPr>
      </w:pPr>
      <w:r w:rsidRPr="003C5432">
        <w:rPr>
          <w:lang w:val="en-US"/>
        </w:rPr>
        <w:t xml:space="preserve">Economic and convenient: Iodic acid (HIO3) and iodine pentoxide (I2O5) form complexes with DMSO when heated at 80°C for 1 h. The complexes are efficient agents for the dehydrogenation of ketones and aldehydes at 45–65°C. </w:t>
      </w:r>
      <w:r w:rsidRPr="003C5432">
        <w:rPr>
          <w:i/>
          <w:sz w:val="20"/>
          <w:szCs w:val="20"/>
          <w:lang w:val="en-US"/>
        </w:rPr>
        <w:t>(Scientific Advisor:</w:t>
      </w:r>
      <w:r w:rsidRPr="003C5432">
        <w:rPr>
          <w:lang w:val="en-US"/>
        </w:rPr>
        <w:t xml:space="preserve"> </w:t>
      </w:r>
      <w:r w:rsidRPr="003C5432">
        <w:rPr>
          <w:i/>
          <w:sz w:val="20"/>
          <w:szCs w:val="20"/>
          <w:lang w:val="en-US"/>
        </w:rPr>
        <w:t xml:space="preserve">Nina V. </w:t>
      </w:r>
      <w:proofErr w:type="spellStart"/>
      <w:r w:rsidRPr="003C5432">
        <w:rPr>
          <w:i/>
          <w:sz w:val="20"/>
          <w:szCs w:val="20"/>
          <w:lang w:val="en-US"/>
        </w:rPr>
        <w:t>Pchelintseva</w:t>
      </w:r>
      <w:proofErr w:type="spellEnd"/>
      <w:r>
        <w:rPr>
          <w:i/>
          <w:sz w:val="20"/>
          <w:szCs w:val="20"/>
          <w:lang w:val="en-US"/>
        </w:rPr>
        <w:t>,</w:t>
      </w:r>
      <w:r w:rsidRPr="003C5432">
        <w:rPr>
          <w:i/>
          <w:sz w:val="20"/>
          <w:szCs w:val="20"/>
          <w:lang w:val="en-US"/>
        </w:rPr>
        <w:t xml:space="preserve"> Doctor of Chemistry, Professor)</w:t>
      </w:r>
    </w:p>
    <w:p w:rsidR="0042638D" w:rsidRPr="00C80F9C" w:rsidRDefault="0042638D" w:rsidP="0042638D">
      <w:pPr>
        <w:ind w:left="180" w:hanging="180"/>
        <w:jc w:val="both"/>
        <w:rPr>
          <w:b/>
          <w:sz w:val="28"/>
          <w:lang w:val="en-US"/>
        </w:rPr>
      </w:pPr>
    </w:p>
    <w:p w:rsidR="0042638D" w:rsidRPr="0065030B" w:rsidRDefault="0042638D" w:rsidP="0042638D">
      <w:pPr>
        <w:ind w:left="180" w:hanging="180"/>
        <w:jc w:val="both"/>
        <w:rPr>
          <w:b/>
          <w:sz w:val="28"/>
          <w:lang w:val="en-US"/>
        </w:rPr>
      </w:pPr>
      <w:proofErr w:type="spellStart"/>
      <w:r w:rsidRPr="002922FA">
        <w:rPr>
          <w:b/>
          <w:sz w:val="28"/>
          <w:lang w:val="en-US"/>
        </w:rPr>
        <w:t>Valeriya</w:t>
      </w:r>
      <w:proofErr w:type="spellEnd"/>
      <w:r w:rsidRPr="002922FA">
        <w:rPr>
          <w:b/>
          <w:sz w:val="28"/>
          <w:lang w:val="en-US"/>
        </w:rPr>
        <w:t xml:space="preserve"> </w:t>
      </w:r>
      <w:proofErr w:type="spellStart"/>
      <w:r w:rsidRPr="002922FA">
        <w:rPr>
          <w:b/>
          <w:sz w:val="28"/>
          <w:lang w:val="en-US"/>
        </w:rPr>
        <w:t>Vinogradova</w:t>
      </w:r>
      <w:proofErr w:type="spellEnd"/>
      <w:r w:rsidRPr="002922FA">
        <w:rPr>
          <w:b/>
          <w:sz w:val="28"/>
          <w:lang w:val="en-US"/>
        </w:rPr>
        <w:t xml:space="preserve"> </w:t>
      </w:r>
    </w:p>
    <w:p w:rsidR="0042638D" w:rsidRPr="002922FA" w:rsidRDefault="0042638D" w:rsidP="0042638D">
      <w:pPr>
        <w:rPr>
          <w:b/>
          <w:i/>
          <w:sz w:val="28"/>
          <w:szCs w:val="28"/>
          <w:lang w:val="en-US"/>
        </w:rPr>
      </w:pPr>
      <w:r w:rsidRPr="002922FA">
        <w:rPr>
          <w:i/>
          <w:sz w:val="28"/>
          <w:szCs w:val="28"/>
          <w:lang w:val="en-US"/>
        </w:rPr>
        <w:t xml:space="preserve">Possibilities of </w:t>
      </w:r>
      <w:proofErr w:type="spellStart"/>
      <w:r>
        <w:rPr>
          <w:i/>
          <w:sz w:val="28"/>
          <w:szCs w:val="28"/>
          <w:lang w:val="en-US"/>
        </w:rPr>
        <w:t>G</w:t>
      </w:r>
      <w:r w:rsidRPr="002922FA">
        <w:rPr>
          <w:i/>
          <w:sz w:val="28"/>
          <w:szCs w:val="28"/>
          <w:lang w:val="en-US"/>
        </w:rPr>
        <w:t>eomarketing</w:t>
      </w:r>
      <w:proofErr w:type="spellEnd"/>
      <w:r w:rsidRPr="002922FA">
        <w:rPr>
          <w:i/>
          <w:sz w:val="28"/>
          <w:szCs w:val="28"/>
          <w:lang w:val="en-US"/>
        </w:rPr>
        <w:t xml:space="preserve"> </w:t>
      </w:r>
      <w:r>
        <w:rPr>
          <w:i/>
          <w:sz w:val="28"/>
          <w:szCs w:val="28"/>
          <w:lang w:val="en-US"/>
        </w:rPr>
        <w:t>T</w:t>
      </w:r>
      <w:r w:rsidRPr="002922FA">
        <w:rPr>
          <w:i/>
          <w:sz w:val="28"/>
          <w:szCs w:val="28"/>
          <w:lang w:val="en-US"/>
        </w:rPr>
        <w:t xml:space="preserve">ools in </w:t>
      </w:r>
      <w:r>
        <w:rPr>
          <w:i/>
          <w:sz w:val="28"/>
          <w:szCs w:val="28"/>
          <w:lang w:val="en-US"/>
        </w:rPr>
        <w:t>D</w:t>
      </w:r>
      <w:r w:rsidRPr="002922FA">
        <w:rPr>
          <w:i/>
          <w:sz w:val="28"/>
          <w:szCs w:val="28"/>
          <w:lang w:val="en-US"/>
        </w:rPr>
        <w:t xml:space="preserve">etermining the </w:t>
      </w:r>
      <w:r>
        <w:rPr>
          <w:i/>
          <w:sz w:val="28"/>
          <w:szCs w:val="28"/>
          <w:lang w:val="en-US"/>
        </w:rPr>
        <w:t>O</w:t>
      </w:r>
      <w:r w:rsidRPr="002922FA">
        <w:rPr>
          <w:i/>
          <w:sz w:val="28"/>
          <w:szCs w:val="28"/>
          <w:lang w:val="en-US"/>
        </w:rPr>
        <w:t xml:space="preserve">ptimal </w:t>
      </w:r>
      <w:r>
        <w:rPr>
          <w:i/>
          <w:sz w:val="28"/>
          <w:szCs w:val="28"/>
          <w:lang w:val="en-US"/>
        </w:rPr>
        <w:t>L</w:t>
      </w:r>
      <w:r w:rsidRPr="002922FA">
        <w:rPr>
          <w:i/>
          <w:sz w:val="28"/>
          <w:szCs w:val="28"/>
          <w:lang w:val="en-US"/>
        </w:rPr>
        <w:t xml:space="preserve">ocation of the </w:t>
      </w:r>
      <w:r>
        <w:rPr>
          <w:i/>
          <w:sz w:val="28"/>
          <w:szCs w:val="28"/>
          <w:lang w:val="en-US"/>
        </w:rPr>
        <w:t>B</w:t>
      </w:r>
      <w:r w:rsidRPr="002922FA">
        <w:rPr>
          <w:i/>
          <w:sz w:val="28"/>
          <w:szCs w:val="28"/>
          <w:lang w:val="en-US"/>
        </w:rPr>
        <w:t xml:space="preserve">anking </w:t>
      </w:r>
      <w:r>
        <w:rPr>
          <w:i/>
          <w:sz w:val="28"/>
          <w:szCs w:val="28"/>
          <w:lang w:val="en-US"/>
        </w:rPr>
        <w:t>D</w:t>
      </w:r>
      <w:r w:rsidRPr="002922FA">
        <w:rPr>
          <w:i/>
          <w:sz w:val="28"/>
          <w:szCs w:val="28"/>
          <w:lang w:val="en-US"/>
        </w:rPr>
        <w:t xml:space="preserve">epartment (on the example of the branch network of </w:t>
      </w:r>
      <w:proofErr w:type="spellStart"/>
      <w:r w:rsidRPr="002922FA">
        <w:rPr>
          <w:i/>
          <w:sz w:val="28"/>
          <w:szCs w:val="28"/>
          <w:lang w:val="en-US"/>
        </w:rPr>
        <w:t>Sberbank</w:t>
      </w:r>
      <w:proofErr w:type="spellEnd"/>
      <w:r w:rsidRPr="002922FA">
        <w:rPr>
          <w:i/>
          <w:sz w:val="28"/>
          <w:szCs w:val="28"/>
          <w:lang w:val="en-US"/>
        </w:rPr>
        <w:t>, Saratov)</w:t>
      </w:r>
    </w:p>
    <w:p w:rsidR="0042638D" w:rsidRPr="00E71DF8" w:rsidRDefault="0042638D" w:rsidP="0042638D">
      <w:pPr>
        <w:jc w:val="both"/>
        <w:rPr>
          <w:lang w:val="en-US"/>
        </w:rPr>
      </w:pPr>
      <w:r w:rsidRPr="00E71DF8">
        <w:rPr>
          <w:lang w:val="en-US"/>
        </w:rPr>
        <w:lastRenderedPageBreak/>
        <w:t xml:space="preserve">The purpose of this study is to test various methods of </w:t>
      </w:r>
      <w:proofErr w:type="spellStart"/>
      <w:r w:rsidRPr="00E71DF8">
        <w:rPr>
          <w:lang w:val="en-US"/>
        </w:rPr>
        <w:t>geomarketing</w:t>
      </w:r>
      <w:proofErr w:type="spellEnd"/>
      <w:r w:rsidRPr="00E71DF8">
        <w:rPr>
          <w:lang w:val="en-US"/>
        </w:rPr>
        <w:t xml:space="preserve"> using GIS tools for the purposes of analyzing the spatial localization and expediency of the existence of </w:t>
      </w:r>
      <w:proofErr w:type="spellStart"/>
      <w:r w:rsidRPr="00E71DF8">
        <w:rPr>
          <w:lang w:val="en-US"/>
        </w:rPr>
        <w:t>Sberbank</w:t>
      </w:r>
      <w:proofErr w:type="spellEnd"/>
      <w:r w:rsidRPr="00E71DF8">
        <w:rPr>
          <w:lang w:val="en-US"/>
        </w:rPr>
        <w:t xml:space="preserve"> branches in Saratov.</w:t>
      </w:r>
    </w:p>
    <w:p w:rsidR="0042638D" w:rsidRPr="006D49FC" w:rsidRDefault="0042638D" w:rsidP="0042638D">
      <w:pPr>
        <w:pStyle w:val="af5"/>
        <w:jc w:val="both"/>
        <w:rPr>
          <w:rFonts w:ascii="Times New Roman" w:eastAsia="Times New Roman" w:hAnsi="Times New Roman"/>
          <w:b/>
          <w:sz w:val="28"/>
          <w:szCs w:val="28"/>
          <w:lang w:val="en-US" w:eastAsia="ru-RU"/>
        </w:rPr>
      </w:pPr>
      <w:r w:rsidRPr="00E71DF8">
        <w:rPr>
          <w:rFonts w:ascii="Times New Roman" w:hAnsi="Times New Roman"/>
          <w:sz w:val="24"/>
          <w:szCs w:val="24"/>
          <w:lang w:val="en-US"/>
        </w:rPr>
        <w:t xml:space="preserve">In this paper, we analyze the experience of using GIS technologies in assessing the location of the bank branch, in particular, in order to optimize and operate the branch network. The possibilities of using the methods of </w:t>
      </w:r>
      <w:proofErr w:type="spellStart"/>
      <w:r w:rsidRPr="00E71DF8">
        <w:rPr>
          <w:rFonts w:ascii="Times New Roman" w:hAnsi="Times New Roman"/>
          <w:sz w:val="24"/>
          <w:szCs w:val="24"/>
          <w:lang w:val="en-US"/>
        </w:rPr>
        <w:t>geomarketing</w:t>
      </w:r>
      <w:proofErr w:type="spellEnd"/>
      <w:r w:rsidRPr="00E71DF8">
        <w:rPr>
          <w:rFonts w:ascii="Times New Roman" w:hAnsi="Times New Roman"/>
          <w:sz w:val="24"/>
          <w:szCs w:val="24"/>
          <w:lang w:val="en-US"/>
        </w:rPr>
        <w:t xml:space="preserve"> research for the convenience of the location of the departments are considered. Spatial and mathematical analysis of the location of branches is carried out using </w:t>
      </w:r>
      <w:proofErr w:type="spellStart"/>
      <w:r w:rsidRPr="00E71DF8">
        <w:rPr>
          <w:rFonts w:ascii="Times New Roman" w:hAnsi="Times New Roman"/>
          <w:sz w:val="24"/>
          <w:szCs w:val="24"/>
          <w:lang w:val="en-US"/>
        </w:rPr>
        <w:t>geomarketing</w:t>
      </w:r>
      <w:proofErr w:type="spellEnd"/>
      <w:r w:rsidRPr="00E71DF8">
        <w:rPr>
          <w:rFonts w:ascii="Times New Roman" w:hAnsi="Times New Roman"/>
          <w:sz w:val="24"/>
          <w:szCs w:val="24"/>
          <w:lang w:val="en-US"/>
        </w:rPr>
        <w:t xml:space="preserve"> methods.</w:t>
      </w:r>
      <w:r w:rsidRPr="006D49FC">
        <w:rPr>
          <w:i/>
          <w:sz w:val="20"/>
          <w:szCs w:val="20"/>
          <w:lang w:val="en-US"/>
        </w:rPr>
        <w:t xml:space="preserve"> </w:t>
      </w:r>
      <w:r w:rsidRPr="003C5432">
        <w:rPr>
          <w:i/>
          <w:sz w:val="20"/>
          <w:szCs w:val="20"/>
          <w:lang w:val="en-US"/>
        </w:rPr>
        <w:t>(</w:t>
      </w:r>
      <w:r w:rsidRPr="006D49FC">
        <w:rPr>
          <w:rFonts w:ascii="Times New Roman" w:hAnsi="Times New Roman"/>
          <w:i/>
          <w:lang w:val="en-US"/>
        </w:rPr>
        <w:t>Scientific Advisor:</w:t>
      </w:r>
      <w:r w:rsidRPr="006D49FC">
        <w:rPr>
          <w:rFonts w:ascii="Times New Roman" w:hAnsi="Times New Roman"/>
          <w:lang w:val="en-US"/>
        </w:rPr>
        <w:t xml:space="preserve"> </w:t>
      </w:r>
      <w:r w:rsidRPr="006D49FC">
        <w:rPr>
          <w:rFonts w:ascii="Times New Roman" w:hAnsi="Times New Roman"/>
          <w:i/>
          <w:lang w:val="en-US"/>
        </w:rPr>
        <w:t xml:space="preserve">Anna </w:t>
      </w:r>
      <w:proofErr w:type="spellStart"/>
      <w:r w:rsidRPr="006D49FC">
        <w:rPr>
          <w:rFonts w:ascii="Times New Roman" w:hAnsi="Times New Roman"/>
          <w:i/>
          <w:lang w:val="en-US"/>
        </w:rPr>
        <w:t>V.Molochko</w:t>
      </w:r>
      <w:proofErr w:type="spellEnd"/>
      <w:r>
        <w:rPr>
          <w:rFonts w:ascii="Times New Roman" w:hAnsi="Times New Roman"/>
          <w:i/>
          <w:lang w:val="en-US"/>
        </w:rPr>
        <w:t xml:space="preserve">, </w:t>
      </w:r>
      <w:r w:rsidRPr="006D49FC">
        <w:rPr>
          <w:rFonts w:ascii="Times New Roman" w:hAnsi="Times New Roman"/>
          <w:i/>
          <w:iCs/>
          <w:sz w:val="20"/>
          <w:szCs w:val="20"/>
          <w:shd w:val="clear" w:color="auto" w:fill="FFFFFF"/>
          <w:lang w:val="en-US"/>
        </w:rPr>
        <w:t>PhD in Geograph</w:t>
      </w:r>
      <w:r w:rsidRPr="006D49FC">
        <w:rPr>
          <w:rFonts w:ascii="Times New Roman" w:hAnsi="Times New Roman"/>
          <w:iCs/>
          <w:sz w:val="20"/>
          <w:szCs w:val="20"/>
          <w:shd w:val="clear" w:color="auto" w:fill="FFFFFF"/>
          <w:lang w:val="en-US"/>
        </w:rPr>
        <w:t>y</w:t>
      </w:r>
      <w:r w:rsidRPr="006D49FC">
        <w:rPr>
          <w:rFonts w:ascii="Times New Roman" w:eastAsia="Times New Roman" w:hAnsi="Times New Roman"/>
          <w:b/>
          <w:sz w:val="20"/>
          <w:szCs w:val="20"/>
          <w:lang w:val="en-US" w:eastAsia="ru-RU"/>
        </w:rPr>
        <w:t>)</w:t>
      </w:r>
      <w:r w:rsidRPr="006D49FC">
        <w:rPr>
          <w:rFonts w:ascii="Times New Roman" w:eastAsia="Times New Roman" w:hAnsi="Times New Roman"/>
          <w:b/>
          <w:sz w:val="28"/>
          <w:szCs w:val="28"/>
          <w:lang w:val="en-US" w:eastAsia="ru-RU"/>
        </w:rPr>
        <w:t xml:space="preserve"> </w:t>
      </w:r>
    </w:p>
    <w:p w:rsidR="001D5B67" w:rsidRPr="002922FA" w:rsidRDefault="001D5B67" w:rsidP="002A4B8E">
      <w:pPr>
        <w:ind w:left="180" w:hanging="180"/>
        <w:jc w:val="both"/>
        <w:rPr>
          <w:b/>
          <w:sz w:val="28"/>
          <w:lang w:val="en-US"/>
        </w:rPr>
      </w:pPr>
    </w:p>
    <w:p w:rsidR="00BF094E" w:rsidRPr="00967B29" w:rsidRDefault="00BF094E" w:rsidP="00BF094E">
      <w:pPr>
        <w:rPr>
          <w:b/>
          <w:sz w:val="28"/>
          <w:szCs w:val="28"/>
          <w:lang w:val="en-US"/>
        </w:rPr>
      </w:pPr>
      <w:r w:rsidRPr="004670FD">
        <w:rPr>
          <w:b/>
          <w:sz w:val="28"/>
          <w:szCs w:val="28"/>
          <w:lang w:val="en-US"/>
        </w:rPr>
        <w:t xml:space="preserve">Panel Discussion </w:t>
      </w:r>
      <w:r>
        <w:rPr>
          <w:b/>
          <w:sz w:val="28"/>
          <w:szCs w:val="28"/>
          <w:lang w:val="en-US"/>
        </w:rPr>
        <w:t>4</w:t>
      </w:r>
      <w:r w:rsidRPr="004670FD">
        <w:rPr>
          <w:b/>
          <w:sz w:val="28"/>
          <w:szCs w:val="28"/>
          <w:lang w:val="en-US"/>
        </w:rPr>
        <w:t xml:space="preserve">: Computer </w:t>
      </w:r>
      <w:r w:rsidRPr="009550AE">
        <w:rPr>
          <w:b/>
          <w:sz w:val="28"/>
          <w:szCs w:val="28"/>
          <w:lang w:val="en-US"/>
        </w:rPr>
        <w:t>Science</w:t>
      </w:r>
      <w:r w:rsidR="00BA5BFD" w:rsidRPr="00BA5BFD">
        <w:rPr>
          <w:b/>
          <w:sz w:val="28"/>
          <w:szCs w:val="28"/>
          <w:lang w:val="en-US"/>
        </w:rPr>
        <w:t xml:space="preserve"> </w:t>
      </w:r>
      <w:r w:rsidR="00BA5BFD" w:rsidRPr="005B00A0">
        <w:rPr>
          <w:b/>
          <w:sz w:val="32"/>
          <w:szCs w:val="32"/>
          <w:lang w:val="en-US"/>
        </w:rPr>
        <w:t>&amp;</w:t>
      </w:r>
      <w:r w:rsidR="00BA5BFD" w:rsidRPr="00BA5BFD">
        <w:rPr>
          <w:b/>
          <w:sz w:val="28"/>
          <w:szCs w:val="28"/>
          <w:lang w:val="en-US"/>
        </w:rPr>
        <w:t xml:space="preserve"> </w:t>
      </w:r>
      <w:r w:rsidR="00BA5BFD" w:rsidRPr="005B00A0">
        <w:rPr>
          <w:b/>
          <w:sz w:val="28"/>
          <w:szCs w:val="28"/>
          <w:lang w:val="en-US"/>
        </w:rPr>
        <w:t>Economics</w:t>
      </w:r>
      <w:r w:rsidR="00BA5BFD" w:rsidRPr="005B00A0">
        <w:rPr>
          <w:b/>
          <w:sz w:val="32"/>
          <w:szCs w:val="32"/>
          <w:lang w:val="en-US"/>
        </w:rPr>
        <w:t xml:space="preserve">  </w:t>
      </w:r>
      <w:r w:rsidRPr="009550AE">
        <w:rPr>
          <w:b/>
          <w:sz w:val="28"/>
          <w:szCs w:val="28"/>
          <w:lang w:val="en-US"/>
        </w:rPr>
        <w:t xml:space="preserve"> (Building 12, Room</w:t>
      </w:r>
      <w:r w:rsidRPr="00331DD0">
        <w:rPr>
          <w:b/>
          <w:color w:val="FF0000"/>
          <w:sz w:val="28"/>
          <w:szCs w:val="28"/>
          <w:lang w:val="en-US"/>
        </w:rPr>
        <w:t xml:space="preserve"> </w:t>
      </w:r>
      <w:r w:rsidR="00966EF1" w:rsidRPr="00966EF1">
        <w:rPr>
          <w:b/>
          <w:sz w:val="28"/>
          <w:szCs w:val="28"/>
          <w:lang w:val="en-US"/>
        </w:rPr>
        <w:t>125</w:t>
      </w:r>
      <w:r w:rsidRPr="00967B29">
        <w:rPr>
          <w:b/>
          <w:sz w:val="28"/>
          <w:szCs w:val="28"/>
          <w:lang w:val="en-US"/>
        </w:rPr>
        <w:t>)</w:t>
      </w:r>
    </w:p>
    <w:p w:rsidR="00343029" w:rsidRPr="00814EB2" w:rsidRDefault="00343029" w:rsidP="00343029">
      <w:pPr>
        <w:ind w:left="180" w:hanging="180"/>
        <w:jc w:val="both"/>
        <w:rPr>
          <w:b/>
          <w:sz w:val="28"/>
          <w:szCs w:val="28"/>
          <w:lang w:val="en-US"/>
        </w:rPr>
      </w:pPr>
      <w:r w:rsidRPr="00566026">
        <w:rPr>
          <w:b/>
          <w:sz w:val="28"/>
          <w:szCs w:val="28"/>
          <w:lang w:val="en-US"/>
        </w:rPr>
        <w:t>10</w:t>
      </w:r>
      <w:r w:rsidRPr="004558CE">
        <w:rPr>
          <w:b/>
          <w:sz w:val="28"/>
          <w:szCs w:val="28"/>
          <w:lang w:val="en-US"/>
        </w:rPr>
        <w:t xml:space="preserve"> April 2018, 1</w:t>
      </w:r>
      <w:r w:rsidRPr="0065030B">
        <w:rPr>
          <w:b/>
          <w:sz w:val="28"/>
          <w:szCs w:val="28"/>
          <w:lang w:val="en-US"/>
        </w:rPr>
        <w:t>4</w:t>
      </w:r>
      <w:r w:rsidRPr="004558CE">
        <w:rPr>
          <w:b/>
          <w:sz w:val="28"/>
          <w:szCs w:val="28"/>
          <w:lang w:val="en-US"/>
        </w:rPr>
        <w:t>:</w:t>
      </w:r>
      <w:r w:rsidRPr="0065030B">
        <w:rPr>
          <w:b/>
          <w:sz w:val="28"/>
          <w:szCs w:val="28"/>
          <w:lang w:val="en-US"/>
        </w:rPr>
        <w:t>15</w:t>
      </w:r>
      <w:r w:rsidRPr="004558CE">
        <w:rPr>
          <w:b/>
          <w:sz w:val="28"/>
          <w:szCs w:val="28"/>
          <w:lang w:val="en-US"/>
        </w:rPr>
        <w:t>-1</w:t>
      </w:r>
      <w:r w:rsidRPr="0065030B">
        <w:rPr>
          <w:b/>
          <w:sz w:val="28"/>
          <w:szCs w:val="28"/>
          <w:lang w:val="en-US"/>
        </w:rPr>
        <w:t>6</w:t>
      </w:r>
      <w:r w:rsidRPr="004558CE">
        <w:rPr>
          <w:b/>
          <w:sz w:val="28"/>
          <w:szCs w:val="28"/>
          <w:lang w:val="en-US"/>
        </w:rPr>
        <w:t>:</w:t>
      </w:r>
      <w:r w:rsidR="0081742E" w:rsidRPr="00814EB2">
        <w:rPr>
          <w:b/>
          <w:sz w:val="28"/>
          <w:szCs w:val="28"/>
          <w:lang w:val="en-US"/>
        </w:rPr>
        <w:t>15</w:t>
      </w:r>
    </w:p>
    <w:p w:rsidR="00BF094E" w:rsidRPr="00C5167F" w:rsidRDefault="00BF094E" w:rsidP="00BF094E">
      <w:pPr>
        <w:rPr>
          <w:b/>
          <w:sz w:val="28"/>
          <w:szCs w:val="28"/>
          <w:lang w:val="en-US"/>
        </w:rPr>
      </w:pPr>
      <w:r w:rsidRPr="00C5167F">
        <w:rPr>
          <w:b/>
          <w:sz w:val="28"/>
          <w:szCs w:val="28"/>
          <w:lang w:val="en-US"/>
        </w:rPr>
        <w:t>Time-limit: 7 minutes</w:t>
      </w:r>
    </w:p>
    <w:p w:rsidR="00BF094E" w:rsidRPr="00C5167F" w:rsidRDefault="00BF094E" w:rsidP="00BF094E">
      <w:pPr>
        <w:rPr>
          <w:i/>
          <w:sz w:val="28"/>
          <w:szCs w:val="28"/>
          <w:lang w:val="en-US"/>
        </w:rPr>
      </w:pPr>
      <w:r w:rsidRPr="00C5167F">
        <w:rPr>
          <w:i/>
          <w:sz w:val="28"/>
          <w:szCs w:val="28"/>
          <w:lang w:val="en-US"/>
        </w:rPr>
        <w:t xml:space="preserve">Chairpersons: </w:t>
      </w:r>
    </w:p>
    <w:p w:rsidR="00BF094E" w:rsidRPr="00F9237A" w:rsidRDefault="00BF094E" w:rsidP="00BF094E">
      <w:pPr>
        <w:jc w:val="both"/>
        <w:rPr>
          <w:i/>
          <w:iCs/>
          <w:sz w:val="28"/>
          <w:szCs w:val="28"/>
          <w:lang w:val="en-US"/>
        </w:rPr>
      </w:pPr>
      <w:proofErr w:type="spellStart"/>
      <w:r w:rsidRPr="00F9237A">
        <w:rPr>
          <w:b/>
          <w:i/>
          <w:sz w:val="28"/>
          <w:szCs w:val="28"/>
          <w:lang w:val="en-US"/>
        </w:rPr>
        <w:t>Klavdiya</w:t>
      </w:r>
      <w:proofErr w:type="spellEnd"/>
      <w:r w:rsidRPr="00F9237A">
        <w:rPr>
          <w:b/>
          <w:i/>
          <w:sz w:val="28"/>
          <w:szCs w:val="28"/>
          <w:lang w:val="en-US"/>
        </w:rPr>
        <w:t xml:space="preserve"> P. </w:t>
      </w:r>
      <w:proofErr w:type="spellStart"/>
      <w:r w:rsidRPr="00F9237A">
        <w:rPr>
          <w:b/>
          <w:i/>
          <w:sz w:val="28"/>
          <w:szCs w:val="28"/>
          <w:lang w:val="en-US"/>
        </w:rPr>
        <w:t>Vakhlaeva</w:t>
      </w:r>
      <w:proofErr w:type="spellEnd"/>
      <w:r w:rsidRPr="00F9237A">
        <w:rPr>
          <w:b/>
          <w:i/>
          <w:sz w:val="28"/>
          <w:szCs w:val="28"/>
          <w:lang w:val="en-US"/>
        </w:rPr>
        <w:t xml:space="preserve"> (</w:t>
      </w:r>
      <w:r w:rsidRPr="00F9237A">
        <w:rPr>
          <w:i/>
          <w:iCs/>
          <w:sz w:val="28"/>
          <w:szCs w:val="28"/>
          <w:lang w:val="en-US"/>
        </w:rPr>
        <w:t xml:space="preserve">PhD in Physics and Mathematics, </w:t>
      </w:r>
      <w:proofErr w:type="spellStart"/>
      <w:proofErr w:type="gramStart"/>
      <w:r w:rsidRPr="00F9237A">
        <w:rPr>
          <w:i/>
          <w:iCs/>
          <w:sz w:val="28"/>
          <w:szCs w:val="28"/>
          <w:lang w:val="en-US"/>
        </w:rPr>
        <w:t>Assoc.Prof</w:t>
      </w:r>
      <w:proofErr w:type="spellEnd"/>
      <w:r w:rsidRPr="00F9237A">
        <w:rPr>
          <w:i/>
          <w:iCs/>
          <w:sz w:val="28"/>
          <w:szCs w:val="28"/>
          <w:lang w:val="en-US"/>
        </w:rPr>
        <w:t>.,</w:t>
      </w:r>
      <w:proofErr w:type="gramEnd"/>
      <w:r w:rsidRPr="00F9237A">
        <w:rPr>
          <w:i/>
          <w:iCs/>
          <w:sz w:val="28"/>
          <w:szCs w:val="28"/>
          <w:lang w:val="en-US"/>
        </w:rPr>
        <w:t xml:space="preserve"> Department</w:t>
      </w:r>
      <w:r w:rsidRPr="00F9237A">
        <w:rPr>
          <w:b/>
          <w:i/>
          <w:iCs/>
          <w:sz w:val="28"/>
          <w:szCs w:val="28"/>
          <w:lang w:val="en-US"/>
        </w:rPr>
        <w:t xml:space="preserve"> </w:t>
      </w:r>
      <w:r w:rsidRPr="00F9237A">
        <w:rPr>
          <w:rStyle w:val="af4"/>
          <w:b w:val="0"/>
          <w:i/>
          <w:sz w:val="28"/>
          <w:szCs w:val="28"/>
          <w:shd w:val="clear" w:color="auto" w:fill="FFFFFF"/>
          <w:lang w:val="en-US"/>
        </w:rPr>
        <w:t>of Informatics and Programming</w:t>
      </w:r>
      <w:r w:rsidRPr="00F9237A">
        <w:rPr>
          <w:i/>
          <w:sz w:val="28"/>
          <w:szCs w:val="28"/>
          <w:lang w:val="en-US"/>
        </w:rPr>
        <w:t>,</w:t>
      </w:r>
      <w:r w:rsidRPr="00F9237A">
        <w:rPr>
          <w:i/>
          <w:iCs/>
          <w:sz w:val="28"/>
          <w:szCs w:val="28"/>
          <w:lang w:val="en-US"/>
        </w:rPr>
        <w:t xml:space="preserve"> SSU)</w:t>
      </w:r>
    </w:p>
    <w:p w:rsidR="00C419A1" w:rsidRPr="0065030B" w:rsidRDefault="00C419A1" w:rsidP="00C419A1">
      <w:pPr>
        <w:rPr>
          <w:i/>
          <w:sz w:val="28"/>
          <w:szCs w:val="28"/>
          <w:lang w:val="en-US"/>
        </w:rPr>
      </w:pPr>
      <w:r w:rsidRPr="006F7C3D">
        <w:rPr>
          <w:b/>
          <w:i/>
          <w:sz w:val="28"/>
          <w:szCs w:val="28"/>
          <w:lang w:val="en-US"/>
        </w:rPr>
        <w:t xml:space="preserve">Dina A. </w:t>
      </w:r>
      <w:proofErr w:type="spellStart"/>
      <w:r w:rsidRPr="006F7C3D">
        <w:rPr>
          <w:b/>
          <w:i/>
          <w:sz w:val="28"/>
          <w:szCs w:val="28"/>
          <w:lang w:val="en-US"/>
        </w:rPr>
        <w:t>Alexeeva</w:t>
      </w:r>
      <w:proofErr w:type="spellEnd"/>
      <w:r w:rsidRPr="006F7C3D">
        <w:rPr>
          <w:b/>
          <w:i/>
          <w:sz w:val="28"/>
          <w:szCs w:val="28"/>
          <w:lang w:val="en-US"/>
        </w:rPr>
        <w:t xml:space="preserve"> </w:t>
      </w:r>
      <w:r w:rsidRPr="006F7C3D">
        <w:rPr>
          <w:i/>
          <w:sz w:val="28"/>
          <w:szCs w:val="28"/>
          <w:lang w:val="en-US"/>
        </w:rPr>
        <w:t>(Lecturer, Department of English and Intercultural Communication, SSU)</w:t>
      </w:r>
    </w:p>
    <w:p w:rsidR="00C419A1" w:rsidRDefault="00C419A1" w:rsidP="00C419A1">
      <w:pPr>
        <w:rPr>
          <w:i/>
          <w:sz w:val="28"/>
          <w:szCs w:val="28"/>
          <w:lang w:val="en-US"/>
        </w:rPr>
      </w:pPr>
      <w:proofErr w:type="spellStart"/>
      <w:r>
        <w:rPr>
          <w:b/>
          <w:i/>
          <w:sz w:val="28"/>
          <w:szCs w:val="28"/>
          <w:lang w:val="en-US"/>
        </w:rPr>
        <w:t>Nadezhda</w:t>
      </w:r>
      <w:proofErr w:type="spellEnd"/>
      <w:r>
        <w:rPr>
          <w:b/>
          <w:i/>
          <w:sz w:val="28"/>
          <w:szCs w:val="28"/>
          <w:lang w:val="en-US"/>
        </w:rPr>
        <w:t xml:space="preserve"> </w:t>
      </w:r>
      <w:proofErr w:type="spellStart"/>
      <w:r>
        <w:rPr>
          <w:b/>
          <w:i/>
          <w:sz w:val="28"/>
          <w:szCs w:val="28"/>
          <w:lang w:val="en-US"/>
        </w:rPr>
        <w:t>V.Sorokina</w:t>
      </w:r>
      <w:proofErr w:type="spellEnd"/>
      <w:r w:rsidRPr="006F7C3D">
        <w:rPr>
          <w:b/>
          <w:i/>
          <w:sz w:val="28"/>
          <w:szCs w:val="28"/>
          <w:lang w:val="en-US"/>
        </w:rPr>
        <w:t xml:space="preserve"> </w:t>
      </w:r>
      <w:r w:rsidRPr="006F7C3D">
        <w:rPr>
          <w:i/>
          <w:sz w:val="28"/>
          <w:szCs w:val="28"/>
          <w:lang w:val="en-US"/>
        </w:rPr>
        <w:t>(Lecturer, Department of English and Intercultural Communication, SSU)</w:t>
      </w:r>
    </w:p>
    <w:p w:rsidR="00F711B5" w:rsidRPr="00A20416" w:rsidRDefault="00F711B5" w:rsidP="00F711B5">
      <w:pPr>
        <w:jc w:val="both"/>
        <w:rPr>
          <w:i/>
          <w:iCs/>
          <w:sz w:val="28"/>
          <w:szCs w:val="28"/>
          <w:lang w:val="en-US"/>
        </w:rPr>
      </w:pPr>
      <w:r w:rsidRPr="00A20416">
        <w:rPr>
          <w:b/>
          <w:i/>
          <w:sz w:val="28"/>
          <w:szCs w:val="28"/>
          <w:lang w:val="en-US"/>
        </w:rPr>
        <w:t xml:space="preserve">Anna A. </w:t>
      </w:r>
      <w:proofErr w:type="spellStart"/>
      <w:r w:rsidRPr="00A20416">
        <w:rPr>
          <w:b/>
          <w:i/>
          <w:sz w:val="28"/>
          <w:szCs w:val="28"/>
          <w:lang w:val="en-US"/>
        </w:rPr>
        <w:t>Firsova</w:t>
      </w:r>
      <w:proofErr w:type="spellEnd"/>
      <w:r w:rsidRPr="00A20416">
        <w:rPr>
          <w:b/>
          <w:i/>
          <w:sz w:val="28"/>
          <w:szCs w:val="28"/>
          <w:lang w:val="en-US"/>
        </w:rPr>
        <w:t xml:space="preserve"> (</w:t>
      </w:r>
      <w:r w:rsidRPr="00A20416">
        <w:rPr>
          <w:rFonts w:eastAsia="Calibri"/>
          <w:i/>
          <w:sz w:val="28"/>
          <w:szCs w:val="28"/>
          <w:lang w:val="en-US"/>
        </w:rPr>
        <w:t xml:space="preserve">Doctor </w:t>
      </w:r>
      <w:r w:rsidRPr="00A20416">
        <w:rPr>
          <w:i/>
          <w:iCs/>
          <w:sz w:val="28"/>
          <w:szCs w:val="28"/>
          <w:lang w:val="en-US"/>
        </w:rPr>
        <w:t xml:space="preserve">of Economics, </w:t>
      </w:r>
      <w:r w:rsidRPr="00A20416">
        <w:rPr>
          <w:i/>
          <w:sz w:val="28"/>
          <w:szCs w:val="28"/>
          <w:lang w:val="en-US"/>
        </w:rPr>
        <w:t xml:space="preserve">Prof., </w:t>
      </w:r>
      <w:r w:rsidRPr="00A20416">
        <w:rPr>
          <w:i/>
          <w:iCs/>
          <w:sz w:val="28"/>
          <w:szCs w:val="28"/>
          <w:lang w:val="en-US"/>
        </w:rPr>
        <w:t>Department</w:t>
      </w:r>
      <w:r w:rsidRPr="00A20416">
        <w:rPr>
          <w:b/>
          <w:i/>
          <w:iCs/>
          <w:sz w:val="28"/>
          <w:szCs w:val="28"/>
          <w:lang w:val="en-US"/>
        </w:rPr>
        <w:t xml:space="preserve"> </w:t>
      </w:r>
      <w:r w:rsidRPr="00A20416">
        <w:rPr>
          <w:rStyle w:val="af4"/>
          <w:b w:val="0"/>
          <w:i/>
          <w:sz w:val="28"/>
          <w:szCs w:val="28"/>
          <w:shd w:val="clear" w:color="auto" w:fill="FFFFFF"/>
          <w:lang w:val="en-US"/>
        </w:rPr>
        <w:t>of Finances and Credit</w:t>
      </w:r>
      <w:r w:rsidRPr="00A20416">
        <w:rPr>
          <w:i/>
          <w:sz w:val="28"/>
          <w:szCs w:val="28"/>
          <w:lang w:val="en-US"/>
        </w:rPr>
        <w:t>,</w:t>
      </w:r>
      <w:r w:rsidRPr="00A20416">
        <w:rPr>
          <w:i/>
          <w:iCs/>
          <w:sz w:val="28"/>
          <w:szCs w:val="28"/>
          <w:lang w:val="en-US"/>
        </w:rPr>
        <w:t xml:space="preserve"> SSU)</w:t>
      </w:r>
    </w:p>
    <w:p w:rsidR="00F711B5" w:rsidRPr="0065030B" w:rsidRDefault="00F711B5" w:rsidP="00C419A1">
      <w:pPr>
        <w:rPr>
          <w:i/>
          <w:color w:val="FF0000"/>
          <w:sz w:val="28"/>
          <w:szCs w:val="28"/>
          <w:lang w:val="en-US"/>
        </w:rPr>
      </w:pPr>
    </w:p>
    <w:p w:rsidR="00BA5BFD" w:rsidRDefault="00BA5BFD" w:rsidP="00BA5BFD">
      <w:pPr>
        <w:rPr>
          <w:b/>
          <w:sz w:val="28"/>
          <w:szCs w:val="28"/>
          <w:lang w:val="en-GB"/>
        </w:rPr>
      </w:pPr>
      <w:r w:rsidRPr="00591499">
        <w:rPr>
          <w:b/>
          <w:sz w:val="28"/>
          <w:szCs w:val="28"/>
          <w:lang w:val="en-US"/>
        </w:rPr>
        <w:t>Darya</w:t>
      </w:r>
      <w:r w:rsidRPr="00542A8D">
        <w:rPr>
          <w:b/>
          <w:sz w:val="28"/>
          <w:szCs w:val="28"/>
          <w:lang w:val="en-GB"/>
        </w:rPr>
        <w:t xml:space="preserve"> </w:t>
      </w:r>
      <w:proofErr w:type="spellStart"/>
      <w:r w:rsidRPr="00591499">
        <w:rPr>
          <w:b/>
          <w:sz w:val="28"/>
          <w:szCs w:val="28"/>
          <w:lang w:val="en-US"/>
        </w:rPr>
        <w:t>Kalinovskaya</w:t>
      </w:r>
      <w:proofErr w:type="spellEnd"/>
      <w:r w:rsidRPr="00591499">
        <w:rPr>
          <w:b/>
          <w:sz w:val="28"/>
          <w:szCs w:val="28"/>
          <w:lang w:val="en-US"/>
        </w:rPr>
        <w:t xml:space="preserve"> </w:t>
      </w:r>
    </w:p>
    <w:p w:rsidR="00BA5BFD" w:rsidRPr="009F6544" w:rsidRDefault="00BA5BFD" w:rsidP="00BA5BFD">
      <w:pPr>
        <w:rPr>
          <w:b/>
          <w:sz w:val="28"/>
          <w:szCs w:val="28"/>
          <w:lang w:val="en-GB"/>
        </w:rPr>
      </w:pPr>
      <w:r w:rsidRPr="00542A8D">
        <w:rPr>
          <w:i/>
          <w:sz w:val="28"/>
          <w:szCs w:val="28"/>
          <w:lang w:val="en-GB"/>
        </w:rPr>
        <w:t>Foreign Experience of Service Quality Management at Public Catering Enterprises</w:t>
      </w:r>
    </w:p>
    <w:p w:rsidR="00BA5BFD" w:rsidRPr="00542A8D" w:rsidRDefault="00BA5BFD" w:rsidP="00BA5BFD">
      <w:pPr>
        <w:rPr>
          <w:lang w:val="en-GB"/>
        </w:rPr>
      </w:pPr>
      <w:r w:rsidRPr="00542A8D">
        <w:rPr>
          <w:lang w:val="en-GB"/>
        </w:rPr>
        <w:t xml:space="preserve">The article </w:t>
      </w:r>
      <w:proofErr w:type="spellStart"/>
      <w:r w:rsidRPr="00542A8D">
        <w:rPr>
          <w:lang w:val="en-GB"/>
        </w:rPr>
        <w:t>analyzes</w:t>
      </w:r>
      <w:proofErr w:type="spellEnd"/>
      <w:r w:rsidRPr="00542A8D">
        <w:rPr>
          <w:lang w:val="en-GB"/>
        </w:rPr>
        <w:t xml:space="preserve"> foreign experience in quality of service management and compares the management systems at public catering enterprises located in three different categories. Quality assurance tools and international quality standards are described.</w:t>
      </w:r>
    </w:p>
    <w:p w:rsidR="00BA5BFD" w:rsidRDefault="00BA5BFD" w:rsidP="00BA5BFD">
      <w:pPr>
        <w:rPr>
          <w:i/>
          <w:sz w:val="20"/>
          <w:szCs w:val="20"/>
          <w:lang w:val="en-GB"/>
        </w:rPr>
      </w:pPr>
      <w:r w:rsidRPr="00542A8D">
        <w:rPr>
          <w:i/>
          <w:sz w:val="20"/>
          <w:szCs w:val="20"/>
          <w:lang w:val="en-GB"/>
        </w:rPr>
        <w:t xml:space="preserve">(Scientific Advisor: Svetlana A. </w:t>
      </w:r>
      <w:proofErr w:type="spellStart"/>
      <w:r w:rsidRPr="00542A8D">
        <w:rPr>
          <w:i/>
          <w:sz w:val="20"/>
          <w:szCs w:val="20"/>
          <w:lang w:val="en-GB"/>
        </w:rPr>
        <w:t>Kosareva</w:t>
      </w:r>
      <w:proofErr w:type="spellEnd"/>
      <w:r>
        <w:rPr>
          <w:i/>
          <w:sz w:val="20"/>
          <w:szCs w:val="20"/>
          <w:lang w:val="en-GB"/>
        </w:rPr>
        <w:t xml:space="preserve"> (Senior L</w:t>
      </w:r>
      <w:r w:rsidRPr="00542A8D">
        <w:rPr>
          <w:i/>
          <w:sz w:val="20"/>
          <w:szCs w:val="20"/>
          <w:lang w:val="en-GB"/>
        </w:rPr>
        <w:t xml:space="preserve">ecturer, </w:t>
      </w:r>
      <w:r w:rsidRPr="00542A8D">
        <w:rPr>
          <w:i/>
          <w:sz w:val="20"/>
          <w:szCs w:val="20"/>
          <w:lang w:val="en-US"/>
        </w:rPr>
        <w:t>Department of English and Intercultural Communication,</w:t>
      </w:r>
      <w:r w:rsidRPr="00542A8D">
        <w:rPr>
          <w:i/>
          <w:sz w:val="20"/>
          <w:szCs w:val="20"/>
          <w:lang w:val="en-GB"/>
        </w:rPr>
        <w:t xml:space="preserve"> SSU)</w:t>
      </w:r>
    </w:p>
    <w:p w:rsidR="009D49B2" w:rsidRPr="0065030B" w:rsidRDefault="009D49B2" w:rsidP="00BA5BFD">
      <w:pPr>
        <w:rPr>
          <w:b/>
          <w:sz w:val="28"/>
          <w:szCs w:val="28"/>
          <w:lang w:val="en-US"/>
        </w:rPr>
      </w:pPr>
    </w:p>
    <w:p w:rsidR="00BA5BFD" w:rsidRPr="00542A8D" w:rsidRDefault="00BA5BFD" w:rsidP="00BA5BFD">
      <w:pPr>
        <w:rPr>
          <w:b/>
          <w:sz w:val="28"/>
          <w:szCs w:val="28"/>
          <w:lang w:val="en-GB"/>
        </w:rPr>
      </w:pPr>
      <w:r w:rsidRPr="00542A8D">
        <w:rPr>
          <w:b/>
          <w:sz w:val="28"/>
          <w:szCs w:val="28"/>
          <w:lang w:val="en-US"/>
        </w:rPr>
        <w:t xml:space="preserve">Anna </w:t>
      </w:r>
      <w:proofErr w:type="spellStart"/>
      <w:r w:rsidRPr="00542A8D">
        <w:rPr>
          <w:b/>
          <w:sz w:val="28"/>
          <w:szCs w:val="28"/>
          <w:lang w:val="en-US"/>
        </w:rPr>
        <w:t>Pogosyan</w:t>
      </w:r>
      <w:proofErr w:type="spellEnd"/>
      <w:r w:rsidRPr="00591499">
        <w:rPr>
          <w:b/>
          <w:sz w:val="28"/>
          <w:szCs w:val="28"/>
          <w:lang w:val="en-US"/>
        </w:rPr>
        <w:t xml:space="preserve"> </w:t>
      </w:r>
    </w:p>
    <w:p w:rsidR="00BA5BFD" w:rsidRPr="00542A8D" w:rsidRDefault="00BA5BFD" w:rsidP="00BA5BFD">
      <w:pPr>
        <w:rPr>
          <w:i/>
          <w:sz w:val="28"/>
          <w:szCs w:val="28"/>
          <w:lang w:val="en-US"/>
        </w:rPr>
      </w:pPr>
      <w:r w:rsidRPr="00542A8D">
        <w:rPr>
          <w:i/>
          <w:sz w:val="28"/>
          <w:szCs w:val="28"/>
          <w:lang w:val="en-US"/>
        </w:rPr>
        <w:t>The insurance Activities in the Russian Federation Nowadays</w:t>
      </w:r>
    </w:p>
    <w:p w:rsidR="00BA5BFD" w:rsidRPr="00542A8D" w:rsidRDefault="00BA5BFD" w:rsidP="00BA5BFD">
      <w:pPr>
        <w:rPr>
          <w:lang w:val="en"/>
        </w:rPr>
      </w:pPr>
      <w:proofErr w:type="spellStart"/>
      <w:r w:rsidRPr="00542A8D">
        <w:rPr>
          <w:lang w:val="en-US"/>
        </w:rPr>
        <w:t>T</w:t>
      </w:r>
      <w:r w:rsidRPr="00542A8D">
        <w:rPr>
          <w:lang w:val="en"/>
        </w:rPr>
        <w:t>here</w:t>
      </w:r>
      <w:proofErr w:type="spellEnd"/>
      <w:r w:rsidRPr="00542A8D">
        <w:rPr>
          <w:lang w:val="en"/>
        </w:rPr>
        <w:t xml:space="preserve"> are hundreds of newly established insurance companies in the Russian Federation nowadays that offer a wide range of services. The absence of the practice of voluntary insurance in our country has laid a strong stereotype in the behavior of economic entities, still believing that all extraordinary losses should be compensated by state sources. </w:t>
      </w:r>
    </w:p>
    <w:p w:rsidR="00BA5BFD" w:rsidRPr="00037D90" w:rsidRDefault="00BA5BFD" w:rsidP="00BA5BFD">
      <w:pPr>
        <w:rPr>
          <w:lang w:val="en"/>
        </w:rPr>
      </w:pPr>
      <w:r w:rsidRPr="00542A8D">
        <w:rPr>
          <w:lang w:val="en"/>
        </w:rPr>
        <w:t>The analysis of insurance specialists of the latest scientific publications shows that there is a demand among the employees of both newly created and existing long-term insurance companies for qualitatively new approaches about its functions and target orientation, also determining the place and role of insurance in the Russian economy organization of insurance practice. The logic of the current economic dynamics of the Russian Federation shows the necessity of the transition to a new type of insurance market. Its functional is used by the entire civilized world. The existence of a legislative framework regulating developing insurance relations acquires special significance in this process.</w:t>
      </w:r>
      <w:r>
        <w:rPr>
          <w:lang w:val="en"/>
        </w:rPr>
        <w:t xml:space="preserve"> </w:t>
      </w:r>
      <w:r w:rsidRPr="00542A8D">
        <w:rPr>
          <w:lang w:val="en"/>
        </w:rPr>
        <w:t>There are about 3,000 insurance companies on the territory of the Russian Federation at this moment. Most of them appeared in the period from the earl</w:t>
      </w:r>
      <w:r>
        <w:rPr>
          <w:lang w:val="en"/>
        </w:rPr>
        <w:t xml:space="preserve">y 1990s. – </w:t>
      </w:r>
      <w:proofErr w:type="gramStart"/>
      <w:r>
        <w:rPr>
          <w:lang w:val="en"/>
        </w:rPr>
        <w:t>to</w:t>
      </w:r>
      <w:proofErr w:type="gramEnd"/>
      <w:r>
        <w:rPr>
          <w:lang w:val="en"/>
        </w:rPr>
        <w:t xml:space="preserve"> the early 2000's. </w:t>
      </w:r>
      <w:r w:rsidRPr="00542A8D">
        <w:rPr>
          <w:lang w:val="en"/>
        </w:rPr>
        <w:t xml:space="preserve">The report analyzes: the practice of </w:t>
      </w:r>
      <w:r w:rsidRPr="00542A8D">
        <w:rPr>
          <w:lang w:val="en"/>
        </w:rPr>
        <w:lastRenderedPageBreak/>
        <w:t>companies fulfilling their obligations under insurance contracts; specialization and the most "popular" areas of the commercial activities of companies in the insurance business.</w:t>
      </w:r>
    </w:p>
    <w:p w:rsidR="00BA5BFD" w:rsidRPr="00542A8D" w:rsidRDefault="00BA5BFD" w:rsidP="00BA5BFD">
      <w:pPr>
        <w:rPr>
          <w:i/>
          <w:sz w:val="20"/>
          <w:szCs w:val="20"/>
          <w:lang w:val="en-US"/>
        </w:rPr>
      </w:pPr>
      <w:r w:rsidRPr="00542A8D">
        <w:rPr>
          <w:i/>
          <w:sz w:val="20"/>
          <w:szCs w:val="20"/>
          <w:lang w:val="en-GB"/>
        </w:rPr>
        <w:t xml:space="preserve">(Scientific Advisor: </w:t>
      </w:r>
      <w:r w:rsidRPr="00542A8D">
        <w:rPr>
          <w:i/>
          <w:sz w:val="20"/>
          <w:szCs w:val="20"/>
          <w:lang w:val="en-US"/>
        </w:rPr>
        <w:t>Cyril V.</w:t>
      </w:r>
      <w:r>
        <w:rPr>
          <w:i/>
          <w:sz w:val="20"/>
          <w:szCs w:val="20"/>
          <w:lang w:val="en-US"/>
        </w:rPr>
        <w:t xml:space="preserve"> </w:t>
      </w:r>
      <w:proofErr w:type="spellStart"/>
      <w:r w:rsidRPr="00542A8D">
        <w:rPr>
          <w:i/>
          <w:sz w:val="20"/>
          <w:szCs w:val="20"/>
          <w:lang w:val="en-US"/>
        </w:rPr>
        <w:t>Fenin</w:t>
      </w:r>
      <w:proofErr w:type="spellEnd"/>
      <w:r>
        <w:rPr>
          <w:i/>
          <w:sz w:val="20"/>
          <w:szCs w:val="20"/>
          <w:lang w:val="en-US"/>
        </w:rPr>
        <w:t xml:space="preserve"> (</w:t>
      </w:r>
      <w:r w:rsidRPr="00542A8D">
        <w:rPr>
          <w:i/>
          <w:sz w:val="20"/>
          <w:szCs w:val="20"/>
          <w:lang w:val="en-US"/>
        </w:rPr>
        <w:t xml:space="preserve">Assistant </w:t>
      </w:r>
      <w:r>
        <w:rPr>
          <w:i/>
          <w:sz w:val="20"/>
          <w:szCs w:val="20"/>
          <w:lang w:val="en-US"/>
        </w:rPr>
        <w:t xml:space="preserve">Prof., </w:t>
      </w:r>
      <w:r w:rsidRPr="00542A8D">
        <w:rPr>
          <w:i/>
          <w:sz w:val="20"/>
          <w:szCs w:val="20"/>
          <w:lang w:val="en-US"/>
        </w:rPr>
        <w:t>Department of Economic Theory and National Economy, SSU)</w:t>
      </w:r>
    </w:p>
    <w:p w:rsidR="009D49B2" w:rsidRPr="0065030B" w:rsidRDefault="009D49B2" w:rsidP="00BA5BFD">
      <w:pPr>
        <w:rPr>
          <w:b/>
          <w:bCs/>
          <w:sz w:val="28"/>
          <w:szCs w:val="28"/>
          <w:lang w:val="en-US"/>
        </w:rPr>
      </w:pPr>
    </w:p>
    <w:p w:rsidR="00BA5BFD" w:rsidRPr="00542A8D" w:rsidRDefault="00BA5BFD" w:rsidP="00BA5BFD">
      <w:pPr>
        <w:rPr>
          <w:b/>
          <w:sz w:val="28"/>
          <w:szCs w:val="28"/>
          <w:lang w:val="en-US"/>
        </w:rPr>
      </w:pPr>
      <w:r w:rsidRPr="00591499">
        <w:rPr>
          <w:b/>
          <w:bCs/>
          <w:sz w:val="28"/>
          <w:szCs w:val="28"/>
          <w:lang w:val="en-US"/>
        </w:rPr>
        <w:t xml:space="preserve">Darya Popova </w:t>
      </w:r>
    </w:p>
    <w:p w:rsidR="00BA5BFD" w:rsidRPr="00542A8D" w:rsidRDefault="00BA5BFD" w:rsidP="00BA5BFD">
      <w:pPr>
        <w:rPr>
          <w:i/>
          <w:sz w:val="28"/>
          <w:szCs w:val="28"/>
          <w:lang w:val="en-GB"/>
        </w:rPr>
      </w:pPr>
      <w:r w:rsidRPr="00542A8D">
        <w:rPr>
          <w:i/>
          <w:sz w:val="28"/>
          <w:szCs w:val="28"/>
          <w:lang w:val="en-GB"/>
        </w:rPr>
        <w:t xml:space="preserve">How is the </w:t>
      </w:r>
      <w:proofErr w:type="spellStart"/>
      <w:r w:rsidRPr="00542A8D">
        <w:rPr>
          <w:i/>
          <w:sz w:val="28"/>
          <w:szCs w:val="28"/>
          <w:lang w:val="en-GB"/>
        </w:rPr>
        <w:t>Blockchain</w:t>
      </w:r>
      <w:proofErr w:type="spellEnd"/>
      <w:r w:rsidRPr="00542A8D">
        <w:rPr>
          <w:i/>
          <w:sz w:val="28"/>
          <w:szCs w:val="28"/>
          <w:lang w:val="en-GB"/>
        </w:rPr>
        <w:t xml:space="preserve"> Technology Going to Change Russian Economy?</w:t>
      </w:r>
    </w:p>
    <w:p w:rsidR="00BA5BFD" w:rsidRPr="00542A8D" w:rsidRDefault="00BA5BFD" w:rsidP="00BA5BFD">
      <w:pPr>
        <w:rPr>
          <w:bCs/>
          <w:lang w:val="en-US"/>
        </w:rPr>
      </w:pPr>
      <w:r w:rsidRPr="00542A8D">
        <w:rPr>
          <w:bCs/>
          <w:lang w:val="en-US"/>
        </w:rPr>
        <w:t xml:space="preserve">This article discusses how </w:t>
      </w:r>
      <w:proofErr w:type="spellStart"/>
      <w:r w:rsidRPr="00542A8D">
        <w:rPr>
          <w:bCs/>
          <w:lang w:val="en-US"/>
        </w:rPr>
        <w:t>blockchain</w:t>
      </w:r>
      <w:proofErr w:type="spellEnd"/>
      <w:r w:rsidRPr="00542A8D">
        <w:rPr>
          <w:bCs/>
          <w:lang w:val="en-US"/>
        </w:rPr>
        <w:t xml:space="preserve"> technology works, its practical use. </w:t>
      </w:r>
      <w:r w:rsidRPr="00591499">
        <w:rPr>
          <w:bCs/>
          <w:lang w:val="en-US"/>
        </w:rPr>
        <w:t>It tells us about R</w:t>
      </w:r>
      <w:r w:rsidRPr="00542A8D">
        <w:rPr>
          <w:bCs/>
          <w:lang w:val="en-US"/>
        </w:rPr>
        <w:t xml:space="preserve">ussian companies, which have implemented this </w:t>
      </w:r>
      <w:proofErr w:type="spellStart"/>
      <w:r w:rsidRPr="00542A8D">
        <w:rPr>
          <w:bCs/>
          <w:lang w:val="en-US"/>
        </w:rPr>
        <w:t>techology</w:t>
      </w:r>
      <w:proofErr w:type="spellEnd"/>
      <w:r w:rsidRPr="00542A8D">
        <w:rPr>
          <w:bCs/>
          <w:lang w:val="en-US"/>
        </w:rPr>
        <w:t xml:space="preserve"> </w:t>
      </w:r>
      <w:r w:rsidRPr="00591499">
        <w:rPr>
          <w:bCs/>
          <w:lang w:val="en-US"/>
        </w:rPr>
        <w:t>successfully</w:t>
      </w:r>
      <w:r w:rsidRPr="00542A8D">
        <w:rPr>
          <w:bCs/>
          <w:lang w:val="en-US"/>
        </w:rPr>
        <w:t>.</w:t>
      </w:r>
      <w:r w:rsidRPr="00591499">
        <w:rPr>
          <w:bCs/>
          <w:lang w:val="en-US"/>
        </w:rPr>
        <w:t xml:space="preserve"> </w:t>
      </w:r>
      <w:proofErr w:type="gramStart"/>
      <w:r w:rsidRPr="00542A8D">
        <w:rPr>
          <w:bCs/>
          <w:lang w:val="en-US"/>
        </w:rPr>
        <w:t xml:space="preserve">And about possible ways of </w:t>
      </w:r>
      <w:proofErr w:type="spellStart"/>
      <w:r w:rsidRPr="00591499">
        <w:rPr>
          <w:bCs/>
          <w:lang w:val="en-US"/>
        </w:rPr>
        <w:t>blockchain</w:t>
      </w:r>
      <w:proofErr w:type="spellEnd"/>
      <w:r w:rsidRPr="00591499">
        <w:rPr>
          <w:bCs/>
          <w:lang w:val="en-US"/>
        </w:rPr>
        <w:t xml:space="preserve"> </w:t>
      </w:r>
      <w:r w:rsidRPr="00542A8D">
        <w:rPr>
          <w:bCs/>
          <w:lang w:val="en-US"/>
        </w:rPr>
        <w:t>development in Russian economy.</w:t>
      </w:r>
      <w:proofErr w:type="gramEnd"/>
      <w:r w:rsidRPr="00542A8D">
        <w:rPr>
          <w:bCs/>
          <w:lang w:val="en-US"/>
        </w:rPr>
        <w:t xml:space="preserve"> </w:t>
      </w:r>
    </w:p>
    <w:p w:rsidR="00BA5BFD" w:rsidRPr="00542A8D" w:rsidRDefault="00BA5BFD" w:rsidP="00BA5BFD">
      <w:pPr>
        <w:rPr>
          <w:i/>
          <w:sz w:val="20"/>
          <w:szCs w:val="20"/>
          <w:lang w:val="en-US"/>
        </w:rPr>
      </w:pPr>
      <w:r w:rsidRPr="00542A8D">
        <w:rPr>
          <w:i/>
          <w:sz w:val="20"/>
          <w:szCs w:val="20"/>
          <w:lang w:val="en-GB"/>
        </w:rPr>
        <w:t xml:space="preserve">(Scientific Advisor: </w:t>
      </w:r>
      <w:r w:rsidRPr="00542A8D">
        <w:rPr>
          <w:bCs/>
          <w:i/>
          <w:sz w:val="20"/>
          <w:szCs w:val="20"/>
          <w:lang w:val="en-US"/>
        </w:rPr>
        <w:t xml:space="preserve">Alexander N. </w:t>
      </w:r>
      <w:proofErr w:type="spellStart"/>
      <w:r w:rsidRPr="00542A8D">
        <w:rPr>
          <w:bCs/>
          <w:i/>
          <w:sz w:val="20"/>
          <w:szCs w:val="20"/>
          <w:lang w:val="en-US"/>
        </w:rPr>
        <w:t>Trubitsyn</w:t>
      </w:r>
      <w:proofErr w:type="spellEnd"/>
      <w:r>
        <w:rPr>
          <w:bCs/>
          <w:i/>
          <w:sz w:val="20"/>
          <w:szCs w:val="20"/>
          <w:lang w:val="en-US"/>
        </w:rPr>
        <w:t xml:space="preserve"> (</w:t>
      </w:r>
      <w:r w:rsidRPr="00542A8D">
        <w:rPr>
          <w:bCs/>
          <w:i/>
          <w:sz w:val="20"/>
          <w:szCs w:val="20"/>
          <w:lang w:val="en-US"/>
        </w:rPr>
        <w:t xml:space="preserve">PhD in Economic Sciences, Assoc. Prof., Department of Economic Theory and National Economics, SSU) </w:t>
      </w:r>
    </w:p>
    <w:p w:rsidR="00BA5BFD" w:rsidRPr="00542A8D" w:rsidRDefault="00BA5BFD" w:rsidP="00BA5BFD">
      <w:pPr>
        <w:rPr>
          <w:i/>
          <w:sz w:val="20"/>
          <w:szCs w:val="20"/>
          <w:lang w:val="en-GB"/>
        </w:rPr>
      </w:pPr>
    </w:p>
    <w:p w:rsidR="00BA5BFD" w:rsidRPr="00BA5BFD" w:rsidRDefault="00BA5BFD" w:rsidP="00C419A1">
      <w:pPr>
        <w:rPr>
          <w:i/>
          <w:color w:val="FF0000"/>
          <w:sz w:val="28"/>
          <w:szCs w:val="28"/>
          <w:lang w:val="en-GB"/>
        </w:rPr>
      </w:pPr>
    </w:p>
    <w:p w:rsidR="00C419A1" w:rsidRPr="0065675D" w:rsidRDefault="0065675D" w:rsidP="00C419A1">
      <w:pPr>
        <w:rPr>
          <w:b/>
          <w:sz w:val="28"/>
          <w:szCs w:val="28"/>
          <w:lang w:val="en-US"/>
        </w:rPr>
      </w:pPr>
      <w:r w:rsidRPr="0065675D">
        <w:rPr>
          <w:b/>
          <w:sz w:val="28"/>
          <w:szCs w:val="28"/>
          <w:lang w:val="en-US"/>
        </w:rPr>
        <w:t xml:space="preserve">Viktor </w:t>
      </w:r>
      <w:proofErr w:type="spellStart"/>
      <w:r w:rsidRPr="0065675D">
        <w:rPr>
          <w:b/>
          <w:sz w:val="28"/>
          <w:szCs w:val="28"/>
          <w:lang w:val="en-US"/>
        </w:rPr>
        <w:t>Artemov</w:t>
      </w:r>
      <w:proofErr w:type="spellEnd"/>
      <w:r w:rsidRPr="0065675D">
        <w:rPr>
          <w:b/>
          <w:sz w:val="28"/>
          <w:szCs w:val="28"/>
          <w:lang w:val="en-US"/>
        </w:rPr>
        <w:t xml:space="preserve"> </w:t>
      </w:r>
    </w:p>
    <w:p w:rsidR="00BF094E" w:rsidRPr="0065675D" w:rsidRDefault="0065675D" w:rsidP="00BF094E">
      <w:pPr>
        <w:pStyle w:val="af5"/>
        <w:jc w:val="both"/>
        <w:rPr>
          <w:rFonts w:ascii="Times New Roman" w:hAnsi="Times New Roman"/>
          <w:b/>
          <w:i/>
          <w:color w:val="FF0000"/>
          <w:sz w:val="28"/>
          <w:szCs w:val="28"/>
          <w:lang w:val="en-US"/>
        </w:rPr>
      </w:pPr>
      <w:r w:rsidRPr="0065675D">
        <w:rPr>
          <w:rFonts w:ascii="Times New Roman" w:hAnsi="Times New Roman"/>
          <w:i/>
          <w:color w:val="000000"/>
          <w:sz w:val="28"/>
          <w:szCs w:val="28"/>
          <w:lang w:val="en-US"/>
        </w:rPr>
        <w:t xml:space="preserve">Features of </w:t>
      </w:r>
      <w:r>
        <w:rPr>
          <w:rFonts w:ascii="Times New Roman" w:hAnsi="Times New Roman"/>
          <w:i/>
          <w:color w:val="000000"/>
          <w:sz w:val="28"/>
          <w:szCs w:val="28"/>
          <w:lang w:val="en-US"/>
        </w:rPr>
        <w:t>D</w:t>
      </w:r>
      <w:r w:rsidRPr="0065675D">
        <w:rPr>
          <w:rFonts w:ascii="Times New Roman" w:hAnsi="Times New Roman"/>
          <w:i/>
          <w:color w:val="000000"/>
          <w:sz w:val="28"/>
          <w:szCs w:val="28"/>
          <w:lang w:val="en-US"/>
        </w:rPr>
        <w:t xml:space="preserve">evelopment of </w:t>
      </w:r>
      <w:r>
        <w:rPr>
          <w:rFonts w:ascii="Times New Roman" w:hAnsi="Times New Roman"/>
          <w:i/>
          <w:color w:val="000000"/>
          <w:sz w:val="28"/>
          <w:szCs w:val="28"/>
          <w:lang w:val="en-US"/>
        </w:rPr>
        <w:t>W</w:t>
      </w:r>
      <w:r w:rsidRPr="0065675D">
        <w:rPr>
          <w:rFonts w:ascii="Times New Roman" w:hAnsi="Times New Roman"/>
          <w:i/>
          <w:color w:val="000000"/>
          <w:sz w:val="28"/>
          <w:szCs w:val="28"/>
          <w:lang w:val="en-US"/>
        </w:rPr>
        <w:t>eb-</w:t>
      </w:r>
      <w:r>
        <w:rPr>
          <w:rFonts w:ascii="Times New Roman" w:hAnsi="Times New Roman"/>
          <w:i/>
          <w:color w:val="000000"/>
          <w:sz w:val="28"/>
          <w:szCs w:val="28"/>
          <w:lang w:val="en-US"/>
        </w:rPr>
        <w:t>O</w:t>
      </w:r>
      <w:r w:rsidRPr="0065675D">
        <w:rPr>
          <w:rFonts w:ascii="Times New Roman" w:hAnsi="Times New Roman"/>
          <w:i/>
          <w:color w:val="000000"/>
          <w:sz w:val="28"/>
          <w:szCs w:val="28"/>
          <w:lang w:val="en-US"/>
        </w:rPr>
        <w:t xml:space="preserve">riented </w:t>
      </w:r>
      <w:r>
        <w:rPr>
          <w:rFonts w:ascii="Times New Roman" w:hAnsi="Times New Roman"/>
          <w:i/>
          <w:color w:val="000000"/>
          <w:sz w:val="28"/>
          <w:szCs w:val="28"/>
          <w:lang w:val="en-US"/>
        </w:rPr>
        <w:t>C</w:t>
      </w:r>
      <w:r w:rsidRPr="0065675D">
        <w:rPr>
          <w:rFonts w:ascii="Times New Roman" w:hAnsi="Times New Roman"/>
          <w:i/>
          <w:color w:val="000000"/>
          <w:sz w:val="28"/>
          <w:szCs w:val="28"/>
          <w:lang w:val="en-US"/>
        </w:rPr>
        <w:t>lient-</w:t>
      </w:r>
      <w:r>
        <w:rPr>
          <w:rFonts w:ascii="Times New Roman" w:hAnsi="Times New Roman"/>
          <w:i/>
          <w:color w:val="000000"/>
          <w:sz w:val="28"/>
          <w:szCs w:val="28"/>
          <w:lang w:val="en-US"/>
        </w:rPr>
        <w:t>S</w:t>
      </w:r>
      <w:r w:rsidRPr="0065675D">
        <w:rPr>
          <w:rFonts w:ascii="Times New Roman" w:hAnsi="Times New Roman"/>
          <w:i/>
          <w:color w:val="000000"/>
          <w:sz w:val="28"/>
          <w:szCs w:val="28"/>
          <w:lang w:val="en-US"/>
        </w:rPr>
        <w:t xml:space="preserve">erver </w:t>
      </w:r>
      <w:r>
        <w:rPr>
          <w:rFonts w:ascii="Times New Roman" w:hAnsi="Times New Roman"/>
          <w:i/>
          <w:color w:val="000000"/>
          <w:sz w:val="28"/>
          <w:szCs w:val="28"/>
          <w:lang w:val="en-US"/>
        </w:rPr>
        <w:t>A</w:t>
      </w:r>
      <w:r w:rsidRPr="0065675D">
        <w:rPr>
          <w:rFonts w:ascii="Times New Roman" w:hAnsi="Times New Roman"/>
          <w:i/>
          <w:color w:val="000000"/>
          <w:sz w:val="28"/>
          <w:szCs w:val="28"/>
          <w:lang w:val="en-US"/>
        </w:rPr>
        <w:t>pplications</w:t>
      </w:r>
    </w:p>
    <w:p w:rsidR="00BF094E" w:rsidRPr="0065675D" w:rsidRDefault="0065675D" w:rsidP="00BF094E">
      <w:pPr>
        <w:pStyle w:val="af5"/>
        <w:jc w:val="both"/>
        <w:rPr>
          <w:rFonts w:ascii="Times New Roman" w:hAnsi="Times New Roman"/>
          <w:b/>
          <w:sz w:val="24"/>
          <w:szCs w:val="24"/>
          <w:lang w:val="en-US"/>
        </w:rPr>
      </w:pPr>
      <w:r w:rsidRPr="0065675D">
        <w:rPr>
          <w:rFonts w:ascii="Times New Roman" w:hAnsi="Times New Roman"/>
          <w:sz w:val="24"/>
          <w:szCs w:val="24"/>
          <w:lang w:val="en-US"/>
        </w:rPr>
        <w:t xml:space="preserve">The presentation will cover the development of web-applications on the java platform, details of the application implementation with the help of the </w:t>
      </w:r>
      <w:proofErr w:type="gramStart"/>
      <w:r w:rsidRPr="0065675D">
        <w:rPr>
          <w:rFonts w:ascii="Times New Roman" w:hAnsi="Times New Roman"/>
          <w:sz w:val="24"/>
          <w:szCs w:val="24"/>
          <w:lang w:val="en-US"/>
        </w:rPr>
        <w:t>Spring</w:t>
      </w:r>
      <w:proofErr w:type="gramEnd"/>
      <w:r w:rsidRPr="0065675D">
        <w:rPr>
          <w:rFonts w:ascii="Times New Roman" w:hAnsi="Times New Roman"/>
          <w:sz w:val="24"/>
          <w:szCs w:val="24"/>
          <w:lang w:val="en-US"/>
        </w:rPr>
        <w:t xml:space="preserve"> framework, Bootstrap and jQuery technologies, and the quality indicators of the software implementation of the web application.</w:t>
      </w:r>
    </w:p>
    <w:p w:rsidR="0065675D" w:rsidRPr="0065675D" w:rsidRDefault="0065675D" w:rsidP="0065675D">
      <w:pPr>
        <w:rPr>
          <w:b/>
          <w:sz w:val="28"/>
          <w:szCs w:val="28"/>
          <w:lang w:val="en-US"/>
        </w:rPr>
      </w:pPr>
      <w:r w:rsidRPr="00542A8D">
        <w:rPr>
          <w:i/>
          <w:sz w:val="20"/>
          <w:szCs w:val="20"/>
          <w:lang w:val="en-GB"/>
        </w:rPr>
        <w:t xml:space="preserve">(Scientific </w:t>
      </w:r>
      <w:r w:rsidRPr="0065675D">
        <w:rPr>
          <w:i/>
          <w:sz w:val="20"/>
          <w:szCs w:val="20"/>
          <w:lang w:val="en-GB"/>
        </w:rPr>
        <w:t>Advisor:</w:t>
      </w:r>
      <w:r w:rsidRPr="0065675D">
        <w:rPr>
          <w:i/>
          <w:color w:val="000000"/>
          <w:lang w:val="en-US"/>
        </w:rPr>
        <w:t xml:space="preserve"> E.V. </w:t>
      </w:r>
      <w:proofErr w:type="spellStart"/>
      <w:r w:rsidRPr="0065675D">
        <w:rPr>
          <w:i/>
          <w:color w:val="000000"/>
          <w:lang w:val="en-US"/>
        </w:rPr>
        <w:t>Kudrina</w:t>
      </w:r>
      <w:proofErr w:type="spellEnd"/>
      <w:r w:rsidRPr="0065675D">
        <w:rPr>
          <w:i/>
          <w:color w:val="000000"/>
          <w:lang w:val="en-US"/>
        </w:rPr>
        <w:t>,</w:t>
      </w:r>
      <w:r w:rsidRPr="0065675D">
        <w:rPr>
          <w:i/>
          <w:sz w:val="20"/>
          <w:szCs w:val="20"/>
          <w:lang w:val="en-US"/>
        </w:rPr>
        <w:t xml:space="preserve"> PhD in Physics and Mathematics)</w:t>
      </w:r>
      <w:r w:rsidRPr="0065675D">
        <w:rPr>
          <w:rFonts w:ascii="Calibri" w:hAnsi="Calibri" w:cs="Calibri"/>
          <w:color w:val="000000"/>
          <w:lang w:val="en-US"/>
        </w:rPr>
        <w:t xml:space="preserve"> </w:t>
      </w:r>
    </w:p>
    <w:p w:rsidR="0065675D" w:rsidRDefault="0065675D" w:rsidP="0065675D">
      <w:pPr>
        <w:rPr>
          <w:b/>
          <w:sz w:val="28"/>
          <w:szCs w:val="28"/>
          <w:lang w:val="en-US"/>
        </w:rPr>
      </w:pPr>
    </w:p>
    <w:p w:rsidR="00B75E4A" w:rsidRPr="001774DD" w:rsidRDefault="00B75E4A" w:rsidP="00B75E4A">
      <w:pPr>
        <w:rPr>
          <w:b/>
          <w:sz w:val="28"/>
          <w:szCs w:val="28"/>
          <w:lang w:val="en-US"/>
        </w:rPr>
      </w:pPr>
      <w:r w:rsidRPr="001774DD">
        <w:rPr>
          <w:b/>
          <w:sz w:val="28"/>
          <w:szCs w:val="28"/>
          <w:lang w:val="en-US"/>
        </w:rPr>
        <w:t xml:space="preserve">Ekaterina </w:t>
      </w:r>
      <w:proofErr w:type="spellStart"/>
      <w:r w:rsidRPr="001774DD">
        <w:rPr>
          <w:b/>
          <w:sz w:val="28"/>
          <w:szCs w:val="28"/>
          <w:lang w:val="en-US"/>
        </w:rPr>
        <w:t>Bulavina</w:t>
      </w:r>
      <w:proofErr w:type="spellEnd"/>
      <w:r w:rsidRPr="001774DD">
        <w:rPr>
          <w:b/>
          <w:sz w:val="28"/>
          <w:szCs w:val="28"/>
          <w:lang w:val="en-US"/>
        </w:rPr>
        <w:t xml:space="preserve"> </w:t>
      </w:r>
    </w:p>
    <w:p w:rsidR="00B75E4A" w:rsidRPr="001774DD" w:rsidRDefault="00B75E4A" w:rsidP="00B75E4A">
      <w:pPr>
        <w:rPr>
          <w:i/>
          <w:sz w:val="28"/>
          <w:szCs w:val="28"/>
          <w:lang w:val="en-US"/>
        </w:rPr>
      </w:pPr>
      <w:r w:rsidRPr="001774DD">
        <w:rPr>
          <w:i/>
          <w:sz w:val="28"/>
          <w:szCs w:val="28"/>
          <w:lang w:val="en-US"/>
        </w:rPr>
        <w:t xml:space="preserve"> Silt particle </w:t>
      </w:r>
      <w:r>
        <w:rPr>
          <w:i/>
          <w:sz w:val="28"/>
          <w:szCs w:val="28"/>
          <w:lang w:val="en-US"/>
        </w:rPr>
        <w:t>M</w:t>
      </w:r>
      <w:r w:rsidRPr="001774DD">
        <w:rPr>
          <w:i/>
          <w:sz w:val="28"/>
          <w:szCs w:val="28"/>
          <w:lang w:val="en-US"/>
        </w:rPr>
        <w:t xml:space="preserve">ovement in the </w:t>
      </w:r>
      <w:r>
        <w:rPr>
          <w:i/>
          <w:sz w:val="28"/>
          <w:szCs w:val="28"/>
          <w:lang w:val="en-US"/>
        </w:rPr>
        <w:t>S</w:t>
      </w:r>
      <w:r w:rsidRPr="001774DD">
        <w:rPr>
          <w:i/>
          <w:sz w:val="28"/>
          <w:szCs w:val="28"/>
          <w:lang w:val="en-US"/>
        </w:rPr>
        <w:t xml:space="preserve">oil </w:t>
      </w:r>
      <w:r>
        <w:rPr>
          <w:i/>
          <w:sz w:val="28"/>
          <w:szCs w:val="28"/>
          <w:lang w:val="en-US"/>
        </w:rPr>
        <w:t>P</w:t>
      </w:r>
      <w:r w:rsidRPr="001774DD">
        <w:rPr>
          <w:i/>
          <w:sz w:val="28"/>
          <w:szCs w:val="28"/>
          <w:lang w:val="en-US"/>
        </w:rPr>
        <w:t xml:space="preserve">rofile based on the </w:t>
      </w:r>
      <w:r>
        <w:rPr>
          <w:i/>
          <w:sz w:val="28"/>
          <w:szCs w:val="28"/>
          <w:lang w:val="en-US"/>
        </w:rPr>
        <w:t>T</w:t>
      </w:r>
      <w:r w:rsidRPr="001774DD">
        <w:rPr>
          <w:i/>
          <w:sz w:val="28"/>
          <w:szCs w:val="28"/>
          <w:lang w:val="en-US"/>
        </w:rPr>
        <w:t xml:space="preserve">heory of </w:t>
      </w:r>
      <w:r>
        <w:rPr>
          <w:i/>
          <w:sz w:val="28"/>
          <w:szCs w:val="28"/>
          <w:lang w:val="en-US"/>
        </w:rPr>
        <w:t>M</w:t>
      </w:r>
      <w:r w:rsidRPr="001774DD">
        <w:rPr>
          <w:i/>
          <w:sz w:val="28"/>
          <w:szCs w:val="28"/>
          <w:lang w:val="en-US"/>
        </w:rPr>
        <w:t xml:space="preserve">ovement of </w:t>
      </w:r>
      <w:r>
        <w:rPr>
          <w:i/>
          <w:sz w:val="28"/>
          <w:szCs w:val="28"/>
          <w:lang w:val="en-US"/>
        </w:rPr>
        <w:t>E</w:t>
      </w:r>
      <w:r w:rsidRPr="001774DD">
        <w:rPr>
          <w:i/>
          <w:sz w:val="28"/>
          <w:szCs w:val="28"/>
          <w:lang w:val="en-US"/>
        </w:rPr>
        <w:t xml:space="preserve">lastoplastic </w:t>
      </w:r>
      <w:r>
        <w:rPr>
          <w:i/>
          <w:sz w:val="28"/>
          <w:szCs w:val="28"/>
          <w:lang w:val="en-US"/>
        </w:rPr>
        <w:t>C</w:t>
      </w:r>
      <w:r w:rsidRPr="001774DD">
        <w:rPr>
          <w:i/>
          <w:sz w:val="28"/>
          <w:szCs w:val="28"/>
          <w:lang w:val="en-US"/>
        </w:rPr>
        <w:t xml:space="preserve">ontinuous </w:t>
      </w:r>
      <w:r>
        <w:rPr>
          <w:i/>
          <w:sz w:val="28"/>
          <w:szCs w:val="28"/>
          <w:lang w:val="en-US"/>
        </w:rPr>
        <w:t>M</w:t>
      </w:r>
      <w:r w:rsidRPr="001774DD">
        <w:rPr>
          <w:i/>
          <w:sz w:val="28"/>
          <w:szCs w:val="28"/>
          <w:lang w:val="en-US"/>
        </w:rPr>
        <w:t>ediums.</w:t>
      </w:r>
    </w:p>
    <w:p w:rsidR="00B75E4A" w:rsidRPr="001774DD" w:rsidRDefault="00B75E4A" w:rsidP="00B75E4A">
      <w:pPr>
        <w:rPr>
          <w:lang w:val="en-US"/>
        </w:rPr>
      </w:pPr>
      <w:r>
        <w:rPr>
          <w:lang w:val="en-US"/>
        </w:rPr>
        <w:t xml:space="preserve">The article deals with the major aspects of the soil profile and provides the description of the mechanism of dispersion of particles in irrigation. </w:t>
      </w:r>
    </w:p>
    <w:p w:rsidR="00C40823" w:rsidRDefault="00B75E4A" w:rsidP="00B75E4A">
      <w:pPr>
        <w:rPr>
          <w:b/>
          <w:sz w:val="28"/>
          <w:szCs w:val="28"/>
          <w:lang w:val="en-US"/>
        </w:rPr>
      </w:pPr>
      <w:r w:rsidRPr="00542A8D">
        <w:rPr>
          <w:i/>
          <w:sz w:val="20"/>
          <w:szCs w:val="20"/>
          <w:lang w:val="en-GB"/>
        </w:rPr>
        <w:t xml:space="preserve"> </w:t>
      </w:r>
      <w:r w:rsidR="00C40823" w:rsidRPr="00542A8D">
        <w:rPr>
          <w:i/>
          <w:sz w:val="20"/>
          <w:szCs w:val="20"/>
          <w:lang w:val="en-GB"/>
        </w:rPr>
        <w:t>(Scientific Advisor</w:t>
      </w:r>
      <w:r w:rsidR="00C40823" w:rsidRPr="00C40823">
        <w:rPr>
          <w:lang w:val="en-US"/>
        </w:rPr>
        <w:t xml:space="preserve"> </w:t>
      </w:r>
      <w:r w:rsidR="00C40823" w:rsidRPr="00C40823">
        <w:rPr>
          <w:i/>
          <w:lang w:val="en-US"/>
        </w:rPr>
        <w:t>Alexander S</w:t>
      </w:r>
      <w:r w:rsidR="00C40823" w:rsidRPr="00C40823">
        <w:rPr>
          <w:i/>
          <w:sz w:val="20"/>
          <w:szCs w:val="20"/>
          <w:lang w:val="en-GB"/>
        </w:rPr>
        <w:t>:</w:t>
      </w:r>
      <w:r w:rsidR="00C40823" w:rsidRPr="00C40823">
        <w:rPr>
          <w:i/>
          <w:lang w:val="en-US"/>
        </w:rPr>
        <w:t xml:space="preserve"> </w:t>
      </w:r>
      <w:proofErr w:type="spellStart"/>
      <w:r w:rsidR="00C40823" w:rsidRPr="00C40823">
        <w:rPr>
          <w:i/>
          <w:lang w:val="en-US"/>
        </w:rPr>
        <w:t>Falkovich</w:t>
      </w:r>
      <w:proofErr w:type="spellEnd"/>
      <w:r w:rsidR="00C40823" w:rsidRPr="00C40823">
        <w:rPr>
          <w:i/>
          <w:lang w:val="en-US"/>
        </w:rPr>
        <w:t>.</w:t>
      </w:r>
      <w:r w:rsidR="00C40823" w:rsidRPr="00C40823">
        <w:rPr>
          <w:i/>
          <w:sz w:val="20"/>
          <w:szCs w:val="20"/>
          <w:lang w:val="en-US"/>
        </w:rPr>
        <w:t xml:space="preserve"> </w:t>
      </w:r>
      <w:r w:rsidR="00C40823" w:rsidRPr="00542A8D">
        <w:rPr>
          <w:i/>
          <w:sz w:val="20"/>
          <w:szCs w:val="20"/>
          <w:lang w:val="en-US"/>
        </w:rPr>
        <w:t xml:space="preserve">Doctor of </w:t>
      </w:r>
      <w:r w:rsidR="00C40823" w:rsidRPr="00542A8D">
        <w:rPr>
          <w:i/>
          <w:sz w:val="20"/>
          <w:szCs w:val="20"/>
          <w:lang w:val="en-GB"/>
        </w:rPr>
        <w:t>Physics and Mathematics</w:t>
      </w:r>
      <w:r w:rsidR="00C40823" w:rsidRPr="00542A8D">
        <w:rPr>
          <w:i/>
          <w:sz w:val="20"/>
          <w:szCs w:val="20"/>
          <w:lang w:val="en-US"/>
        </w:rPr>
        <w:t>, Professor</w:t>
      </w:r>
      <w:r w:rsidR="00C40823" w:rsidRPr="00542A8D">
        <w:rPr>
          <w:i/>
          <w:sz w:val="20"/>
          <w:szCs w:val="20"/>
          <w:lang w:val="en-GB"/>
        </w:rPr>
        <w:t xml:space="preserve">, </w:t>
      </w:r>
      <w:r w:rsidR="00C40823" w:rsidRPr="00542A8D">
        <w:rPr>
          <w:i/>
          <w:sz w:val="20"/>
          <w:szCs w:val="20"/>
          <w:lang w:val="en-US"/>
        </w:rPr>
        <w:t>SSU)</w:t>
      </w:r>
      <w:r w:rsidR="00C40823" w:rsidRPr="00542A8D">
        <w:rPr>
          <w:b/>
          <w:sz w:val="28"/>
          <w:szCs w:val="28"/>
          <w:lang w:val="en-US"/>
        </w:rPr>
        <w:t xml:space="preserve"> </w:t>
      </w:r>
    </w:p>
    <w:p w:rsidR="00C40823" w:rsidRDefault="00C40823" w:rsidP="0065675D">
      <w:pPr>
        <w:rPr>
          <w:b/>
          <w:sz w:val="28"/>
          <w:szCs w:val="28"/>
          <w:lang w:val="en-US"/>
        </w:rPr>
      </w:pPr>
    </w:p>
    <w:p w:rsidR="0065675D" w:rsidRPr="00542A8D" w:rsidRDefault="0065675D" w:rsidP="0065675D">
      <w:pPr>
        <w:rPr>
          <w:b/>
          <w:sz w:val="28"/>
          <w:szCs w:val="28"/>
          <w:lang w:val="en-GB"/>
        </w:rPr>
      </w:pPr>
      <w:r w:rsidRPr="00542A8D">
        <w:rPr>
          <w:b/>
          <w:sz w:val="28"/>
          <w:szCs w:val="28"/>
          <w:lang w:val="en-US"/>
        </w:rPr>
        <w:t xml:space="preserve">Alexander </w:t>
      </w:r>
      <w:proofErr w:type="spellStart"/>
      <w:r w:rsidRPr="00542A8D">
        <w:rPr>
          <w:b/>
          <w:sz w:val="28"/>
          <w:szCs w:val="28"/>
          <w:lang w:val="en-US"/>
        </w:rPr>
        <w:t>Frolov</w:t>
      </w:r>
      <w:proofErr w:type="spellEnd"/>
    </w:p>
    <w:p w:rsidR="0065675D" w:rsidRPr="00542A8D" w:rsidRDefault="0065675D" w:rsidP="0065675D">
      <w:pPr>
        <w:rPr>
          <w:i/>
          <w:sz w:val="28"/>
          <w:szCs w:val="28"/>
          <w:lang w:val="en-GB"/>
        </w:rPr>
      </w:pPr>
      <w:proofErr w:type="spellStart"/>
      <w:r w:rsidRPr="00542A8D">
        <w:rPr>
          <w:i/>
          <w:sz w:val="28"/>
          <w:szCs w:val="28"/>
          <w:lang w:val="en-GB"/>
        </w:rPr>
        <w:t>Modeling</w:t>
      </w:r>
      <w:proofErr w:type="spellEnd"/>
      <w:r w:rsidRPr="00542A8D">
        <w:rPr>
          <w:i/>
          <w:sz w:val="28"/>
          <w:szCs w:val="28"/>
          <w:lang w:val="en-GB"/>
        </w:rPr>
        <w:t xml:space="preserve"> of Open Queuing Network for Enterprise Monitoring</w:t>
      </w:r>
    </w:p>
    <w:p w:rsidR="0065675D" w:rsidRPr="00542A8D" w:rsidRDefault="0065675D" w:rsidP="0065675D">
      <w:pPr>
        <w:rPr>
          <w:lang w:val="en-GB"/>
        </w:rPr>
      </w:pPr>
      <w:r w:rsidRPr="00542A8D">
        <w:rPr>
          <w:lang w:val="en-US"/>
        </w:rPr>
        <w:t>In</w:t>
      </w:r>
      <w:r w:rsidRPr="00591499">
        <w:rPr>
          <w:lang w:val="en-US"/>
        </w:rPr>
        <w:t xml:space="preserve"> </w:t>
      </w:r>
      <w:r w:rsidRPr="00542A8D">
        <w:rPr>
          <w:lang w:val="en-US"/>
        </w:rPr>
        <w:t>this</w:t>
      </w:r>
      <w:r w:rsidRPr="00591499">
        <w:rPr>
          <w:lang w:val="en-US"/>
        </w:rPr>
        <w:t xml:space="preserve"> </w:t>
      </w:r>
      <w:r w:rsidRPr="00542A8D">
        <w:rPr>
          <w:lang w:val="en-US"/>
        </w:rPr>
        <w:t>article</w:t>
      </w:r>
      <w:r w:rsidRPr="00591499">
        <w:rPr>
          <w:lang w:val="en-US"/>
        </w:rPr>
        <w:t xml:space="preserve"> </w:t>
      </w:r>
      <w:r w:rsidRPr="00542A8D">
        <w:rPr>
          <w:lang w:val="en-US"/>
        </w:rPr>
        <w:t>open</w:t>
      </w:r>
      <w:r w:rsidRPr="00591499">
        <w:rPr>
          <w:lang w:val="en-US"/>
        </w:rPr>
        <w:t xml:space="preserve"> </w:t>
      </w:r>
      <w:r w:rsidRPr="00542A8D">
        <w:rPr>
          <w:lang w:val="en-US"/>
        </w:rPr>
        <w:t>queuing</w:t>
      </w:r>
      <w:r w:rsidRPr="00591499">
        <w:rPr>
          <w:lang w:val="en-US"/>
        </w:rPr>
        <w:t xml:space="preserve"> </w:t>
      </w:r>
      <w:r w:rsidRPr="00542A8D">
        <w:rPr>
          <w:lang w:val="en-US"/>
        </w:rPr>
        <w:t>network</w:t>
      </w:r>
      <w:r w:rsidRPr="00591499">
        <w:rPr>
          <w:lang w:val="en-US"/>
        </w:rPr>
        <w:t xml:space="preserve"> </w:t>
      </w:r>
      <w:r w:rsidRPr="00542A8D">
        <w:rPr>
          <w:lang w:val="en-US"/>
        </w:rPr>
        <w:t>was</w:t>
      </w:r>
      <w:r w:rsidRPr="00591499">
        <w:rPr>
          <w:lang w:val="en-US"/>
        </w:rPr>
        <w:t xml:space="preserve"> </w:t>
      </w:r>
      <w:r w:rsidRPr="00542A8D">
        <w:rPr>
          <w:lang w:val="en-US"/>
        </w:rPr>
        <w:t>modeled</w:t>
      </w:r>
      <w:r w:rsidRPr="00591499">
        <w:rPr>
          <w:lang w:val="en-US"/>
        </w:rPr>
        <w:t xml:space="preserve">. </w:t>
      </w:r>
      <w:r w:rsidRPr="00542A8D">
        <w:rPr>
          <w:lang w:val="en-US"/>
        </w:rPr>
        <w:t>Also</w:t>
      </w:r>
      <w:r w:rsidRPr="00591499">
        <w:rPr>
          <w:lang w:val="en-US"/>
        </w:rPr>
        <w:t xml:space="preserve"> </w:t>
      </w:r>
      <w:r w:rsidRPr="00542A8D">
        <w:rPr>
          <w:lang w:val="en-US"/>
        </w:rPr>
        <w:t>this</w:t>
      </w:r>
      <w:r w:rsidRPr="00591499">
        <w:rPr>
          <w:lang w:val="en-US"/>
        </w:rPr>
        <w:t xml:space="preserve"> </w:t>
      </w:r>
      <w:r w:rsidRPr="00542A8D">
        <w:rPr>
          <w:lang w:val="en-US"/>
        </w:rPr>
        <w:t>network</w:t>
      </w:r>
      <w:r w:rsidRPr="00591499">
        <w:rPr>
          <w:lang w:val="en-US"/>
        </w:rPr>
        <w:t>’</w:t>
      </w:r>
      <w:r w:rsidRPr="00542A8D">
        <w:rPr>
          <w:lang w:val="en-US"/>
        </w:rPr>
        <w:t>s</w:t>
      </w:r>
      <w:r w:rsidRPr="00591499">
        <w:rPr>
          <w:lang w:val="en-US"/>
        </w:rPr>
        <w:t xml:space="preserve"> </w:t>
      </w:r>
      <w:r w:rsidRPr="00542A8D">
        <w:rPr>
          <w:lang w:val="en-US"/>
        </w:rPr>
        <w:t>main</w:t>
      </w:r>
      <w:r w:rsidRPr="00591499">
        <w:rPr>
          <w:lang w:val="en-US"/>
        </w:rPr>
        <w:t xml:space="preserve"> </w:t>
      </w:r>
      <w:r w:rsidRPr="00542A8D">
        <w:rPr>
          <w:lang w:val="en-US"/>
        </w:rPr>
        <w:t>characteristics were calculated. This network intended for enterprise monitoring.</w:t>
      </w:r>
    </w:p>
    <w:p w:rsidR="0065675D" w:rsidRPr="00542A8D" w:rsidRDefault="0065675D" w:rsidP="0065675D">
      <w:pPr>
        <w:rPr>
          <w:sz w:val="20"/>
          <w:szCs w:val="20"/>
          <w:lang w:val="en-US"/>
        </w:rPr>
      </w:pPr>
      <w:r w:rsidRPr="00542A8D">
        <w:rPr>
          <w:i/>
          <w:sz w:val="20"/>
          <w:szCs w:val="20"/>
          <w:lang w:val="en-GB"/>
        </w:rPr>
        <w:t xml:space="preserve">(Scientific Advisor: </w:t>
      </w:r>
      <w:r w:rsidRPr="00542A8D">
        <w:rPr>
          <w:i/>
          <w:sz w:val="20"/>
          <w:szCs w:val="20"/>
          <w:lang w:val="en-US"/>
        </w:rPr>
        <w:t xml:space="preserve">Ekaterina S. </w:t>
      </w:r>
      <w:proofErr w:type="spellStart"/>
      <w:r w:rsidRPr="00542A8D">
        <w:rPr>
          <w:i/>
          <w:sz w:val="20"/>
          <w:szCs w:val="20"/>
          <w:lang w:val="en-US"/>
        </w:rPr>
        <w:t>Rogachko</w:t>
      </w:r>
      <w:proofErr w:type="spellEnd"/>
      <w:r>
        <w:rPr>
          <w:i/>
          <w:sz w:val="20"/>
          <w:szCs w:val="20"/>
          <w:lang w:val="en-US"/>
        </w:rPr>
        <w:t xml:space="preserve"> (</w:t>
      </w:r>
      <w:r w:rsidRPr="00542A8D">
        <w:rPr>
          <w:i/>
          <w:sz w:val="20"/>
          <w:szCs w:val="20"/>
          <w:lang w:val="en-US"/>
        </w:rPr>
        <w:t>PhD in Physics and Mathematics, Assistant Prof</w:t>
      </w:r>
      <w:r>
        <w:rPr>
          <w:i/>
          <w:sz w:val="20"/>
          <w:szCs w:val="20"/>
          <w:lang w:val="en-US"/>
        </w:rPr>
        <w:t>.</w:t>
      </w:r>
      <w:r w:rsidRPr="00542A8D">
        <w:rPr>
          <w:i/>
          <w:sz w:val="20"/>
          <w:szCs w:val="20"/>
          <w:lang w:val="en-US"/>
        </w:rPr>
        <w:t xml:space="preserve">, SSU) </w:t>
      </w:r>
    </w:p>
    <w:p w:rsidR="0065675D" w:rsidRDefault="0065675D" w:rsidP="0065675D">
      <w:pPr>
        <w:rPr>
          <w:i/>
          <w:iCs/>
          <w:sz w:val="28"/>
          <w:szCs w:val="28"/>
          <w:lang w:val="en-GB"/>
        </w:rPr>
      </w:pPr>
    </w:p>
    <w:p w:rsidR="006E54EB" w:rsidRPr="003473A8" w:rsidRDefault="006E54EB" w:rsidP="0065675D">
      <w:pPr>
        <w:rPr>
          <w:b/>
          <w:sz w:val="28"/>
          <w:szCs w:val="28"/>
          <w:lang w:val="en-US"/>
        </w:rPr>
      </w:pPr>
      <w:proofErr w:type="spellStart"/>
      <w:r w:rsidRPr="003473A8">
        <w:rPr>
          <w:b/>
          <w:sz w:val="28"/>
          <w:szCs w:val="28"/>
          <w:lang w:val="en-US"/>
        </w:rPr>
        <w:t>Orkhan</w:t>
      </w:r>
      <w:proofErr w:type="spellEnd"/>
      <w:r w:rsidRPr="003473A8">
        <w:rPr>
          <w:b/>
          <w:sz w:val="28"/>
          <w:szCs w:val="28"/>
          <w:lang w:val="en-US"/>
        </w:rPr>
        <w:t xml:space="preserve"> Imran </w:t>
      </w:r>
      <w:proofErr w:type="spellStart"/>
      <w:r w:rsidRPr="003473A8">
        <w:rPr>
          <w:b/>
          <w:sz w:val="28"/>
          <w:szCs w:val="28"/>
          <w:lang w:val="en-US"/>
        </w:rPr>
        <w:t>ogly</w:t>
      </w:r>
      <w:proofErr w:type="spellEnd"/>
      <w:r w:rsidRPr="003473A8">
        <w:rPr>
          <w:b/>
          <w:sz w:val="28"/>
          <w:szCs w:val="28"/>
          <w:lang w:val="en-US"/>
        </w:rPr>
        <w:t xml:space="preserve"> </w:t>
      </w:r>
      <w:proofErr w:type="spellStart"/>
      <w:r w:rsidRPr="003473A8">
        <w:rPr>
          <w:b/>
          <w:sz w:val="28"/>
          <w:szCs w:val="28"/>
          <w:lang w:val="en-US"/>
        </w:rPr>
        <w:t>Gasanov</w:t>
      </w:r>
      <w:proofErr w:type="spellEnd"/>
      <w:r w:rsidRPr="003473A8">
        <w:rPr>
          <w:b/>
          <w:sz w:val="28"/>
          <w:szCs w:val="28"/>
          <w:lang w:val="en-US"/>
        </w:rPr>
        <w:t xml:space="preserve"> </w:t>
      </w:r>
    </w:p>
    <w:p w:rsidR="0065675D" w:rsidRPr="006E54EB" w:rsidRDefault="0065675D" w:rsidP="00E21930">
      <w:pPr>
        <w:rPr>
          <w:i/>
          <w:sz w:val="28"/>
          <w:szCs w:val="28"/>
          <w:lang w:val="en-US"/>
        </w:rPr>
      </w:pPr>
      <w:r w:rsidRPr="006E54EB">
        <w:rPr>
          <w:i/>
          <w:sz w:val="28"/>
          <w:szCs w:val="28"/>
          <w:lang w:val="en-US"/>
        </w:rPr>
        <w:t xml:space="preserve"> </w:t>
      </w:r>
      <w:r w:rsidR="006E54EB" w:rsidRPr="006E54EB">
        <w:rPr>
          <w:i/>
          <w:sz w:val="28"/>
          <w:szCs w:val="28"/>
          <w:lang w:val="en-US"/>
        </w:rPr>
        <w:t>Applications of Machine Learning in the E-commerce</w:t>
      </w:r>
    </w:p>
    <w:p w:rsidR="0065675D" w:rsidRPr="00190809" w:rsidRDefault="006E54EB" w:rsidP="00E94719">
      <w:pPr>
        <w:jc w:val="both"/>
        <w:rPr>
          <w:b/>
          <w:lang w:val="en-US"/>
        </w:rPr>
      </w:pPr>
      <w:r w:rsidRPr="00190809">
        <w:rPr>
          <w:shd w:val="clear" w:color="auto" w:fill="FFFFFF"/>
          <w:lang w:val="en-US"/>
        </w:rPr>
        <w:t>E-Commerce in 21</w:t>
      </w:r>
      <w:r w:rsidRPr="00190809">
        <w:rPr>
          <w:shd w:val="clear" w:color="auto" w:fill="FFFFFF"/>
          <w:vertAlign w:val="superscript"/>
          <w:lang w:val="en-US"/>
        </w:rPr>
        <w:t>st</w:t>
      </w:r>
      <w:r w:rsidRPr="00190809">
        <w:rPr>
          <w:shd w:val="clear" w:color="auto" w:fill="FFFFFF"/>
          <w:lang w:val="en-US"/>
        </w:rPr>
        <w:t xml:space="preserve"> century has become one of the fastest growing industries. </w:t>
      </w:r>
      <w:proofErr w:type="gramStart"/>
      <w:r w:rsidRPr="00190809">
        <w:rPr>
          <w:shd w:val="clear" w:color="auto" w:fill="FFFFFF"/>
          <w:lang w:val="en-US"/>
        </w:rPr>
        <w:t>It’s</w:t>
      </w:r>
      <w:proofErr w:type="gramEnd"/>
      <w:r w:rsidRPr="00190809">
        <w:rPr>
          <w:shd w:val="clear" w:color="auto" w:fill="FFFFFF"/>
          <w:lang w:val="en-US"/>
        </w:rPr>
        <w:t xml:space="preserve"> success involves taking in a massive amount of data and trying to make the best decisions based on those data sets. The ultimate challenge is in making sense of all of that data, and machine learning can help companies to achieve that. </w:t>
      </w:r>
      <w:r w:rsidRPr="00190809">
        <w:rPr>
          <w:lang w:val="en-US"/>
        </w:rPr>
        <w:t xml:space="preserve">The article presents components of E-Commerce where Machine Learning may be applied.  </w:t>
      </w:r>
    </w:p>
    <w:p w:rsidR="006E54EB" w:rsidRDefault="006E54EB" w:rsidP="0065675D">
      <w:pPr>
        <w:rPr>
          <w:b/>
          <w:sz w:val="28"/>
          <w:szCs w:val="28"/>
          <w:lang w:val="en-US"/>
        </w:rPr>
      </w:pPr>
      <w:r w:rsidRPr="00542A8D">
        <w:rPr>
          <w:i/>
          <w:sz w:val="20"/>
          <w:szCs w:val="20"/>
          <w:lang w:val="en-GB"/>
        </w:rPr>
        <w:t>(Scientific Advisor</w:t>
      </w:r>
      <w:r w:rsidRPr="00C40823">
        <w:rPr>
          <w:lang w:val="en-US"/>
        </w:rPr>
        <w:t xml:space="preserve"> </w:t>
      </w:r>
      <w:r w:rsidRPr="00C40823">
        <w:rPr>
          <w:i/>
          <w:lang w:val="en-US"/>
        </w:rPr>
        <w:t>Alexander S</w:t>
      </w:r>
      <w:r w:rsidRPr="00C40823">
        <w:rPr>
          <w:i/>
          <w:sz w:val="20"/>
          <w:szCs w:val="20"/>
          <w:lang w:val="en-GB"/>
        </w:rPr>
        <w:t>:</w:t>
      </w:r>
      <w:r w:rsidRPr="00C40823">
        <w:rPr>
          <w:i/>
          <w:lang w:val="en-US"/>
        </w:rPr>
        <w:t xml:space="preserve"> </w:t>
      </w:r>
      <w:proofErr w:type="spellStart"/>
      <w:r w:rsidRPr="00C40823">
        <w:rPr>
          <w:i/>
          <w:lang w:val="en-US"/>
        </w:rPr>
        <w:t>Falkovich</w:t>
      </w:r>
      <w:proofErr w:type="spellEnd"/>
      <w:r w:rsidRPr="00C40823">
        <w:rPr>
          <w:i/>
          <w:lang w:val="en-US"/>
        </w:rPr>
        <w:t>.</w:t>
      </w:r>
      <w:r w:rsidRPr="00C40823">
        <w:rPr>
          <w:i/>
          <w:sz w:val="20"/>
          <w:szCs w:val="20"/>
          <w:lang w:val="en-US"/>
        </w:rPr>
        <w:t xml:space="preserve"> </w:t>
      </w:r>
      <w:r w:rsidRPr="00542A8D">
        <w:rPr>
          <w:i/>
          <w:sz w:val="20"/>
          <w:szCs w:val="20"/>
          <w:lang w:val="en-US"/>
        </w:rPr>
        <w:t xml:space="preserve">Doctor of </w:t>
      </w:r>
      <w:r w:rsidRPr="00542A8D">
        <w:rPr>
          <w:i/>
          <w:sz w:val="20"/>
          <w:szCs w:val="20"/>
          <w:lang w:val="en-GB"/>
        </w:rPr>
        <w:t>Physics and Mathematics</w:t>
      </w:r>
      <w:r w:rsidRPr="00542A8D">
        <w:rPr>
          <w:i/>
          <w:sz w:val="20"/>
          <w:szCs w:val="20"/>
          <w:lang w:val="en-US"/>
        </w:rPr>
        <w:t>, Professor</w:t>
      </w:r>
      <w:r w:rsidRPr="00542A8D">
        <w:rPr>
          <w:i/>
          <w:sz w:val="20"/>
          <w:szCs w:val="20"/>
          <w:lang w:val="en-GB"/>
        </w:rPr>
        <w:t xml:space="preserve">, </w:t>
      </w:r>
      <w:r w:rsidRPr="00542A8D">
        <w:rPr>
          <w:i/>
          <w:sz w:val="20"/>
          <w:szCs w:val="20"/>
          <w:lang w:val="en-US"/>
        </w:rPr>
        <w:t>SSU)</w:t>
      </w:r>
    </w:p>
    <w:p w:rsidR="0065675D" w:rsidRPr="00542A8D" w:rsidRDefault="0065675D" w:rsidP="0065675D">
      <w:pPr>
        <w:rPr>
          <w:i/>
          <w:sz w:val="20"/>
          <w:szCs w:val="20"/>
          <w:lang w:val="en-GB"/>
        </w:rPr>
      </w:pPr>
    </w:p>
    <w:p w:rsidR="00E21930" w:rsidRDefault="00E21930" w:rsidP="00E21930">
      <w:pPr>
        <w:rPr>
          <w:b/>
          <w:sz w:val="28"/>
          <w:szCs w:val="28"/>
          <w:lang w:val="en-GB"/>
        </w:rPr>
      </w:pPr>
      <w:r w:rsidRPr="00542A8D">
        <w:rPr>
          <w:b/>
          <w:sz w:val="28"/>
          <w:szCs w:val="28"/>
          <w:lang w:val="en-GB"/>
        </w:rPr>
        <w:t xml:space="preserve">Maksim </w:t>
      </w:r>
      <w:proofErr w:type="spellStart"/>
      <w:r w:rsidRPr="00542A8D">
        <w:rPr>
          <w:b/>
          <w:sz w:val="28"/>
          <w:szCs w:val="28"/>
          <w:lang w:val="en-GB"/>
        </w:rPr>
        <w:t>Lomakin</w:t>
      </w:r>
      <w:proofErr w:type="spellEnd"/>
      <w:r w:rsidRPr="00542A8D">
        <w:rPr>
          <w:b/>
          <w:sz w:val="28"/>
          <w:szCs w:val="28"/>
          <w:lang w:val="en-GB"/>
        </w:rPr>
        <w:t xml:space="preserve"> </w:t>
      </w:r>
    </w:p>
    <w:p w:rsidR="00E21930" w:rsidRPr="00542A8D" w:rsidRDefault="00E21930" w:rsidP="00E21930">
      <w:pPr>
        <w:rPr>
          <w:i/>
          <w:sz w:val="28"/>
          <w:szCs w:val="28"/>
          <w:lang w:val="en-GB"/>
        </w:rPr>
      </w:pPr>
      <w:r w:rsidRPr="00542A8D">
        <w:rPr>
          <w:i/>
          <w:sz w:val="28"/>
          <w:szCs w:val="28"/>
          <w:lang w:val="en-GB"/>
        </w:rPr>
        <w:t>Basic Concepts of Product Information Management</w:t>
      </w:r>
    </w:p>
    <w:p w:rsidR="00E21930" w:rsidRPr="00542A8D" w:rsidRDefault="00E21930" w:rsidP="00E21930">
      <w:pPr>
        <w:rPr>
          <w:lang w:val="en-GB"/>
        </w:rPr>
      </w:pPr>
      <w:r w:rsidRPr="00542A8D">
        <w:rPr>
          <w:lang w:val="en-GB"/>
        </w:rPr>
        <w:t>The article describes the basic concepts of product information management systems, their processes, features, users and benefits from the implementation of PIM-systems in organizations.</w:t>
      </w:r>
    </w:p>
    <w:p w:rsidR="00E21930" w:rsidRPr="00037D90" w:rsidRDefault="00E21930" w:rsidP="00E21930">
      <w:pPr>
        <w:rPr>
          <w:b/>
          <w:i/>
          <w:sz w:val="28"/>
          <w:szCs w:val="28"/>
          <w:lang w:val="en-US"/>
        </w:rPr>
      </w:pPr>
      <w:r w:rsidRPr="00037D90">
        <w:rPr>
          <w:i/>
          <w:sz w:val="20"/>
          <w:szCs w:val="20"/>
          <w:lang w:val="en-GB"/>
        </w:rPr>
        <w:t xml:space="preserve">(Scientific Advisor: </w:t>
      </w:r>
      <w:r w:rsidRPr="00037D90">
        <w:rPr>
          <w:i/>
          <w:sz w:val="20"/>
          <w:szCs w:val="20"/>
          <w:lang w:val="en-US"/>
        </w:rPr>
        <w:t xml:space="preserve">Victor G. </w:t>
      </w:r>
      <w:proofErr w:type="spellStart"/>
      <w:proofErr w:type="gramStart"/>
      <w:r w:rsidRPr="00037D90">
        <w:rPr>
          <w:i/>
          <w:sz w:val="20"/>
          <w:szCs w:val="20"/>
          <w:lang w:val="en-US"/>
        </w:rPr>
        <w:t>Samoilov</w:t>
      </w:r>
      <w:proofErr w:type="spellEnd"/>
      <w:r w:rsidRPr="00037D90">
        <w:rPr>
          <w:i/>
          <w:sz w:val="20"/>
          <w:szCs w:val="20"/>
          <w:lang w:val="en-US"/>
        </w:rPr>
        <w:t xml:space="preserve"> </w:t>
      </w:r>
      <w:r w:rsidRPr="00037D90">
        <w:rPr>
          <w:i/>
          <w:sz w:val="20"/>
          <w:szCs w:val="20"/>
          <w:lang w:val="en-GB"/>
        </w:rPr>
        <w:t xml:space="preserve"> (</w:t>
      </w:r>
      <w:proofErr w:type="gramEnd"/>
      <w:r w:rsidRPr="00037D90">
        <w:rPr>
          <w:i/>
          <w:sz w:val="20"/>
          <w:szCs w:val="20"/>
          <w:lang w:val="en-GB"/>
        </w:rPr>
        <w:t>PhD in</w:t>
      </w:r>
      <w:r>
        <w:rPr>
          <w:i/>
          <w:sz w:val="20"/>
          <w:szCs w:val="20"/>
          <w:lang w:val="en-GB"/>
        </w:rPr>
        <w:t xml:space="preserve"> </w:t>
      </w:r>
      <w:r w:rsidRPr="00037D90">
        <w:rPr>
          <w:i/>
          <w:sz w:val="20"/>
          <w:szCs w:val="20"/>
          <w:lang w:val="en-GB"/>
        </w:rPr>
        <w:t xml:space="preserve">Physics and Mathematics , Assoc. </w:t>
      </w:r>
      <w:proofErr w:type="spellStart"/>
      <w:r w:rsidRPr="00037D90">
        <w:rPr>
          <w:i/>
          <w:sz w:val="20"/>
          <w:szCs w:val="20"/>
          <w:lang w:val="en-GB"/>
        </w:rPr>
        <w:t>Prof.</w:t>
      </w:r>
      <w:proofErr w:type="spellEnd"/>
      <w:r w:rsidRPr="00037D90">
        <w:rPr>
          <w:i/>
          <w:sz w:val="20"/>
          <w:szCs w:val="20"/>
          <w:lang w:val="en-GB"/>
        </w:rPr>
        <w:t>, SSU)</w:t>
      </w:r>
      <w:r w:rsidRPr="00037D90">
        <w:rPr>
          <w:b/>
          <w:i/>
          <w:sz w:val="28"/>
          <w:szCs w:val="28"/>
          <w:lang w:val="en-US"/>
        </w:rPr>
        <w:t xml:space="preserve"> </w:t>
      </w:r>
    </w:p>
    <w:p w:rsidR="0065675D" w:rsidRDefault="0065675D" w:rsidP="0065675D">
      <w:pPr>
        <w:rPr>
          <w:i/>
          <w:sz w:val="28"/>
          <w:szCs w:val="28"/>
          <w:lang w:val="en-GB"/>
        </w:rPr>
      </w:pPr>
    </w:p>
    <w:p w:rsidR="0065675D" w:rsidRPr="00542A8D" w:rsidRDefault="0065675D" w:rsidP="0065675D">
      <w:pPr>
        <w:rPr>
          <w:b/>
          <w:sz w:val="28"/>
          <w:szCs w:val="28"/>
          <w:lang w:val="en-GB"/>
        </w:rPr>
      </w:pPr>
      <w:r w:rsidRPr="00542A8D">
        <w:rPr>
          <w:b/>
          <w:sz w:val="28"/>
          <w:szCs w:val="28"/>
          <w:lang w:val="en-GB"/>
        </w:rPr>
        <w:t xml:space="preserve">Ilya Los </w:t>
      </w:r>
    </w:p>
    <w:p w:rsidR="0065675D" w:rsidRPr="00542A8D" w:rsidRDefault="0065675D" w:rsidP="0065675D">
      <w:pPr>
        <w:rPr>
          <w:i/>
          <w:sz w:val="28"/>
          <w:szCs w:val="28"/>
          <w:lang w:val="en-GB"/>
        </w:rPr>
      </w:pPr>
      <w:r w:rsidRPr="00542A8D">
        <w:rPr>
          <w:i/>
          <w:sz w:val="28"/>
          <w:szCs w:val="28"/>
          <w:lang w:val="en-GB"/>
        </w:rPr>
        <w:lastRenderedPageBreak/>
        <w:t>About Plots of Compatible Maps in Euclidean Hypercube</w:t>
      </w:r>
    </w:p>
    <w:p w:rsidR="0065675D" w:rsidRPr="00542A8D" w:rsidRDefault="0065675D" w:rsidP="0065675D">
      <w:pPr>
        <w:rPr>
          <w:lang w:val="en-GB"/>
        </w:rPr>
      </w:pPr>
      <w:r w:rsidRPr="00542A8D">
        <w:rPr>
          <w:lang w:val="en-GB"/>
        </w:rPr>
        <w:t>This paper describes tool for creation plots for compatible maps in Euclidean hypercube. With that tool we could make hypotheses about measure of some compatible map.</w:t>
      </w:r>
    </w:p>
    <w:p w:rsidR="0065675D" w:rsidRPr="00542A8D" w:rsidRDefault="0065675D" w:rsidP="0065675D">
      <w:pPr>
        <w:rPr>
          <w:i/>
          <w:sz w:val="20"/>
          <w:szCs w:val="20"/>
          <w:lang w:val="en-GB"/>
        </w:rPr>
      </w:pPr>
      <w:r w:rsidRPr="00542A8D">
        <w:rPr>
          <w:i/>
          <w:sz w:val="20"/>
          <w:szCs w:val="20"/>
          <w:lang w:val="en-GB"/>
        </w:rPr>
        <w:t xml:space="preserve">(Scientific Advisor: </w:t>
      </w:r>
      <w:proofErr w:type="spellStart"/>
      <w:r w:rsidRPr="00542A8D">
        <w:rPr>
          <w:i/>
          <w:sz w:val="20"/>
          <w:szCs w:val="20"/>
          <w:lang w:val="en-GB"/>
        </w:rPr>
        <w:t>Livat</w:t>
      </w:r>
      <w:proofErr w:type="spellEnd"/>
      <w:r w:rsidRPr="00542A8D">
        <w:rPr>
          <w:i/>
          <w:sz w:val="20"/>
          <w:szCs w:val="20"/>
          <w:lang w:val="en-GB"/>
        </w:rPr>
        <w:t xml:space="preserve"> B. </w:t>
      </w:r>
      <w:proofErr w:type="spellStart"/>
      <w:r w:rsidRPr="00542A8D">
        <w:rPr>
          <w:i/>
          <w:sz w:val="20"/>
          <w:szCs w:val="20"/>
          <w:lang w:val="en-GB"/>
        </w:rPr>
        <w:t>Tyapaev</w:t>
      </w:r>
      <w:proofErr w:type="spellEnd"/>
      <w:r w:rsidRPr="00542A8D">
        <w:rPr>
          <w:i/>
          <w:sz w:val="20"/>
          <w:szCs w:val="20"/>
          <w:lang w:val="en-GB"/>
        </w:rPr>
        <w:t xml:space="preserve"> (PhD </w:t>
      </w:r>
      <w:proofErr w:type="spellStart"/>
      <w:r w:rsidRPr="00542A8D">
        <w:rPr>
          <w:i/>
          <w:sz w:val="20"/>
          <w:szCs w:val="20"/>
          <w:lang w:val="en-GB"/>
        </w:rPr>
        <w:t>inPhysics</w:t>
      </w:r>
      <w:proofErr w:type="spellEnd"/>
      <w:r w:rsidRPr="00542A8D">
        <w:rPr>
          <w:i/>
          <w:sz w:val="20"/>
          <w:szCs w:val="20"/>
          <w:lang w:val="en-GB"/>
        </w:rPr>
        <w:t xml:space="preserve"> and </w:t>
      </w:r>
      <w:proofErr w:type="gramStart"/>
      <w:r w:rsidRPr="00542A8D">
        <w:rPr>
          <w:i/>
          <w:sz w:val="20"/>
          <w:szCs w:val="20"/>
          <w:lang w:val="en-GB"/>
        </w:rPr>
        <w:t>Mathematics ,</w:t>
      </w:r>
      <w:proofErr w:type="gramEnd"/>
      <w:r w:rsidRPr="00542A8D">
        <w:rPr>
          <w:i/>
          <w:sz w:val="20"/>
          <w:szCs w:val="20"/>
          <w:lang w:val="en-GB"/>
        </w:rPr>
        <w:t xml:space="preserve"> Assoc. </w:t>
      </w:r>
      <w:proofErr w:type="spellStart"/>
      <w:r w:rsidRPr="00542A8D">
        <w:rPr>
          <w:i/>
          <w:sz w:val="20"/>
          <w:szCs w:val="20"/>
          <w:lang w:val="en-GB"/>
        </w:rPr>
        <w:t>Prof.</w:t>
      </w:r>
      <w:proofErr w:type="spellEnd"/>
      <w:r w:rsidRPr="00542A8D">
        <w:rPr>
          <w:i/>
          <w:sz w:val="20"/>
          <w:szCs w:val="20"/>
          <w:lang w:val="en-GB"/>
        </w:rPr>
        <w:t>, SSU)</w:t>
      </w:r>
    </w:p>
    <w:p w:rsidR="005B5342" w:rsidRPr="0065030B" w:rsidRDefault="005B5342" w:rsidP="0065675D">
      <w:pPr>
        <w:rPr>
          <w:sz w:val="28"/>
          <w:szCs w:val="28"/>
          <w:lang w:val="en-US"/>
        </w:rPr>
      </w:pPr>
    </w:p>
    <w:p w:rsidR="0065675D" w:rsidRPr="005B5342" w:rsidRDefault="005B5342" w:rsidP="0065675D">
      <w:pPr>
        <w:rPr>
          <w:b/>
          <w:sz w:val="28"/>
          <w:szCs w:val="28"/>
          <w:lang w:val="en-GB"/>
        </w:rPr>
      </w:pPr>
      <w:proofErr w:type="spellStart"/>
      <w:proofErr w:type="gramStart"/>
      <w:r w:rsidRPr="005B5342">
        <w:rPr>
          <w:b/>
          <w:sz w:val="28"/>
          <w:szCs w:val="28"/>
          <w:lang w:val="en-US"/>
        </w:rPr>
        <w:t>Dmitriy</w:t>
      </w:r>
      <w:proofErr w:type="spellEnd"/>
      <w:r w:rsidRPr="005B5342">
        <w:rPr>
          <w:b/>
          <w:sz w:val="28"/>
          <w:szCs w:val="28"/>
          <w:lang w:val="en-US"/>
        </w:rPr>
        <w:t xml:space="preserve">  </w:t>
      </w:r>
      <w:proofErr w:type="spellStart"/>
      <w:r w:rsidRPr="005B5342">
        <w:rPr>
          <w:b/>
          <w:sz w:val="28"/>
          <w:szCs w:val="28"/>
          <w:lang w:val="en-US"/>
        </w:rPr>
        <w:t>Melnichuk</w:t>
      </w:r>
      <w:proofErr w:type="spellEnd"/>
      <w:proofErr w:type="gramEnd"/>
      <w:r w:rsidRPr="005B5342">
        <w:rPr>
          <w:b/>
          <w:sz w:val="28"/>
          <w:szCs w:val="28"/>
          <w:lang w:val="en-US"/>
        </w:rPr>
        <w:t xml:space="preserve"> </w:t>
      </w:r>
    </w:p>
    <w:p w:rsidR="005B5342" w:rsidRDefault="005B5342" w:rsidP="00E21930">
      <w:pPr>
        <w:rPr>
          <w:i/>
          <w:sz w:val="28"/>
          <w:szCs w:val="28"/>
          <w:lang w:val="en-GB"/>
        </w:rPr>
      </w:pPr>
      <w:proofErr w:type="spellStart"/>
      <w:r w:rsidRPr="005B5342">
        <w:rPr>
          <w:i/>
          <w:sz w:val="28"/>
          <w:szCs w:val="28"/>
          <w:lang w:val="en-GB"/>
        </w:rPr>
        <w:t>Modeling</w:t>
      </w:r>
      <w:proofErr w:type="spellEnd"/>
      <w:r w:rsidRPr="005B5342">
        <w:rPr>
          <w:i/>
          <w:sz w:val="28"/>
          <w:szCs w:val="28"/>
          <w:lang w:val="en-GB"/>
        </w:rPr>
        <w:t xml:space="preserve"> </w:t>
      </w:r>
      <w:r>
        <w:rPr>
          <w:i/>
          <w:sz w:val="28"/>
          <w:szCs w:val="28"/>
          <w:lang w:val="en-US"/>
        </w:rPr>
        <w:t>a</w:t>
      </w:r>
      <w:proofErr w:type="spellStart"/>
      <w:r w:rsidRPr="005B5342">
        <w:rPr>
          <w:i/>
          <w:sz w:val="28"/>
          <w:szCs w:val="28"/>
          <w:lang w:val="en-GB"/>
        </w:rPr>
        <w:t>nd</w:t>
      </w:r>
      <w:proofErr w:type="spellEnd"/>
      <w:r w:rsidRPr="005B5342">
        <w:rPr>
          <w:i/>
          <w:sz w:val="28"/>
          <w:szCs w:val="28"/>
          <w:lang w:val="en-GB"/>
        </w:rPr>
        <w:t xml:space="preserve"> Parallel Algorithms Analysis </w:t>
      </w:r>
      <w:r>
        <w:rPr>
          <w:i/>
          <w:sz w:val="28"/>
          <w:szCs w:val="28"/>
          <w:lang w:val="en-GB"/>
        </w:rPr>
        <w:t>a</w:t>
      </w:r>
      <w:r w:rsidRPr="005B5342">
        <w:rPr>
          <w:i/>
          <w:sz w:val="28"/>
          <w:szCs w:val="28"/>
          <w:lang w:val="en-GB"/>
        </w:rPr>
        <w:t xml:space="preserve">nd Synthesis </w:t>
      </w:r>
      <w:r>
        <w:rPr>
          <w:i/>
          <w:sz w:val="28"/>
          <w:szCs w:val="28"/>
          <w:lang w:val="en-GB"/>
        </w:rPr>
        <w:t>o</w:t>
      </w:r>
      <w:r w:rsidRPr="005B5342">
        <w:rPr>
          <w:i/>
          <w:sz w:val="28"/>
          <w:szCs w:val="28"/>
          <w:lang w:val="en-GB"/>
        </w:rPr>
        <w:t>f Controlled Hybrid Dynamic Systems</w:t>
      </w:r>
    </w:p>
    <w:p w:rsidR="00133EBD" w:rsidRDefault="005B5342" w:rsidP="00133EBD">
      <w:pPr>
        <w:rPr>
          <w:b/>
          <w:sz w:val="28"/>
          <w:szCs w:val="28"/>
          <w:lang w:val="en-US"/>
        </w:rPr>
      </w:pPr>
      <w:r w:rsidRPr="005B5342">
        <w:rPr>
          <w:color w:val="000000"/>
          <w:shd w:val="clear" w:color="auto" w:fill="FFFFFF"/>
          <w:lang w:val="en-US"/>
        </w:rPr>
        <w:t>In mathematical modeling, the development of parallel algorithms and programs requires the use of adaptive algorithms of numerical analysis by dynamic balancing of computational load between processors.</w:t>
      </w:r>
      <w:r w:rsidRPr="005B5342">
        <w:rPr>
          <w:color w:val="000000"/>
          <w:lang w:val="en-US"/>
        </w:rPr>
        <w:br/>
      </w:r>
      <w:r w:rsidRPr="005B5342">
        <w:rPr>
          <w:color w:val="000000"/>
          <w:shd w:val="clear" w:color="auto" w:fill="FFFFFF"/>
          <w:lang w:val="en-US"/>
        </w:rPr>
        <w:t>An example is the analysis and synthesis of controlled technical systems containing interacting objects with spatially-centered parameters and objects with spatially distributed parameters on the basis of the apparatus of hybrid dynamic systems (HDS), i.e. mathematical models in the form of ordinary differential equations</w:t>
      </w:r>
      <w:r w:rsidRPr="005B5342">
        <w:rPr>
          <w:color w:val="000000"/>
          <w:lang w:val="en-US"/>
        </w:rPr>
        <w:br/>
      </w:r>
      <w:r w:rsidRPr="005B5342">
        <w:rPr>
          <w:color w:val="000000"/>
          <w:shd w:val="clear" w:color="auto" w:fill="FFFFFF"/>
          <w:lang w:val="en-US"/>
        </w:rPr>
        <w:t xml:space="preserve">(ODE) and associated with them by boundary conditions (BC) and communication conditions (CC) of partial differential equations (PDE) under the corresponding initial conditions (IC). Managed HDS depends on a set of real parameters of feedbacks. In the general case, the question remained open about the conditions for the analyticity of the characteristic and perturbing </w:t>
      </w:r>
      <w:proofErr w:type="spellStart"/>
      <w:r w:rsidRPr="005B5342">
        <w:rPr>
          <w:color w:val="000000"/>
          <w:shd w:val="clear" w:color="auto" w:fill="FFFFFF"/>
          <w:lang w:val="en-US"/>
        </w:rPr>
        <w:t>quasipolynomial</w:t>
      </w:r>
      <w:proofErr w:type="spellEnd"/>
      <w:r w:rsidRPr="005B5342">
        <w:rPr>
          <w:color w:val="000000"/>
          <w:shd w:val="clear" w:color="auto" w:fill="FFFFFF"/>
          <w:lang w:val="en-US"/>
        </w:rPr>
        <w:t xml:space="preserve"> polynomials in the right complex half-plane and near the imaginary axis.</w:t>
      </w:r>
      <w:r w:rsidRPr="005B5342">
        <w:rPr>
          <w:i/>
          <w:lang w:val="en-GB"/>
        </w:rPr>
        <w:br/>
      </w:r>
      <w:r w:rsidR="00133EBD" w:rsidRPr="00542A8D">
        <w:rPr>
          <w:i/>
          <w:sz w:val="20"/>
          <w:szCs w:val="20"/>
          <w:lang w:val="en-US"/>
        </w:rPr>
        <w:t xml:space="preserve">(Scientific Advisor: </w:t>
      </w:r>
      <w:proofErr w:type="spellStart"/>
      <w:r w:rsidR="00133EBD" w:rsidRPr="00542A8D">
        <w:rPr>
          <w:i/>
          <w:sz w:val="20"/>
          <w:szCs w:val="20"/>
          <w:lang w:val="en-US"/>
        </w:rPr>
        <w:t>Dmitriy</w:t>
      </w:r>
      <w:proofErr w:type="spellEnd"/>
      <w:r w:rsidR="00133EBD" w:rsidRPr="00542A8D">
        <w:rPr>
          <w:i/>
          <w:sz w:val="20"/>
          <w:szCs w:val="20"/>
          <w:lang w:val="en-US"/>
        </w:rPr>
        <w:t xml:space="preserve"> K. </w:t>
      </w:r>
      <w:proofErr w:type="spellStart"/>
      <w:proofErr w:type="gramStart"/>
      <w:r w:rsidR="00133EBD" w:rsidRPr="00542A8D">
        <w:rPr>
          <w:i/>
          <w:sz w:val="20"/>
          <w:szCs w:val="20"/>
          <w:lang w:val="en-US"/>
        </w:rPr>
        <w:t>Andreychenko</w:t>
      </w:r>
      <w:proofErr w:type="spellEnd"/>
      <w:r w:rsidR="00133EBD" w:rsidRPr="00542A8D">
        <w:rPr>
          <w:i/>
          <w:sz w:val="20"/>
          <w:szCs w:val="20"/>
          <w:lang w:val="en-US"/>
        </w:rPr>
        <w:t xml:space="preserve">  (</w:t>
      </w:r>
      <w:proofErr w:type="gramEnd"/>
      <w:r w:rsidR="00133EBD" w:rsidRPr="00542A8D">
        <w:rPr>
          <w:i/>
          <w:sz w:val="20"/>
          <w:szCs w:val="20"/>
          <w:lang w:val="en-US"/>
        </w:rPr>
        <w:t xml:space="preserve">Doctor of </w:t>
      </w:r>
      <w:r w:rsidR="00133EBD" w:rsidRPr="00542A8D">
        <w:rPr>
          <w:i/>
          <w:sz w:val="20"/>
          <w:szCs w:val="20"/>
          <w:lang w:val="en-GB"/>
        </w:rPr>
        <w:t>Physics and Mathematics</w:t>
      </w:r>
      <w:r w:rsidR="00133EBD" w:rsidRPr="00542A8D">
        <w:rPr>
          <w:i/>
          <w:sz w:val="20"/>
          <w:szCs w:val="20"/>
          <w:lang w:val="en-US"/>
        </w:rPr>
        <w:t>, Professor</w:t>
      </w:r>
      <w:r w:rsidR="00133EBD" w:rsidRPr="00542A8D">
        <w:rPr>
          <w:i/>
          <w:sz w:val="20"/>
          <w:szCs w:val="20"/>
          <w:lang w:val="en-GB"/>
        </w:rPr>
        <w:t xml:space="preserve">, </w:t>
      </w:r>
      <w:r w:rsidR="00133EBD" w:rsidRPr="00542A8D">
        <w:rPr>
          <w:i/>
          <w:sz w:val="20"/>
          <w:szCs w:val="20"/>
          <w:lang w:val="en-US"/>
        </w:rPr>
        <w:t>SSU)</w:t>
      </w:r>
      <w:r w:rsidR="00133EBD" w:rsidRPr="00542A8D">
        <w:rPr>
          <w:b/>
          <w:sz w:val="28"/>
          <w:szCs w:val="28"/>
          <w:lang w:val="en-US"/>
        </w:rPr>
        <w:t xml:space="preserve"> </w:t>
      </w:r>
    </w:p>
    <w:p w:rsidR="00133EBD" w:rsidRPr="00133EBD" w:rsidRDefault="005B5342" w:rsidP="00133EBD">
      <w:pPr>
        <w:rPr>
          <w:b/>
          <w:sz w:val="28"/>
          <w:szCs w:val="28"/>
          <w:lang w:val="en-US"/>
        </w:rPr>
      </w:pPr>
      <w:r w:rsidRPr="005B5342">
        <w:rPr>
          <w:color w:val="000000"/>
          <w:lang w:val="en-US"/>
        </w:rPr>
        <w:br/>
      </w:r>
      <w:proofErr w:type="spellStart"/>
      <w:r w:rsidR="00133EBD" w:rsidRPr="00133EBD">
        <w:rPr>
          <w:b/>
          <w:sz w:val="28"/>
          <w:szCs w:val="28"/>
          <w:lang w:val="en-US"/>
        </w:rPr>
        <w:t>Rustam</w:t>
      </w:r>
      <w:proofErr w:type="spellEnd"/>
      <w:r w:rsidR="00133EBD" w:rsidRPr="00133EBD">
        <w:rPr>
          <w:b/>
          <w:sz w:val="28"/>
          <w:szCs w:val="28"/>
          <w:lang w:val="en-US"/>
        </w:rPr>
        <w:t xml:space="preserve"> </w:t>
      </w:r>
      <w:proofErr w:type="spellStart"/>
      <w:r w:rsidR="00133EBD" w:rsidRPr="00133EBD">
        <w:rPr>
          <w:b/>
          <w:sz w:val="28"/>
          <w:szCs w:val="28"/>
          <w:lang w:val="en-US"/>
        </w:rPr>
        <w:t>Shekhmametyev</w:t>
      </w:r>
      <w:proofErr w:type="spellEnd"/>
      <w:r w:rsidR="00133EBD" w:rsidRPr="00133EBD">
        <w:rPr>
          <w:b/>
          <w:sz w:val="28"/>
          <w:szCs w:val="28"/>
          <w:lang w:val="en-US"/>
        </w:rPr>
        <w:t xml:space="preserve"> </w:t>
      </w:r>
    </w:p>
    <w:p w:rsidR="00133EBD" w:rsidRDefault="00133EBD" w:rsidP="00133EBD">
      <w:pPr>
        <w:rPr>
          <w:i/>
          <w:sz w:val="28"/>
          <w:szCs w:val="28"/>
          <w:lang w:val="en-US"/>
        </w:rPr>
      </w:pPr>
      <w:r w:rsidRPr="00133EBD">
        <w:rPr>
          <w:i/>
          <w:sz w:val="28"/>
          <w:szCs w:val="28"/>
          <w:lang w:val="en-US"/>
        </w:rPr>
        <w:t xml:space="preserve">Development </w:t>
      </w:r>
      <w:r>
        <w:rPr>
          <w:i/>
          <w:sz w:val="28"/>
          <w:szCs w:val="28"/>
          <w:lang w:val="en-US"/>
        </w:rPr>
        <w:t>o</w:t>
      </w:r>
      <w:r w:rsidRPr="00133EBD">
        <w:rPr>
          <w:i/>
          <w:sz w:val="28"/>
          <w:szCs w:val="28"/>
          <w:lang w:val="en-US"/>
        </w:rPr>
        <w:t xml:space="preserve">f High-Loaded High-Performance Secure Services </w:t>
      </w:r>
      <w:r>
        <w:rPr>
          <w:i/>
          <w:sz w:val="28"/>
          <w:szCs w:val="28"/>
          <w:lang w:val="en-US"/>
        </w:rPr>
        <w:t>t</w:t>
      </w:r>
      <w:r w:rsidRPr="00133EBD">
        <w:rPr>
          <w:i/>
          <w:sz w:val="28"/>
          <w:szCs w:val="28"/>
          <w:lang w:val="en-US"/>
        </w:rPr>
        <w:t xml:space="preserve">o Work </w:t>
      </w:r>
      <w:proofErr w:type="gramStart"/>
      <w:r w:rsidRPr="00133EBD">
        <w:rPr>
          <w:i/>
          <w:sz w:val="28"/>
          <w:szCs w:val="28"/>
          <w:lang w:val="en-US"/>
        </w:rPr>
        <w:t>With</w:t>
      </w:r>
      <w:proofErr w:type="gramEnd"/>
      <w:r w:rsidRPr="00133EBD">
        <w:rPr>
          <w:i/>
          <w:sz w:val="28"/>
          <w:szCs w:val="28"/>
          <w:lang w:val="en-US"/>
        </w:rPr>
        <w:t xml:space="preserve"> Geophysical Data Using ASP.NET </w:t>
      </w:r>
      <w:r>
        <w:rPr>
          <w:i/>
          <w:sz w:val="28"/>
          <w:szCs w:val="28"/>
          <w:lang w:val="en-US"/>
        </w:rPr>
        <w:t>a</w:t>
      </w:r>
      <w:r w:rsidRPr="00133EBD">
        <w:rPr>
          <w:i/>
          <w:sz w:val="28"/>
          <w:szCs w:val="28"/>
          <w:lang w:val="en-US"/>
        </w:rPr>
        <w:t>nd WITSML</w:t>
      </w:r>
    </w:p>
    <w:p w:rsidR="00421BAD" w:rsidRPr="00421BAD" w:rsidRDefault="00421BAD" w:rsidP="00421BAD">
      <w:pPr>
        <w:jc w:val="both"/>
        <w:rPr>
          <w:b/>
          <w:lang w:val="en-US"/>
        </w:rPr>
      </w:pPr>
      <w:r>
        <w:rPr>
          <w:lang w:val="en-US"/>
        </w:rPr>
        <w:t xml:space="preserve">In this article, we examine development and architecture of a service to work with geophysical data. We also provide a short overview of used </w:t>
      </w:r>
      <w:proofErr w:type="gramStart"/>
      <w:r>
        <w:rPr>
          <w:lang w:val="en-US"/>
        </w:rPr>
        <w:t>technologies,</w:t>
      </w:r>
      <w:proofErr w:type="gramEnd"/>
      <w:r>
        <w:rPr>
          <w:lang w:val="en-US"/>
        </w:rPr>
        <w:t xml:space="preserve"> difficulties faced during development and achieved results.</w:t>
      </w:r>
    </w:p>
    <w:p w:rsidR="00133EBD" w:rsidRDefault="00133EBD" w:rsidP="00133EBD">
      <w:pPr>
        <w:rPr>
          <w:b/>
          <w:sz w:val="28"/>
          <w:szCs w:val="28"/>
          <w:lang w:val="en-US"/>
        </w:rPr>
      </w:pPr>
      <w:r w:rsidRPr="00542A8D">
        <w:rPr>
          <w:i/>
          <w:sz w:val="20"/>
          <w:szCs w:val="20"/>
          <w:lang w:val="en-US"/>
        </w:rPr>
        <w:t xml:space="preserve">(Scientific Advisor: </w:t>
      </w:r>
      <w:proofErr w:type="spellStart"/>
      <w:r w:rsidRPr="00542A8D">
        <w:rPr>
          <w:i/>
          <w:sz w:val="20"/>
          <w:szCs w:val="20"/>
          <w:lang w:val="en-US"/>
        </w:rPr>
        <w:t>Dmitriy</w:t>
      </w:r>
      <w:proofErr w:type="spellEnd"/>
      <w:r w:rsidRPr="00542A8D">
        <w:rPr>
          <w:i/>
          <w:sz w:val="20"/>
          <w:szCs w:val="20"/>
          <w:lang w:val="en-US"/>
        </w:rPr>
        <w:t xml:space="preserve"> K. </w:t>
      </w:r>
      <w:proofErr w:type="spellStart"/>
      <w:proofErr w:type="gramStart"/>
      <w:r w:rsidRPr="00542A8D">
        <w:rPr>
          <w:i/>
          <w:sz w:val="20"/>
          <w:szCs w:val="20"/>
          <w:lang w:val="en-US"/>
        </w:rPr>
        <w:t>Andreychenko</w:t>
      </w:r>
      <w:proofErr w:type="spellEnd"/>
      <w:r w:rsidRPr="00542A8D">
        <w:rPr>
          <w:i/>
          <w:sz w:val="20"/>
          <w:szCs w:val="20"/>
          <w:lang w:val="en-US"/>
        </w:rPr>
        <w:t xml:space="preserve">  (</w:t>
      </w:r>
      <w:proofErr w:type="gramEnd"/>
      <w:r w:rsidRPr="00542A8D">
        <w:rPr>
          <w:i/>
          <w:sz w:val="20"/>
          <w:szCs w:val="20"/>
          <w:lang w:val="en-US"/>
        </w:rPr>
        <w:t xml:space="preserve">Doctor of </w:t>
      </w:r>
      <w:r w:rsidRPr="00542A8D">
        <w:rPr>
          <w:i/>
          <w:sz w:val="20"/>
          <w:szCs w:val="20"/>
          <w:lang w:val="en-GB"/>
        </w:rPr>
        <w:t>Physics and Mathematics</w:t>
      </w:r>
      <w:r w:rsidRPr="00542A8D">
        <w:rPr>
          <w:i/>
          <w:sz w:val="20"/>
          <w:szCs w:val="20"/>
          <w:lang w:val="en-US"/>
        </w:rPr>
        <w:t>, Professor</w:t>
      </w:r>
      <w:r w:rsidRPr="00542A8D">
        <w:rPr>
          <w:i/>
          <w:sz w:val="20"/>
          <w:szCs w:val="20"/>
          <w:lang w:val="en-GB"/>
        </w:rPr>
        <w:t xml:space="preserve">, </w:t>
      </w:r>
      <w:r w:rsidRPr="00542A8D">
        <w:rPr>
          <w:i/>
          <w:sz w:val="20"/>
          <w:szCs w:val="20"/>
          <w:lang w:val="en-US"/>
        </w:rPr>
        <w:t>SSU)</w:t>
      </w:r>
      <w:r w:rsidRPr="00542A8D">
        <w:rPr>
          <w:b/>
          <w:sz w:val="28"/>
          <w:szCs w:val="28"/>
          <w:lang w:val="en-US"/>
        </w:rPr>
        <w:t xml:space="preserve"> </w:t>
      </w:r>
    </w:p>
    <w:p w:rsidR="0065675D" w:rsidRPr="00542A8D" w:rsidRDefault="0065675D" w:rsidP="0065675D">
      <w:pPr>
        <w:spacing w:before="240"/>
        <w:rPr>
          <w:b/>
          <w:sz w:val="28"/>
          <w:szCs w:val="28"/>
          <w:lang w:val="en-GB"/>
        </w:rPr>
      </w:pPr>
      <w:proofErr w:type="spellStart"/>
      <w:r w:rsidRPr="00542A8D">
        <w:rPr>
          <w:b/>
          <w:sz w:val="28"/>
          <w:szCs w:val="28"/>
          <w:lang w:val="en-US"/>
        </w:rPr>
        <w:t>Rushan</w:t>
      </w:r>
      <w:proofErr w:type="spellEnd"/>
      <w:r w:rsidRPr="00542A8D">
        <w:rPr>
          <w:b/>
          <w:sz w:val="28"/>
          <w:szCs w:val="28"/>
          <w:lang w:val="en-US"/>
        </w:rPr>
        <w:t xml:space="preserve"> </w:t>
      </w:r>
      <w:proofErr w:type="spellStart"/>
      <w:r w:rsidRPr="00542A8D">
        <w:rPr>
          <w:b/>
          <w:sz w:val="28"/>
          <w:szCs w:val="28"/>
          <w:lang w:val="en-US"/>
        </w:rPr>
        <w:t>Tugushev</w:t>
      </w:r>
      <w:proofErr w:type="spellEnd"/>
      <w:r w:rsidRPr="00591499">
        <w:rPr>
          <w:b/>
          <w:sz w:val="28"/>
          <w:szCs w:val="28"/>
          <w:lang w:val="en-US"/>
        </w:rPr>
        <w:t xml:space="preserve"> </w:t>
      </w:r>
    </w:p>
    <w:p w:rsidR="0065675D" w:rsidRPr="00542A8D" w:rsidRDefault="0065675D" w:rsidP="0065675D">
      <w:pPr>
        <w:rPr>
          <w:i/>
          <w:sz w:val="28"/>
          <w:szCs w:val="28"/>
          <w:lang w:val="en-GB"/>
        </w:rPr>
      </w:pPr>
      <w:r w:rsidRPr="00542A8D">
        <w:rPr>
          <w:i/>
          <w:sz w:val="28"/>
          <w:szCs w:val="28"/>
          <w:lang w:val="en-US"/>
        </w:rPr>
        <w:t>Review of Algorithms Used in Computer Vision</w:t>
      </w:r>
    </w:p>
    <w:p w:rsidR="0065675D" w:rsidRPr="00542A8D" w:rsidRDefault="0065675D" w:rsidP="0065675D">
      <w:pPr>
        <w:rPr>
          <w:lang w:val="en-US"/>
        </w:rPr>
      </w:pPr>
      <w:r w:rsidRPr="00542A8D">
        <w:rPr>
          <w:lang w:val="en-US"/>
        </w:rPr>
        <w:t>In this article algorithms used in computer vision are reviewed.</w:t>
      </w:r>
    </w:p>
    <w:p w:rsidR="0065675D" w:rsidRPr="00542A8D" w:rsidRDefault="0065675D" w:rsidP="0065675D">
      <w:pPr>
        <w:rPr>
          <w:i/>
          <w:sz w:val="20"/>
          <w:szCs w:val="20"/>
          <w:lang w:val="en-US"/>
        </w:rPr>
      </w:pPr>
      <w:r w:rsidRPr="00542A8D">
        <w:rPr>
          <w:i/>
          <w:sz w:val="20"/>
          <w:szCs w:val="20"/>
          <w:lang w:val="en-GB"/>
        </w:rPr>
        <w:t xml:space="preserve">(Scientific Advisor: </w:t>
      </w:r>
      <w:r>
        <w:rPr>
          <w:i/>
          <w:sz w:val="20"/>
          <w:szCs w:val="20"/>
          <w:lang w:val="en-US"/>
        </w:rPr>
        <w:t>Alex</w:t>
      </w:r>
      <w:r w:rsidRPr="00542A8D">
        <w:rPr>
          <w:i/>
          <w:sz w:val="20"/>
          <w:szCs w:val="20"/>
          <w:lang w:val="en-US"/>
        </w:rPr>
        <w:t>and</w:t>
      </w:r>
      <w:r>
        <w:rPr>
          <w:i/>
          <w:sz w:val="20"/>
          <w:szCs w:val="20"/>
          <w:lang w:val="en-US"/>
        </w:rPr>
        <w:t>e</w:t>
      </w:r>
      <w:r w:rsidRPr="00542A8D">
        <w:rPr>
          <w:i/>
          <w:sz w:val="20"/>
          <w:szCs w:val="20"/>
          <w:lang w:val="en-US"/>
        </w:rPr>
        <w:t xml:space="preserve">r A. </w:t>
      </w:r>
      <w:proofErr w:type="spellStart"/>
      <w:r w:rsidRPr="00542A8D">
        <w:rPr>
          <w:i/>
          <w:sz w:val="20"/>
          <w:szCs w:val="20"/>
          <w:lang w:val="en-US"/>
        </w:rPr>
        <w:t>Kuznetsov</w:t>
      </w:r>
      <w:proofErr w:type="spellEnd"/>
      <w:r>
        <w:rPr>
          <w:i/>
          <w:sz w:val="20"/>
          <w:szCs w:val="20"/>
          <w:lang w:val="en-US"/>
        </w:rPr>
        <w:t xml:space="preserve"> (</w:t>
      </w:r>
      <w:r w:rsidRPr="00542A8D">
        <w:rPr>
          <w:i/>
          <w:sz w:val="20"/>
          <w:szCs w:val="20"/>
          <w:lang w:val="en-US"/>
        </w:rPr>
        <w:t>PhD in Physics and Mathematics, Assistant Prof., SSU)</w:t>
      </w:r>
    </w:p>
    <w:p w:rsidR="00E21930" w:rsidRDefault="00E21930" w:rsidP="00E21930">
      <w:pPr>
        <w:rPr>
          <w:b/>
          <w:sz w:val="28"/>
          <w:szCs w:val="28"/>
          <w:lang w:val="en-US"/>
        </w:rPr>
      </w:pPr>
    </w:p>
    <w:p w:rsidR="00E21930" w:rsidRDefault="00E21930" w:rsidP="00E21930">
      <w:pPr>
        <w:rPr>
          <w:b/>
          <w:sz w:val="28"/>
          <w:szCs w:val="28"/>
          <w:lang w:val="en-US"/>
        </w:rPr>
      </w:pPr>
      <w:proofErr w:type="gramStart"/>
      <w:r>
        <w:rPr>
          <w:b/>
          <w:sz w:val="28"/>
          <w:szCs w:val="28"/>
          <w:lang w:val="en-US"/>
        </w:rPr>
        <w:t>Alex</w:t>
      </w:r>
      <w:r w:rsidRPr="00542A8D">
        <w:rPr>
          <w:b/>
          <w:sz w:val="28"/>
          <w:szCs w:val="28"/>
          <w:lang w:val="en-US"/>
        </w:rPr>
        <w:t>and</w:t>
      </w:r>
      <w:r>
        <w:rPr>
          <w:b/>
          <w:sz w:val="28"/>
          <w:szCs w:val="28"/>
          <w:lang w:val="en-US"/>
        </w:rPr>
        <w:t>e</w:t>
      </w:r>
      <w:r w:rsidRPr="00542A8D">
        <w:rPr>
          <w:b/>
          <w:sz w:val="28"/>
          <w:szCs w:val="28"/>
          <w:lang w:val="en-US"/>
        </w:rPr>
        <w:t xml:space="preserve">r  </w:t>
      </w:r>
      <w:proofErr w:type="spellStart"/>
      <w:r w:rsidRPr="00542A8D">
        <w:rPr>
          <w:b/>
          <w:sz w:val="28"/>
          <w:szCs w:val="28"/>
          <w:lang w:val="en-US"/>
        </w:rPr>
        <w:t>Vaniukov</w:t>
      </w:r>
      <w:proofErr w:type="spellEnd"/>
      <w:proofErr w:type="gramEnd"/>
      <w:r w:rsidRPr="00542A8D">
        <w:rPr>
          <w:b/>
          <w:sz w:val="28"/>
          <w:szCs w:val="28"/>
          <w:lang w:val="en-US"/>
        </w:rPr>
        <w:t xml:space="preserve"> </w:t>
      </w:r>
    </w:p>
    <w:p w:rsidR="00E21930" w:rsidRPr="009F6544" w:rsidRDefault="00E21930" w:rsidP="00E21930">
      <w:pPr>
        <w:rPr>
          <w:b/>
          <w:sz w:val="28"/>
          <w:szCs w:val="28"/>
          <w:lang w:val="en-US"/>
        </w:rPr>
      </w:pPr>
      <w:r w:rsidRPr="00037D90">
        <w:rPr>
          <w:i/>
          <w:sz w:val="28"/>
          <w:szCs w:val="28"/>
          <w:lang w:val="en-US"/>
        </w:rPr>
        <w:t>Identification of Qualitative Parameters for Comparison of Load Balancing</w:t>
      </w:r>
      <w:r w:rsidRPr="00542A8D">
        <w:rPr>
          <w:i/>
          <w:sz w:val="28"/>
          <w:szCs w:val="28"/>
          <w:lang w:val="en-US"/>
        </w:rPr>
        <w:t xml:space="preserve"> Algorithms</w:t>
      </w:r>
    </w:p>
    <w:p w:rsidR="00E21930" w:rsidRPr="00542A8D" w:rsidRDefault="00E21930" w:rsidP="00E21930">
      <w:pPr>
        <w:rPr>
          <w:lang w:val="en-US"/>
        </w:rPr>
      </w:pPr>
      <w:r w:rsidRPr="00542A8D">
        <w:rPr>
          <w:lang w:val="en-US"/>
        </w:rPr>
        <w:t>In this article, the most popular load balancing algorithms for distributed and parallel computations are considered, and their comparative analysis is carried out, taking into acco</w:t>
      </w:r>
      <w:r>
        <w:rPr>
          <w:lang w:val="en-US"/>
        </w:rPr>
        <w:t xml:space="preserve">unt two typical </w:t>
      </w:r>
      <w:proofErr w:type="gramStart"/>
      <w:r>
        <w:rPr>
          <w:lang w:val="en-US"/>
        </w:rPr>
        <w:t>load</w:t>
      </w:r>
      <w:proofErr w:type="gramEnd"/>
      <w:r>
        <w:rPr>
          <w:lang w:val="en-US"/>
        </w:rPr>
        <w:t xml:space="preserve"> balancing: </w:t>
      </w:r>
      <w:r w:rsidRPr="00542A8D">
        <w:rPr>
          <w:lang w:val="en-US"/>
        </w:rPr>
        <w:t>static and dynamic.</w:t>
      </w:r>
    </w:p>
    <w:p w:rsidR="00E21930" w:rsidRDefault="00E21930" w:rsidP="00E21930">
      <w:pPr>
        <w:rPr>
          <w:b/>
          <w:sz w:val="28"/>
          <w:szCs w:val="28"/>
          <w:lang w:val="en-US"/>
        </w:rPr>
      </w:pPr>
      <w:r w:rsidRPr="00542A8D">
        <w:rPr>
          <w:i/>
          <w:sz w:val="20"/>
          <w:szCs w:val="20"/>
          <w:lang w:val="en-US"/>
        </w:rPr>
        <w:t xml:space="preserve">(Scientific Advisor: </w:t>
      </w:r>
      <w:proofErr w:type="spellStart"/>
      <w:r w:rsidRPr="00542A8D">
        <w:rPr>
          <w:i/>
          <w:sz w:val="20"/>
          <w:szCs w:val="20"/>
          <w:lang w:val="en-US"/>
        </w:rPr>
        <w:t>Dmitriy</w:t>
      </w:r>
      <w:proofErr w:type="spellEnd"/>
      <w:r w:rsidRPr="00542A8D">
        <w:rPr>
          <w:i/>
          <w:sz w:val="20"/>
          <w:szCs w:val="20"/>
          <w:lang w:val="en-US"/>
        </w:rPr>
        <w:t xml:space="preserve"> K. </w:t>
      </w:r>
      <w:proofErr w:type="spellStart"/>
      <w:proofErr w:type="gramStart"/>
      <w:r w:rsidRPr="00542A8D">
        <w:rPr>
          <w:i/>
          <w:sz w:val="20"/>
          <w:szCs w:val="20"/>
          <w:lang w:val="en-US"/>
        </w:rPr>
        <w:t>Andreychenko</w:t>
      </w:r>
      <w:proofErr w:type="spellEnd"/>
      <w:r w:rsidRPr="00542A8D">
        <w:rPr>
          <w:i/>
          <w:sz w:val="20"/>
          <w:szCs w:val="20"/>
          <w:lang w:val="en-US"/>
        </w:rPr>
        <w:t xml:space="preserve">  (</w:t>
      </w:r>
      <w:proofErr w:type="gramEnd"/>
      <w:r w:rsidRPr="00542A8D">
        <w:rPr>
          <w:i/>
          <w:sz w:val="20"/>
          <w:szCs w:val="20"/>
          <w:lang w:val="en-US"/>
        </w:rPr>
        <w:t xml:space="preserve">Doctor of </w:t>
      </w:r>
      <w:r w:rsidRPr="00542A8D">
        <w:rPr>
          <w:i/>
          <w:sz w:val="20"/>
          <w:szCs w:val="20"/>
          <w:lang w:val="en-GB"/>
        </w:rPr>
        <w:t>Physics and Mathematics</w:t>
      </w:r>
      <w:r w:rsidRPr="00542A8D">
        <w:rPr>
          <w:i/>
          <w:sz w:val="20"/>
          <w:szCs w:val="20"/>
          <w:lang w:val="en-US"/>
        </w:rPr>
        <w:t>, Professor</w:t>
      </w:r>
      <w:r w:rsidRPr="00542A8D">
        <w:rPr>
          <w:i/>
          <w:sz w:val="20"/>
          <w:szCs w:val="20"/>
          <w:lang w:val="en-GB"/>
        </w:rPr>
        <w:t xml:space="preserve">, </w:t>
      </w:r>
      <w:r w:rsidRPr="00542A8D">
        <w:rPr>
          <w:i/>
          <w:sz w:val="20"/>
          <w:szCs w:val="20"/>
          <w:lang w:val="en-US"/>
        </w:rPr>
        <w:t>SSU)</w:t>
      </w:r>
      <w:r w:rsidRPr="00542A8D">
        <w:rPr>
          <w:b/>
          <w:sz w:val="28"/>
          <w:szCs w:val="28"/>
          <w:lang w:val="en-US"/>
        </w:rPr>
        <w:t xml:space="preserve"> </w:t>
      </w:r>
    </w:p>
    <w:p w:rsidR="0065675D" w:rsidRPr="00542A8D" w:rsidRDefault="0065675D" w:rsidP="0065675D">
      <w:pPr>
        <w:spacing w:before="240"/>
        <w:rPr>
          <w:sz w:val="28"/>
          <w:szCs w:val="28"/>
          <w:lang w:val="en-US"/>
        </w:rPr>
      </w:pPr>
    </w:p>
    <w:p w:rsidR="0011113C" w:rsidRPr="00814EB2" w:rsidRDefault="0011113C" w:rsidP="002778B7">
      <w:pPr>
        <w:jc w:val="both"/>
        <w:rPr>
          <w:b/>
          <w:i/>
          <w:sz w:val="32"/>
          <w:szCs w:val="32"/>
          <w:lang w:val="en-US"/>
        </w:rPr>
      </w:pPr>
    </w:p>
    <w:p w:rsidR="0011113C" w:rsidRPr="00814EB2" w:rsidRDefault="0011113C" w:rsidP="002778B7">
      <w:pPr>
        <w:jc w:val="both"/>
        <w:rPr>
          <w:b/>
          <w:i/>
          <w:sz w:val="32"/>
          <w:szCs w:val="32"/>
          <w:lang w:val="en-US"/>
        </w:rPr>
      </w:pPr>
    </w:p>
    <w:p w:rsidR="0011113C" w:rsidRPr="00814EB2" w:rsidRDefault="0011113C" w:rsidP="002778B7">
      <w:pPr>
        <w:jc w:val="both"/>
        <w:rPr>
          <w:b/>
          <w:i/>
          <w:sz w:val="32"/>
          <w:szCs w:val="32"/>
          <w:lang w:val="en-US"/>
        </w:rPr>
      </w:pPr>
    </w:p>
    <w:p w:rsidR="0011113C" w:rsidRPr="00814EB2" w:rsidRDefault="0011113C" w:rsidP="002778B7">
      <w:pPr>
        <w:jc w:val="both"/>
        <w:rPr>
          <w:b/>
          <w:i/>
          <w:sz w:val="32"/>
          <w:szCs w:val="32"/>
          <w:lang w:val="en-US"/>
        </w:rPr>
      </w:pPr>
    </w:p>
    <w:p w:rsidR="0011113C" w:rsidRPr="00814EB2" w:rsidRDefault="0011113C" w:rsidP="002778B7">
      <w:pPr>
        <w:jc w:val="both"/>
        <w:rPr>
          <w:b/>
          <w:i/>
          <w:sz w:val="32"/>
          <w:szCs w:val="32"/>
          <w:lang w:val="en-US"/>
        </w:rPr>
      </w:pPr>
    </w:p>
    <w:p w:rsidR="0081742E" w:rsidRPr="00814EB2" w:rsidRDefault="0081742E" w:rsidP="0081742E">
      <w:pPr>
        <w:ind w:left="180" w:hanging="180"/>
        <w:jc w:val="both"/>
        <w:rPr>
          <w:b/>
          <w:sz w:val="28"/>
          <w:szCs w:val="28"/>
          <w:lang w:val="en-US"/>
        </w:rPr>
      </w:pPr>
      <w:r w:rsidRPr="00566026">
        <w:rPr>
          <w:b/>
          <w:sz w:val="28"/>
          <w:szCs w:val="28"/>
          <w:lang w:val="en-US"/>
        </w:rPr>
        <w:t>1</w:t>
      </w:r>
      <w:r w:rsidRPr="0081742E">
        <w:rPr>
          <w:b/>
          <w:sz w:val="28"/>
          <w:szCs w:val="28"/>
          <w:lang w:val="en-US"/>
        </w:rPr>
        <w:t>1</w:t>
      </w:r>
      <w:r w:rsidRPr="004558CE">
        <w:rPr>
          <w:b/>
          <w:sz w:val="28"/>
          <w:szCs w:val="28"/>
          <w:lang w:val="en-US"/>
        </w:rPr>
        <w:t xml:space="preserve"> April 2018, 1</w:t>
      </w:r>
      <w:r w:rsidRPr="00814EB2">
        <w:rPr>
          <w:b/>
          <w:sz w:val="28"/>
          <w:szCs w:val="28"/>
          <w:lang w:val="en-US"/>
        </w:rPr>
        <w:t>2</w:t>
      </w:r>
      <w:r w:rsidRPr="004558CE">
        <w:rPr>
          <w:b/>
          <w:sz w:val="28"/>
          <w:szCs w:val="28"/>
          <w:lang w:val="en-US"/>
        </w:rPr>
        <w:t>:</w:t>
      </w:r>
      <w:r w:rsidRPr="00814EB2">
        <w:rPr>
          <w:b/>
          <w:sz w:val="28"/>
          <w:szCs w:val="28"/>
          <w:lang w:val="en-US"/>
        </w:rPr>
        <w:t>00</w:t>
      </w:r>
      <w:r w:rsidRPr="004558CE">
        <w:rPr>
          <w:b/>
          <w:sz w:val="28"/>
          <w:szCs w:val="28"/>
          <w:lang w:val="en-US"/>
        </w:rPr>
        <w:t>-1</w:t>
      </w:r>
      <w:r w:rsidRPr="00814EB2">
        <w:rPr>
          <w:b/>
          <w:sz w:val="28"/>
          <w:szCs w:val="28"/>
          <w:lang w:val="en-US"/>
        </w:rPr>
        <w:t>4</w:t>
      </w:r>
      <w:r w:rsidRPr="004558CE">
        <w:rPr>
          <w:b/>
          <w:sz w:val="28"/>
          <w:szCs w:val="28"/>
          <w:lang w:val="en-US"/>
        </w:rPr>
        <w:t>:</w:t>
      </w:r>
      <w:r w:rsidRPr="00814EB2">
        <w:rPr>
          <w:b/>
          <w:sz w:val="28"/>
          <w:szCs w:val="28"/>
          <w:lang w:val="en-US"/>
        </w:rPr>
        <w:t>00</w:t>
      </w:r>
    </w:p>
    <w:p w:rsidR="0081742E" w:rsidRPr="0081742E" w:rsidRDefault="0081742E" w:rsidP="002778B7">
      <w:pPr>
        <w:jc w:val="both"/>
        <w:rPr>
          <w:b/>
          <w:i/>
          <w:sz w:val="32"/>
          <w:szCs w:val="32"/>
          <w:lang w:val="en-US"/>
        </w:rPr>
      </w:pPr>
    </w:p>
    <w:p w:rsidR="002778B7" w:rsidRPr="00B65F72" w:rsidRDefault="002778B7" w:rsidP="002778B7">
      <w:pPr>
        <w:jc w:val="both"/>
        <w:rPr>
          <w:b/>
          <w:i/>
          <w:sz w:val="32"/>
          <w:szCs w:val="32"/>
          <w:lang w:val="en-US"/>
        </w:rPr>
      </w:pPr>
      <w:r w:rsidRPr="00B65F72">
        <w:rPr>
          <w:b/>
          <w:i/>
          <w:sz w:val="32"/>
          <w:szCs w:val="32"/>
          <w:lang w:val="en-US"/>
        </w:rPr>
        <w:t xml:space="preserve">Poster Session </w:t>
      </w:r>
      <w:r w:rsidRPr="00E152FA">
        <w:rPr>
          <w:b/>
          <w:i/>
          <w:sz w:val="32"/>
          <w:szCs w:val="32"/>
          <w:lang w:val="en-US"/>
        </w:rPr>
        <w:t>Panel Members</w:t>
      </w:r>
    </w:p>
    <w:p w:rsidR="002778B7" w:rsidRPr="00331DD0" w:rsidRDefault="002778B7" w:rsidP="002778B7">
      <w:pPr>
        <w:jc w:val="both"/>
        <w:rPr>
          <w:color w:val="FF0000"/>
          <w:sz w:val="28"/>
          <w:szCs w:val="28"/>
          <w:shd w:val="clear" w:color="auto" w:fill="FFFFFF"/>
          <w:lang w:val="en-US"/>
        </w:rPr>
      </w:pPr>
    </w:p>
    <w:p w:rsidR="00247E04" w:rsidRPr="0065030B" w:rsidRDefault="002778B7" w:rsidP="002778B7">
      <w:pPr>
        <w:jc w:val="both"/>
        <w:rPr>
          <w:rFonts w:eastAsia="Calibri"/>
          <w:i/>
          <w:sz w:val="28"/>
          <w:szCs w:val="28"/>
          <w:lang w:val="en-US"/>
        </w:rPr>
      </w:pPr>
      <w:r w:rsidRPr="0030408E">
        <w:rPr>
          <w:b/>
          <w:i/>
          <w:sz w:val="28"/>
          <w:szCs w:val="28"/>
          <w:lang w:val="en-US"/>
        </w:rPr>
        <w:t xml:space="preserve">Tatyana V. </w:t>
      </w:r>
      <w:proofErr w:type="spellStart"/>
      <w:r w:rsidRPr="0030408E">
        <w:rPr>
          <w:b/>
          <w:i/>
          <w:sz w:val="28"/>
          <w:szCs w:val="28"/>
          <w:lang w:val="en-US"/>
        </w:rPr>
        <w:t>Skrob</w:t>
      </w:r>
      <w:proofErr w:type="spellEnd"/>
      <w:r w:rsidRPr="0030408E">
        <w:rPr>
          <w:b/>
          <w:i/>
          <w:sz w:val="28"/>
          <w:szCs w:val="28"/>
          <w:lang w:val="en-US"/>
        </w:rPr>
        <w:t xml:space="preserve"> </w:t>
      </w:r>
      <w:r w:rsidRPr="00FA49CE">
        <w:rPr>
          <w:rFonts w:eastAsia="Calibri"/>
          <w:i/>
          <w:sz w:val="28"/>
          <w:szCs w:val="28"/>
          <w:lang w:val="en-US"/>
        </w:rPr>
        <w:t>(</w:t>
      </w:r>
      <w:r w:rsidRPr="00FA49CE">
        <w:rPr>
          <w:i/>
          <w:iCs/>
          <w:sz w:val="28"/>
          <w:szCs w:val="28"/>
          <w:lang w:val="en-US"/>
        </w:rPr>
        <w:t>PhD in Linguistics</w:t>
      </w:r>
      <w:r w:rsidRPr="00FA49CE">
        <w:rPr>
          <w:rFonts w:eastAsia="Calibri"/>
          <w:i/>
          <w:sz w:val="28"/>
          <w:szCs w:val="28"/>
          <w:lang w:val="en-US"/>
        </w:rPr>
        <w:t>,</w:t>
      </w:r>
      <w:r w:rsidRPr="00FA49CE">
        <w:rPr>
          <w:i/>
          <w:iCs/>
          <w:sz w:val="28"/>
          <w:szCs w:val="28"/>
          <w:lang w:val="en-US"/>
        </w:rPr>
        <w:t xml:space="preserve"> </w:t>
      </w:r>
      <w:r w:rsidRPr="0030408E">
        <w:rPr>
          <w:i/>
          <w:iCs/>
          <w:sz w:val="28"/>
          <w:szCs w:val="28"/>
          <w:lang w:val="en-US"/>
        </w:rPr>
        <w:t>Lecturer</w:t>
      </w:r>
      <w:r w:rsidRPr="00FA49CE">
        <w:rPr>
          <w:i/>
          <w:iCs/>
          <w:sz w:val="28"/>
          <w:szCs w:val="28"/>
          <w:lang w:val="en-US"/>
        </w:rPr>
        <w:t>, Department of English and Intercultural Communication, SSU</w:t>
      </w:r>
      <w:r w:rsidRPr="00FA49CE">
        <w:rPr>
          <w:rFonts w:eastAsia="Calibri"/>
          <w:i/>
          <w:sz w:val="28"/>
          <w:szCs w:val="28"/>
          <w:lang w:val="en-US"/>
        </w:rPr>
        <w:t>),</w:t>
      </w:r>
    </w:p>
    <w:p w:rsidR="00247E04" w:rsidRDefault="00247E04" w:rsidP="00247E04">
      <w:pPr>
        <w:rPr>
          <w:i/>
          <w:iCs/>
          <w:sz w:val="28"/>
          <w:szCs w:val="28"/>
          <w:lang w:val="en-US"/>
        </w:rPr>
      </w:pPr>
      <w:r w:rsidRPr="00655963">
        <w:rPr>
          <w:b/>
          <w:i/>
          <w:sz w:val="28"/>
          <w:szCs w:val="28"/>
          <w:lang w:val="en-US"/>
        </w:rPr>
        <w:t xml:space="preserve">Sergey V. </w:t>
      </w:r>
      <w:proofErr w:type="spellStart"/>
      <w:r w:rsidRPr="00655963">
        <w:rPr>
          <w:b/>
          <w:i/>
          <w:sz w:val="28"/>
          <w:szCs w:val="28"/>
          <w:lang w:val="en-US"/>
        </w:rPr>
        <w:t>Pyzonkov</w:t>
      </w:r>
      <w:proofErr w:type="spellEnd"/>
      <w:r w:rsidRPr="00655963">
        <w:rPr>
          <w:b/>
          <w:i/>
          <w:sz w:val="28"/>
          <w:szCs w:val="28"/>
          <w:lang w:val="en-US"/>
        </w:rPr>
        <w:t xml:space="preserve"> </w:t>
      </w:r>
      <w:proofErr w:type="gramStart"/>
      <w:r w:rsidRPr="00655963">
        <w:rPr>
          <w:i/>
          <w:sz w:val="28"/>
          <w:szCs w:val="28"/>
          <w:lang w:val="en-US"/>
        </w:rPr>
        <w:t>( Senior</w:t>
      </w:r>
      <w:proofErr w:type="gramEnd"/>
      <w:r w:rsidRPr="00655963">
        <w:rPr>
          <w:i/>
          <w:sz w:val="28"/>
          <w:szCs w:val="28"/>
          <w:lang w:val="en-US"/>
        </w:rPr>
        <w:t xml:space="preserve"> Lecturer, Department of English and Intercultural </w:t>
      </w:r>
      <w:r>
        <w:rPr>
          <w:i/>
          <w:sz w:val="28"/>
          <w:szCs w:val="28"/>
          <w:lang w:val="en-US"/>
        </w:rPr>
        <w:t>Communication, SSU)</w:t>
      </w:r>
    </w:p>
    <w:p w:rsidR="002778B7" w:rsidRPr="00FA49CE" w:rsidRDefault="002778B7" w:rsidP="002778B7">
      <w:pPr>
        <w:jc w:val="both"/>
        <w:rPr>
          <w:i/>
          <w:iCs/>
          <w:sz w:val="28"/>
          <w:szCs w:val="28"/>
          <w:lang w:val="en-US"/>
        </w:rPr>
      </w:pPr>
      <w:r>
        <w:rPr>
          <w:b/>
          <w:bCs/>
          <w:i/>
          <w:iCs/>
          <w:sz w:val="28"/>
          <w:szCs w:val="28"/>
          <w:shd w:val="clear" w:color="auto" w:fill="FFFFFF"/>
          <w:lang w:val="en-US"/>
        </w:rPr>
        <w:t>Aleksey A.</w:t>
      </w:r>
      <w:r w:rsidRPr="00FA49CE">
        <w:rPr>
          <w:b/>
          <w:bCs/>
          <w:i/>
          <w:iCs/>
          <w:sz w:val="28"/>
          <w:szCs w:val="28"/>
          <w:shd w:val="clear" w:color="auto" w:fill="FFFFFF"/>
          <w:lang w:val="en-US"/>
        </w:rPr>
        <w:t xml:space="preserve"> </w:t>
      </w:r>
      <w:proofErr w:type="spellStart"/>
      <w:r w:rsidRPr="00E152FA">
        <w:rPr>
          <w:b/>
          <w:bCs/>
          <w:i/>
          <w:iCs/>
          <w:sz w:val="28"/>
          <w:szCs w:val="28"/>
          <w:shd w:val="clear" w:color="auto" w:fill="FFFFFF"/>
          <w:lang w:val="en-US"/>
        </w:rPr>
        <w:t>Makhonin</w:t>
      </w:r>
      <w:proofErr w:type="spellEnd"/>
      <w:r w:rsidRPr="00E152FA">
        <w:rPr>
          <w:b/>
          <w:bCs/>
          <w:i/>
          <w:iCs/>
          <w:sz w:val="28"/>
          <w:szCs w:val="28"/>
          <w:shd w:val="clear" w:color="auto" w:fill="FFFFFF"/>
          <w:lang w:val="en-US"/>
        </w:rPr>
        <w:t xml:space="preserve"> (</w:t>
      </w:r>
      <w:r w:rsidRPr="00E152FA">
        <w:rPr>
          <w:i/>
          <w:iCs/>
          <w:sz w:val="28"/>
          <w:szCs w:val="28"/>
          <w:shd w:val="clear" w:color="auto" w:fill="FFFFFF"/>
          <w:lang w:val="en-US"/>
        </w:rPr>
        <w:t>Master’s Degree Student,</w:t>
      </w:r>
      <w:r w:rsidRPr="00E152FA">
        <w:rPr>
          <w:i/>
          <w:iCs/>
          <w:sz w:val="28"/>
          <w:szCs w:val="28"/>
          <w:lang w:val="en-US"/>
        </w:rPr>
        <w:t xml:space="preserve"> </w:t>
      </w:r>
      <w:r w:rsidRPr="00E152FA">
        <w:rPr>
          <w:i/>
          <w:iCs/>
          <w:sz w:val="28"/>
          <w:szCs w:val="28"/>
          <w:shd w:val="clear" w:color="auto" w:fill="FFFFFF"/>
          <w:lang w:val="en-US"/>
        </w:rPr>
        <w:t xml:space="preserve">Department of </w:t>
      </w:r>
      <w:r>
        <w:rPr>
          <w:i/>
          <w:iCs/>
          <w:sz w:val="28"/>
          <w:szCs w:val="28"/>
          <w:shd w:val="clear" w:color="auto" w:fill="FFFFFF"/>
          <w:lang w:val="en-US"/>
        </w:rPr>
        <w:t>Dynamic Modeling and Biomedical Engineering</w:t>
      </w:r>
      <w:r w:rsidRPr="00E152FA">
        <w:rPr>
          <w:i/>
          <w:iCs/>
          <w:sz w:val="28"/>
          <w:szCs w:val="28"/>
          <w:shd w:val="clear" w:color="auto" w:fill="FFFFFF"/>
          <w:lang w:val="en-US"/>
        </w:rPr>
        <w:t>, SSU)</w:t>
      </w:r>
    </w:p>
    <w:p w:rsidR="002778B7" w:rsidRDefault="002778B7" w:rsidP="002778B7">
      <w:pPr>
        <w:jc w:val="both"/>
        <w:rPr>
          <w:b/>
          <w:color w:val="FF0000"/>
          <w:sz w:val="32"/>
          <w:szCs w:val="32"/>
          <w:lang w:val="en-US"/>
        </w:rPr>
      </w:pPr>
    </w:p>
    <w:p w:rsidR="002778B7" w:rsidRDefault="002778B7" w:rsidP="002778B7">
      <w:pPr>
        <w:jc w:val="both"/>
        <w:rPr>
          <w:b/>
          <w:sz w:val="28"/>
          <w:szCs w:val="28"/>
          <w:lang w:val="en-US"/>
        </w:rPr>
      </w:pPr>
      <w:r w:rsidRPr="00FA49CE">
        <w:rPr>
          <w:b/>
          <w:sz w:val="32"/>
          <w:szCs w:val="32"/>
          <w:lang w:val="en-US"/>
        </w:rPr>
        <w:t>Poster Session: Natural Science</w:t>
      </w:r>
      <w:r w:rsidRPr="002778B7">
        <w:rPr>
          <w:b/>
          <w:sz w:val="32"/>
          <w:szCs w:val="32"/>
          <w:lang w:val="en-US"/>
        </w:rPr>
        <w:t xml:space="preserve"> 1</w:t>
      </w:r>
      <w:r w:rsidRPr="00FA49CE">
        <w:rPr>
          <w:b/>
          <w:sz w:val="32"/>
          <w:szCs w:val="32"/>
          <w:lang w:val="en-US"/>
        </w:rPr>
        <w:t xml:space="preserve"> </w:t>
      </w:r>
      <w:r w:rsidRPr="00FA49CE">
        <w:rPr>
          <w:b/>
          <w:sz w:val="28"/>
          <w:szCs w:val="28"/>
          <w:lang w:val="en-US"/>
        </w:rPr>
        <w:t>(Building 12, Room 125)</w:t>
      </w:r>
    </w:p>
    <w:p w:rsidR="002778B7" w:rsidRPr="00756A94" w:rsidRDefault="002778B7" w:rsidP="002778B7">
      <w:pPr>
        <w:jc w:val="both"/>
        <w:rPr>
          <w:b/>
          <w:sz w:val="32"/>
          <w:szCs w:val="32"/>
          <w:lang w:val="en-US"/>
        </w:rPr>
      </w:pPr>
    </w:p>
    <w:p w:rsidR="002778B7" w:rsidRPr="002778B7" w:rsidRDefault="002778B7" w:rsidP="002778B7">
      <w:pPr>
        <w:jc w:val="both"/>
        <w:rPr>
          <w:b/>
          <w:sz w:val="32"/>
          <w:szCs w:val="32"/>
          <w:lang w:val="en-US"/>
        </w:rPr>
      </w:pPr>
      <w:r w:rsidRPr="002778B7">
        <w:rPr>
          <w:b/>
          <w:sz w:val="32"/>
          <w:szCs w:val="32"/>
          <w:lang w:val="en-US"/>
        </w:rPr>
        <w:t xml:space="preserve">Pavel </w:t>
      </w:r>
      <w:proofErr w:type="spellStart"/>
      <w:r w:rsidRPr="002778B7">
        <w:rPr>
          <w:b/>
          <w:sz w:val="32"/>
          <w:szCs w:val="32"/>
          <w:lang w:val="en-US"/>
        </w:rPr>
        <w:t>Arinushkin</w:t>
      </w:r>
      <w:proofErr w:type="spellEnd"/>
      <w:r w:rsidRPr="002778B7">
        <w:rPr>
          <w:b/>
          <w:sz w:val="32"/>
          <w:szCs w:val="32"/>
          <w:lang w:val="en-US"/>
        </w:rPr>
        <w:t xml:space="preserve"> </w:t>
      </w:r>
    </w:p>
    <w:p w:rsidR="002778B7" w:rsidRPr="0059216F" w:rsidRDefault="002778B7" w:rsidP="002778B7">
      <w:pPr>
        <w:jc w:val="both"/>
        <w:rPr>
          <w:i/>
          <w:sz w:val="28"/>
          <w:szCs w:val="28"/>
          <w:lang w:val="en-US"/>
        </w:rPr>
      </w:pPr>
      <w:r>
        <w:rPr>
          <w:i/>
          <w:sz w:val="28"/>
          <w:szCs w:val="28"/>
          <w:lang w:val="en-US"/>
        </w:rPr>
        <w:t>The Analysis of Synchronous Modes in Linked Oscillators in the Power G</w:t>
      </w:r>
      <w:r w:rsidRPr="0059216F">
        <w:rPr>
          <w:i/>
          <w:sz w:val="28"/>
          <w:szCs w:val="28"/>
          <w:lang w:val="en-US"/>
        </w:rPr>
        <w:t>rid</w:t>
      </w:r>
    </w:p>
    <w:p w:rsidR="002778B7" w:rsidRPr="002778B7" w:rsidRDefault="002778B7" w:rsidP="002778B7">
      <w:pPr>
        <w:jc w:val="both"/>
        <w:rPr>
          <w:b/>
          <w:i/>
          <w:lang w:val="en-US"/>
        </w:rPr>
      </w:pPr>
      <w:r w:rsidRPr="00B46A12">
        <w:rPr>
          <w:lang w:val="en-US"/>
        </w:rPr>
        <w:t>The paper considers the key modes of operation of the power grid and investigated these regimes for stability, depending on various factors. As the investigated object, the effective network model is taken, which consists of three coupled oscillators. The main principle of studying the energy networks is to find stable modes of operation of synchronous engines of turbo and hydro generators represented in the form of coupled oscillators. To analyze and compare the regimes found, a numerical experiment was performed, taking into account two kinds of effects on the system: white Gaussian noise and a square pulse. In addition, we consider the stability of various regimes in the removal of bonds between oscillators. The paper shows that a system in which all oscillators are in a stable mode and their phase velocities are equal to each other is most resistant to the negative factors under consideration.</w:t>
      </w:r>
    </w:p>
    <w:p w:rsidR="002778B7" w:rsidRPr="0059216F" w:rsidRDefault="002778B7" w:rsidP="002778B7">
      <w:pPr>
        <w:jc w:val="both"/>
        <w:rPr>
          <w:rFonts w:eastAsia="MS Mincho"/>
          <w:i/>
          <w:sz w:val="20"/>
          <w:szCs w:val="20"/>
          <w:lang w:val="en-US"/>
        </w:rPr>
      </w:pPr>
      <w:r w:rsidRPr="0059216F">
        <w:rPr>
          <w:rFonts w:eastAsia="MS Mincho"/>
          <w:i/>
          <w:sz w:val="20"/>
          <w:szCs w:val="20"/>
          <w:lang w:val="en-US"/>
        </w:rPr>
        <w:t xml:space="preserve">(Scientific Advisor: </w:t>
      </w:r>
      <w:r w:rsidRPr="0059216F">
        <w:rPr>
          <w:i/>
          <w:sz w:val="20"/>
          <w:szCs w:val="20"/>
          <w:lang w:val="en-US"/>
        </w:rPr>
        <w:t>Vadim</w:t>
      </w:r>
      <w:r>
        <w:rPr>
          <w:i/>
          <w:sz w:val="20"/>
          <w:szCs w:val="20"/>
          <w:lang w:val="en-US"/>
        </w:rPr>
        <w:t xml:space="preserve"> S.</w:t>
      </w:r>
      <w:r w:rsidRPr="007D44EC">
        <w:rPr>
          <w:i/>
          <w:sz w:val="20"/>
          <w:szCs w:val="20"/>
          <w:lang w:val="en-US"/>
        </w:rPr>
        <w:t xml:space="preserve"> </w:t>
      </w:r>
      <w:proofErr w:type="spellStart"/>
      <w:r w:rsidRPr="0059216F">
        <w:rPr>
          <w:i/>
          <w:sz w:val="20"/>
          <w:szCs w:val="20"/>
          <w:lang w:val="en-US"/>
        </w:rPr>
        <w:t>Anishchenko</w:t>
      </w:r>
      <w:proofErr w:type="spellEnd"/>
      <w:r w:rsidRPr="0059216F">
        <w:rPr>
          <w:rFonts w:eastAsia="MS Mincho"/>
          <w:i/>
          <w:sz w:val="20"/>
          <w:szCs w:val="20"/>
          <w:lang w:val="en-US"/>
        </w:rPr>
        <w:t xml:space="preserve">, </w:t>
      </w:r>
      <w:r w:rsidRPr="0059216F">
        <w:rPr>
          <w:i/>
          <w:sz w:val="20"/>
          <w:szCs w:val="20"/>
          <w:lang w:val="en-US"/>
        </w:rPr>
        <w:t>Doctor</w:t>
      </w:r>
      <w:r w:rsidRPr="002778B7">
        <w:rPr>
          <w:i/>
          <w:sz w:val="20"/>
          <w:szCs w:val="20"/>
          <w:lang w:val="en-US"/>
        </w:rPr>
        <w:t xml:space="preserve"> </w:t>
      </w:r>
      <w:r w:rsidRPr="0059216F">
        <w:rPr>
          <w:i/>
          <w:sz w:val="20"/>
          <w:szCs w:val="20"/>
          <w:lang w:val="en-US"/>
        </w:rPr>
        <w:t>of</w:t>
      </w:r>
      <w:r w:rsidRPr="002778B7">
        <w:rPr>
          <w:i/>
          <w:sz w:val="20"/>
          <w:szCs w:val="20"/>
          <w:lang w:val="en-US"/>
        </w:rPr>
        <w:t xml:space="preserve"> </w:t>
      </w:r>
      <w:r>
        <w:rPr>
          <w:i/>
          <w:sz w:val="20"/>
          <w:szCs w:val="20"/>
          <w:lang w:val="en-US"/>
        </w:rPr>
        <w:t>Science</w:t>
      </w:r>
      <w:r w:rsidRPr="0059216F">
        <w:rPr>
          <w:rFonts w:eastAsia="MS Mincho"/>
          <w:i/>
          <w:sz w:val="20"/>
          <w:szCs w:val="20"/>
          <w:lang w:val="en-US"/>
        </w:rPr>
        <w:t>, Professor)</w:t>
      </w:r>
    </w:p>
    <w:p w:rsidR="00C86CB8" w:rsidRPr="0065030B" w:rsidRDefault="00C86CB8" w:rsidP="00C86CB8">
      <w:pPr>
        <w:pStyle w:val="af5"/>
        <w:jc w:val="both"/>
        <w:rPr>
          <w:rFonts w:ascii="Times New Roman" w:eastAsia="Times New Roman" w:hAnsi="Times New Roman"/>
          <w:b/>
          <w:sz w:val="28"/>
          <w:szCs w:val="28"/>
          <w:lang w:val="en-US" w:eastAsia="ru-RU"/>
        </w:rPr>
      </w:pPr>
    </w:p>
    <w:p w:rsidR="002778B7" w:rsidRPr="0059216F" w:rsidRDefault="002778B7" w:rsidP="002778B7">
      <w:pPr>
        <w:jc w:val="both"/>
        <w:rPr>
          <w:b/>
          <w:sz w:val="32"/>
          <w:szCs w:val="32"/>
          <w:lang w:val="en-US"/>
        </w:rPr>
      </w:pPr>
      <w:bookmarkStart w:id="0" w:name="_GoBack"/>
      <w:bookmarkEnd w:id="0"/>
      <w:r w:rsidRPr="0059216F">
        <w:rPr>
          <w:b/>
          <w:sz w:val="32"/>
          <w:szCs w:val="32"/>
          <w:lang w:val="en-US"/>
        </w:rPr>
        <w:t>Anna</w:t>
      </w:r>
      <w:r w:rsidRPr="002778B7">
        <w:rPr>
          <w:b/>
          <w:sz w:val="32"/>
          <w:szCs w:val="32"/>
          <w:lang w:val="en-US"/>
        </w:rPr>
        <w:t xml:space="preserve"> </w:t>
      </w:r>
      <w:r w:rsidRPr="0059216F">
        <w:rPr>
          <w:b/>
          <w:sz w:val="32"/>
          <w:szCs w:val="32"/>
          <w:lang w:val="en-US"/>
        </w:rPr>
        <w:t>Gagarina</w:t>
      </w:r>
      <w:r w:rsidRPr="002778B7">
        <w:rPr>
          <w:b/>
          <w:sz w:val="32"/>
          <w:szCs w:val="32"/>
          <w:lang w:val="en-US"/>
        </w:rPr>
        <w:t xml:space="preserve"> </w:t>
      </w:r>
    </w:p>
    <w:p w:rsidR="002778B7" w:rsidRPr="0059216F" w:rsidRDefault="002778B7" w:rsidP="002778B7">
      <w:pPr>
        <w:jc w:val="both"/>
        <w:rPr>
          <w:rFonts w:eastAsia="MS Mincho"/>
          <w:i/>
          <w:sz w:val="28"/>
          <w:szCs w:val="28"/>
          <w:lang w:val="en-US"/>
        </w:rPr>
      </w:pPr>
      <w:r>
        <w:rPr>
          <w:i/>
          <w:sz w:val="28"/>
          <w:szCs w:val="28"/>
          <w:lang w:val="en-US"/>
        </w:rPr>
        <w:t>Influence of Micro Impurities on Character of Briggs–Rauscher R</w:t>
      </w:r>
      <w:r w:rsidRPr="0059216F">
        <w:rPr>
          <w:i/>
          <w:sz w:val="28"/>
          <w:szCs w:val="28"/>
          <w:lang w:val="en-US"/>
        </w:rPr>
        <w:t>eaction</w:t>
      </w:r>
      <w:r w:rsidRPr="0059216F">
        <w:rPr>
          <w:rFonts w:eastAsia="MS Mincho"/>
          <w:i/>
          <w:sz w:val="28"/>
          <w:szCs w:val="28"/>
          <w:lang w:val="en-US"/>
        </w:rPr>
        <w:t xml:space="preserve"> </w:t>
      </w:r>
    </w:p>
    <w:p w:rsidR="002778B7" w:rsidRDefault="002778B7" w:rsidP="002778B7">
      <w:pPr>
        <w:jc w:val="both"/>
        <w:rPr>
          <w:rFonts w:eastAsia="MS Mincho"/>
          <w:i/>
          <w:sz w:val="20"/>
          <w:szCs w:val="20"/>
          <w:lang w:val="en-US"/>
        </w:rPr>
      </w:pPr>
      <w:r w:rsidRPr="0012735D">
        <w:rPr>
          <w:lang w:val="en-US"/>
        </w:rPr>
        <w:t>The high sensitivity of the self-oscillatory reaction regime to the periodic action of white light is shown in the work. The dependence of the synchronization band on the magnitude of the light flux is given, the synchronization and frequency tightening frequencies of the concentration oscillations are determined with external light exposure.</w:t>
      </w:r>
    </w:p>
    <w:p w:rsidR="002778B7" w:rsidRPr="00943F77" w:rsidRDefault="002778B7" w:rsidP="002778B7">
      <w:pPr>
        <w:jc w:val="both"/>
        <w:rPr>
          <w:b/>
          <w:i/>
          <w:sz w:val="20"/>
          <w:szCs w:val="20"/>
          <w:lang w:val="en-US"/>
        </w:rPr>
      </w:pPr>
      <w:r w:rsidRPr="0059216F">
        <w:rPr>
          <w:rFonts w:eastAsia="MS Mincho"/>
          <w:i/>
          <w:sz w:val="20"/>
          <w:szCs w:val="20"/>
          <w:lang w:val="en-US"/>
        </w:rPr>
        <w:t xml:space="preserve">(Scientific Advisor: </w:t>
      </w:r>
      <w:r>
        <w:rPr>
          <w:i/>
          <w:iCs/>
          <w:sz w:val="20"/>
          <w:szCs w:val="20"/>
          <w:lang w:val="en-US"/>
        </w:rPr>
        <w:t>Andrey P.</w:t>
      </w:r>
      <w:r w:rsidRPr="007D44EC">
        <w:rPr>
          <w:i/>
          <w:iCs/>
          <w:sz w:val="20"/>
          <w:szCs w:val="20"/>
          <w:lang w:val="en-US"/>
        </w:rPr>
        <w:t xml:space="preserve"> </w:t>
      </w:r>
      <w:proofErr w:type="spellStart"/>
      <w:r w:rsidRPr="0059216F">
        <w:rPr>
          <w:i/>
          <w:iCs/>
          <w:sz w:val="20"/>
          <w:szCs w:val="20"/>
          <w:lang w:val="en-US"/>
        </w:rPr>
        <w:t>Rytik</w:t>
      </w:r>
      <w:proofErr w:type="spellEnd"/>
      <w:r w:rsidRPr="0059216F">
        <w:rPr>
          <w:rFonts w:eastAsia="MS Mincho"/>
          <w:i/>
          <w:sz w:val="20"/>
          <w:szCs w:val="20"/>
          <w:lang w:val="en-US"/>
        </w:rPr>
        <w:t>, Ph.D., Associate Professor)</w:t>
      </w:r>
    </w:p>
    <w:p w:rsidR="002778B7" w:rsidRDefault="002778B7" w:rsidP="002778B7">
      <w:pPr>
        <w:jc w:val="both"/>
        <w:rPr>
          <w:rFonts w:eastAsia="MS Mincho"/>
          <w:b/>
          <w:sz w:val="32"/>
          <w:szCs w:val="32"/>
          <w:lang w:val="en-US"/>
        </w:rPr>
      </w:pPr>
    </w:p>
    <w:p w:rsidR="00280F13" w:rsidRPr="00C80F9C" w:rsidRDefault="00280F13" w:rsidP="002778B7">
      <w:pPr>
        <w:jc w:val="both"/>
        <w:rPr>
          <w:rFonts w:eastAsia="MS Mincho"/>
          <w:b/>
          <w:sz w:val="32"/>
          <w:szCs w:val="32"/>
          <w:lang w:val="en-US"/>
        </w:rPr>
      </w:pPr>
    </w:p>
    <w:p w:rsidR="002778B7" w:rsidRPr="00FE0E69" w:rsidRDefault="002778B7" w:rsidP="002778B7">
      <w:pPr>
        <w:jc w:val="both"/>
        <w:rPr>
          <w:rFonts w:eastAsia="MS Mincho"/>
          <w:b/>
          <w:sz w:val="32"/>
          <w:szCs w:val="32"/>
          <w:lang w:val="en-US"/>
        </w:rPr>
      </w:pPr>
      <w:r>
        <w:rPr>
          <w:rFonts w:eastAsia="MS Mincho"/>
          <w:b/>
          <w:sz w:val="32"/>
          <w:szCs w:val="32"/>
          <w:lang w:val="en-US"/>
        </w:rPr>
        <w:t xml:space="preserve">Vadim </w:t>
      </w:r>
      <w:proofErr w:type="spellStart"/>
      <w:r w:rsidRPr="00BE0F22">
        <w:rPr>
          <w:rFonts w:eastAsia="MS Mincho"/>
          <w:b/>
          <w:sz w:val="32"/>
          <w:szCs w:val="32"/>
          <w:lang w:val="en-US"/>
        </w:rPr>
        <w:t>Genin</w:t>
      </w:r>
      <w:proofErr w:type="spellEnd"/>
      <w:r w:rsidRPr="00BE0F22">
        <w:rPr>
          <w:rFonts w:eastAsia="MS Mincho"/>
          <w:b/>
          <w:sz w:val="32"/>
          <w:szCs w:val="32"/>
          <w:lang w:val="en-US"/>
        </w:rPr>
        <w:t xml:space="preserve"> </w:t>
      </w:r>
    </w:p>
    <w:p w:rsidR="002778B7" w:rsidRPr="00BE0F22" w:rsidRDefault="002778B7" w:rsidP="002778B7">
      <w:pPr>
        <w:jc w:val="both"/>
        <w:rPr>
          <w:rFonts w:eastAsia="MS Mincho"/>
          <w:i/>
          <w:sz w:val="28"/>
          <w:szCs w:val="28"/>
          <w:lang w:val="en-US"/>
        </w:rPr>
      </w:pPr>
      <w:r>
        <w:rPr>
          <w:rFonts w:eastAsia="MS Mincho"/>
          <w:i/>
          <w:sz w:val="28"/>
          <w:szCs w:val="28"/>
          <w:lang w:val="en-US"/>
        </w:rPr>
        <w:t>Ex Vivo Investigation of the Geometrical Parameters Kinetics at the Skin Optical Clearing by Glycerol S</w:t>
      </w:r>
      <w:r w:rsidRPr="00BE0F22">
        <w:rPr>
          <w:rFonts w:eastAsia="MS Mincho"/>
          <w:i/>
          <w:sz w:val="28"/>
          <w:szCs w:val="28"/>
          <w:lang w:val="en-US"/>
        </w:rPr>
        <w:t>olutions</w:t>
      </w:r>
      <w:r>
        <w:rPr>
          <w:rFonts w:eastAsia="MS Mincho"/>
          <w:i/>
          <w:sz w:val="28"/>
          <w:szCs w:val="28"/>
          <w:lang w:val="en-US"/>
        </w:rPr>
        <w:t xml:space="preserve"> of Different C</w:t>
      </w:r>
      <w:r w:rsidRPr="00BE0F22">
        <w:rPr>
          <w:rFonts w:eastAsia="MS Mincho"/>
          <w:i/>
          <w:sz w:val="28"/>
          <w:szCs w:val="28"/>
          <w:lang w:val="en-US"/>
        </w:rPr>
        <w:t>oncentrations</w:t>
      </w:r>
      <w:r w:rsidRPr="00BE0F22">
        <w:rPr>
          <w:rFonts w:ascii="MS Mincho" w:eastAsia="MS Mincho" w:hAnsi="MS Mincho" w:cs="MS Mincho" w:hint="eastAsia"/>
          <w:i/>
          <w:sz w:val="28"/>
          <w:szCs w:val="28"/>
          <w:lang w:val="en-US"/>
        </w:rPr>
        <w:t>  </w:t>
      </w:r>
    </w:p>
    <w:p w:rsidR="002778B7" w:rsidRPr="007223D2" w:rsidRDefault="002778B7" w:rsidP="002778B7">
      <w:pPr>
        <w:jc w:val="both"/>
        <w:rPr>
          <w:rFonts w:eastAsia="MS Mincho"/>
          <w:sz w:val="26"/>
          <w:szCs w:val="26"/>
          <w:lang w:val="en-US"/>
        </w:rPr>
      </w:pPr>
      <w:r w:rsidRPr="007223D2">
        <w:rPr>
          <w:rFonts w:eastAsia="MS Mincho"/>
          <w:lang w:val="en-US"/>
        </w:rPr>
        <w:t>The change of geometrical parameters of rat skin ex vivo under the action of aqueous glycerol solutions with different volume concentrations has been experimentally studied. The analysis of kinetics of the variation of the studied parameters has allowed clarifying the mechanisms of glycerol impact on skin tissue. The results can find application in the development of new methods of noninvasive diagnostics and therapy of skin diseases</w:t>
      </w:r>
      <w:r w:rsidRPr="007223D2">
        <w:rPr>
          <w:rFonts w:ascii="MS Mincho" w:eastAsia="MS Mincho" w:hAnsi="MS Mincho" w:cs="MS Mincho" w:hint="eastAsia"/>
          <w:sz w:val="26"/>
          <w:szCs w:val="26"/>
          <w:lang w:val="en-US"/>
        </w:rPr>
        <w:t>  </w:t>
      </w:r>
    </w:p>
    <w:p w:rsidR="002778B7" w:rsidRDefault="002778B7" w:rsidP="002778B7">
      <w:pPr>
        <w:jc w:val="both"/>
        <w:rPr>
          <w:rFonts w:eastAsia="MS Mincho"/>
          <w:i/>
          <w:sz w:val="20"/>
          <w:szCs w:val="20"/>
          <w:lang w:val="en-US"/>
        </w:rPr>
      </w:pPr>
      <w:r>
        <w:rPr>
          <w:rFonts w:eastAsia="MS Mincho"/>
          <w:i/>
          <w:sz w:val="20"/>
          <w:szCs w:val="20"/>
          <w:lang w:val="en-US"/>
        </w:rPr>
        <w:t>(Scientific Advisor: Aleks</w:t>
      </w:r>
      <w:r w:rsidRPr="00BE0F22">
        <w:rPr>
          <w:rFonts w:eastAsia="MS Mincho"/>
          <w:i/>
          <w:sz w:val="20"/>
          <w:szCs w:val="20"/>
          <w:lang w:val="en-US"/>
        </w:rPr>
        <w:t xml:space="preserve">ey N. </w:t>
      </w:r>
      <w:proofErr w:type="spellStart"/>
      <w:r w:rsidRPr="00BE0F22">
        <w:rPr>
          <w:rFonts w:eastAsia="MS Mincho"/>
          <w:i/>
          <w:sz w:val="20"/>
          <w:szCs w:val="20"/>
          <w:lang w:val="en-US"/>
        </w:rPr>
        <w:t>Bashkatov</w:t>
      </w:r>
      <w:proofErr w:type="spellEnd"/>
      <w:r w:rsidRPr="00BE0F22">
        <w:rPr>
          <w:rFonts w:eastAsia="MS Mincho"/>
          <w:i/>
          <w:sz w:val="20"/>
          <w:szCs w:val="20"/>
          <w:lang w:val="en-US"/>
        </w:rPr>
        <w:t>, Ph.D., Associate Professor)</w:t>
      </w:r>
    </w:p>
    <w:p w:rsidR="002778B7" w:rsidRPr="00756A94" w:rsidRDefault="002778B7" w:rsidP="002778B7">
      <w:pPr>
        <w:jc w:val="both"/>
        <w:rPr>
          <w:b/>
          <w:i/>
          <w:sz w:val="32"/>
          <w:szCs w:val="32"/>
          <w:lang w:val="en-US"/>
        </w:rPr>
      </w:pPr>
    </w:p>
    <w:p w:rsidR="002778B7" w:rsidRPr="002778B7" w:rsidRDefault="002778B7" w:rsidP="002778B7">
      <w:pPr>
        <w:jc w:val="both"/>
        <w:rPr>
          <w:b/>
          <w:sz w:val="32"/>
          <w:szCs w:val="32"/>
          <w:lang w:val="en-US"/>
        </w:rPr>
      </w:pPr>
      <w:proofErr w:type="spellStart"/>
      <w:r w:rsidRPr="002778B7">
        <w:rPr>
          <w:b/>
          <w:sz w:val="32"/>
          <w:szCs w:val="32"/>
          <w:lang w:val="en-US"/>
        </w:rPr>
        <w:t>Vladislav</w:t>
      </w:r>
      <w:proofErr w:type="spellEnd"/>
      <w:r w:rsidRPr="002778B7">
        <w:rPr>
          <w:b/>
          <w:sz w:val="32"/>
          <w:szCs w:val="32"/>
          <w:lang w:val="en-US"/>
        </w:rPr>
        <w:t xml:space="preserve"> </w:t>
      </w:r>
      <w:proofErr w:type="spellStart"/>
      <w:r w:rsidRPr="002778B7">
        <w:rPr>
          <w:b/>
          <w:sz w:val="32"/>
          <w:szCs w:val="32"/>
          <w:lang w:val="en-US"/>
        </w:rPr>
        <w:t>Khanadeev</w:t>
      </w:r>
      <w:proofErr w:type="spellEnd"/>
      <w:r w:rsidRPr="002778B7">
        <w:rPr>
          <w:b/>
          <w:sz w:val="32"/>
          <w:szCs w:val="32"/>
          <w:lang w:val="en-US"/>
        </w:rPr>
        <w:t xml:space="preserve"> </w:t>
      </w:r>
    </w:p>
    <w:p w:rsidR="002778B7" w:rsidRPr="0059216F" w:rsidRDefault="002778B7" w:rsidP="002778B7">
      <w:pPr>
        <w:jc w:val="both"/>
        <w:rPr>
          <w:i/>
          <w:sz w:val="28"/>
          <w:szCs w:val="28"/>
          <w:lang w:val="en-US"/>
        </w:rPr>
      </w:pPr>
      <w:r w:rsidRPr="0059216F">
        <w:rPr>
          <w:i/>
          <w:sz w:val="28"/>
          <w:szCs w:val="28"/>
          <w:lang w:val="en-US"/>
        </w:rPr>
        <w:t>Generalized</w:t>
      </w:r>
      <w:r w:rsidRPr="002778B7">
        <w:rPr>
          <w:i/>
          <w:sz w:val="28"/>
          <w:szCs w:val="28"/>
          <w:lang w:val="en-US"/>
        </w:rPr>
        <w:t xml:space="preserve"> </w:t>
      </w:r>
      <w:r>
        <w:rPr>
          <w:i/>
          <w:sz w:val="28"/>
          <w:szCs w:val="28"/>
          <w:lang w:val="en-US"/>
        </w:rPr>
        <w:t>S</w:t>
      </w:r>
      <w:r w:rsidRPr="0059216F">
        <w:rPr>
          <w:i/>
          <w:sz w:val="28"/>
          <w:szCs w:val="28"/>
          <w:lang w:val="en-US"/>
        </w:rPr>
        <w:t>ynchronization</w:t>
      </w:r>
      <w:r w:rsidRPr="002778B7">
        <w:rPr>
          <w:i/>
          <w:sz w:val="28"/>
          <w:szCs w:val="28"/>
          <w:lang w:val="en-US"/>
        </w:rPr>
        <w:t xml:space="preserve"> </w:t>
      </w:r>
      <w:r w:rsidRPr="0059216F">
        <w:rPr>
          <w:i/>
          <w:sz w:val="28"/>
          <w:szCs w:val="28"/>
          <w:lang w:val="en-US"/>
        </w:rPr>
        <w:t>in</w:t>
      </w:r>
      <w:r w:rsidRPr="002778B7">
        <w:rPr>
          <w:i/>
          <w:sz w:val="28"/>
          <w:szCs w:val="28"/>
          <w:lang w:val="en-US"/>
        </w:rPr>
        <w:t xml:space="preserve"> </w:t>
      </w:r>
      <w:r>
        <w:rPr>
          <w:i/>
          <w:sz w:val="28"/>
          <w:szCs w:val="28"/>
          <w:lang w:val="en-US"/>
        </w:rPr>
        <w:t>C</w:t>
      </w:r>
      <w:r w:rsidRPr="0059216F">
        <w:rPr>
          <w:i/>
          <w:sz w:val="28"/>
          <w:szCs w:val="28"/>
          <w:lang w:val="en-US"/>
        </w:rPr>
        <w:t>haotic</w:t>
      </w:r>
      <w:r w:rsidRPr="002778B7">
        <w:rPr>
          <w:i/>
          <w:sz w:val="28"/>
          <w:szCs w:val="28"/>
          <w:lang w:val="en-US"/>
        </w:rPr>
        <w:t xml:space="preserve"> </w:t>
      </w:r>
      <w:r>
        <w:rPr>
          <w:i/>
          <w:sz w:val="28"/>
          <w:szCs w:val="28"/>
          <w:lang w:val="en-US"/>
        </w:rPr>
        <w:t>S</w:t>
      </w:r>
      <w:r w:rsidRPr="0059216F">
        <w:rPr>
          <w:i/>
          <w:sz w:val="28"/>
          <w:szCs w:val="28"/>
          <w:lang w:val="en-US"/>
        </w:rPr>
        <w:t>ystems</w:t>
      </w:r>
      <w:r w:rsidRPr="002778B7">
        <w:rPr>
          <w:i/>
          <w:sz w:val="28"/>
          <w:szCs w:val="28"/>
          <w:lang w:val="en-US"/>
        </w:rPr>
        <w:t xml:space="preserve"> </w:t>
      </w:r>
      <w:r w:rsidRPr="0059216F">
        <w:rPr>
          <w:i/>
          <w:sz w:val="28"/>
          <w:szCs w:val="28"/>
          <w:lang w:val="en-US"/>
        </w:rPr>
        <w:t>with</w:t>
      </w:r>
      <w:r w:rsidRPr="002778B7">
        <w:rPr>
          <w:i/>
          <w:sz w:val="28"/>
          <w:szCs w:val="28"/>
          <w:lang w:val="en-US"/>
        </w:rPr>
        <w:t xml:space="preserve"> </w:t>
      </w:r>
      <w:r>
        <w:rPr>
          <w:i/>
          <w:sz w:val="28"/>
          <w:szCs w:val="28"/>
          <w:lang w:val="en-US"/>
        </w:rPr>
        <w:t>T</w:t>
      </w:r>
      <w:r w:rsidRPr="0059216F">
        <w:rPr>
          <w:i/>
          <w:sz w:val="28"/>
          <w:szCs w:val="28"/>
          <w:lang w:val="en-US"/>
        </w:rPr>
        <w:t>wo</w:t>
      </w:r>
      <w:r w:rsidRPr="002778B7">
        <w:rPr>
          <w:i/>
          <w:sz w:val="28"/>
          <w:szCs w:val="28"/>
          <w:lang w:val="en-US"/>
        </w:rPr>
        <w:t xml:space="preserve"> </w:t>
      </w:r>
      <w:r>
        <w:rPr>
          <w:i/>
          <w:sz w:val="28"/>
          <w:szCs w:val="28"/>
          <w:lang w:val="en-US"/>
        </w:rPr>
        <w:t>P</w:t>
      </w:r>
      <w:r w:rsidRPr="0059216F">
        <w:rPr>
          <w:i/>
          <w:sz w:val="28"/>
          <w:szCs w:val="28"/>
          <w:lang w:val="en-US"/>
        </w:rPr>
        <w:t>ositive</w:t>
      </w:r>
      <w:r w:rsidRPr="002778B7">
        <w:rPr>
          <w:i/>
          <w:sz w:val="28"/>
          <w:szCs w:val="28"/>
          <w:lang w:val="en-US"/>
        </w:rPr>
        <w:t xml:space="preserve"> </w:t>
      </w:r>
      <w:proofErr w:type="spellStart"/>
      <w:r w:rsidRPr="0059216F">
        <w:rPr>
          <w:i/>
          <w:sz w:val="28"/>
          <w:szCs w:val="28"/>
          <w:lang w:val="en-US"/>
        </w:rPr>
        <w:t>Lyapunov</w:t>
      </w:r>
      <w:proofErr w:type="spellEnd"/>
      <w:r w:rsidRPr="002778B7">
        <w:rPr>
          <w:i/>
          <w:sz w:val="28"/>
          <w:szCs w:val="28"/>
          <w:lang w:val="en-US"/>
        </w:rPr>
        <w:t xml:space="preserve"> </w:t>
      </w:r>
      <w:r>
        <w:rPr>
          <w:i/>
          <w:sz w:val="28"/>
          <w:szCs w:val="28"/>
          <w:lang w:val="en-US"/>
        </w:rPr>
        <w:t>E</w:t>
      </w:r>
      <w:r w:rsidRPr="0059216F">
        <w:rPr>
          <w:i/>
          <w:sz w:val="28"/>
          <w:szCs w:val="28"/>
          <w:lang w:val="en-US"/>
        </w:rPr>
        <w:t>xponents</w:t>
      </w:r>
    </w:p>
    <w:p w:rsidR="002778B7" w:rsidRPr="002778B7" w:rsidRDefault="002778B7" w:rsidP="002778B7">
      <w:pPr>
        <w:jc w:val="both"/>
        <w:rPr>
          <w:i/>
          <w:lang w:val="en-US"/>
        </w:rPr>
      </w:pPr>
      <w:r w:rsidRPr="0059216F">
        <w:rPr>
          <w:lang w:val="en-US"/>
        </w:rPr>
        <w:t xml:space="preserve">The possibility of the generalized synchronization onset in chaotic systems characterized by two positive </w:t>
      </w:r>
      <w:proofErr w:type="spellStart"/>
      <w:r w:rsidRPr="0059216F">
        <w:rPr>
          <w:lang w:val="en-US"/>
        </w:rPr>
        <w:t>Lyapunov</w:t>
      </w:r>
      <w:proofErr w:type="spellEnd"/>
      <w:r w:rsidRPr="0059216F">
        <w:rPr>
          <w:lang w:val="en-US"/>
        </w:rPr>
        <w:t xml:space="preserve"> exponents is investigated. It is shown that for the chosen values ​​of the control parameters and the increase in the coupling strength between the systems sequential transition of two positive </w:t>
      </w:r>
      <w:proofErr w:type="spellStart"/>
      <w:r w:rsidRPr="0059216F">
        <w:rPr>
          <w:lang w:val="en-US"/>
        </w:rPr>
        <w:t>Lyapunov</w:t>
      </w:r>
      <w:proofErr w:type="spellEnd"/>
      <w:r w:rsidRPr="0059216F">
        <w:rPr>
          <w:lang w:val="en-US"/>
        </w:rPr>
        <w:t xml:space="preserve"> exponents in the negative field is observed. When both </w:t>
      </w:r>
      <w:proofErr w:type="spellStart"/>
      <w:r w:rsidRPr="0059216F">
        <w:rPr>
          <w:lang w:val="en-US"/>
        </w:rPr>
        <w:t>Lyapunov</w:t>
      </w:r>
      <w:proofErr w:type="spellEnd"/>
      <w:r w:rsidRPr="0059216F">
        <w:rPr>
          <w:lang w:val="en-US"/>
        </w:rPr>
        <w:t xml:space="preserve"> exponents become negative, the regime of generalized synchronization is detected in the </w:t>
      </w:r>
      <w:proofErr w:type="gramStart"/>
      <w:r w:rsidRPr="0059216F">
        <w:rPr>
          <w:lang w:val="en-US"/>
        </w:rPr>
        <w:t>system, that is confirmed by the method of the nearest neighbors,</w:t>
      </w:r>
      <w:proofErr w:type="gramEnd"/>
      <w:r w:rsidRPr="0059216F">
        <w:rPr>
          <w:lang w:val="en-US"/>
        </w:rPr>
        <w:t xml:space="preserve"> i.e. the quantitative measure of the degree of nearness of the states of the interacting systems turns out to be close to zero. At the same time, from the point of view of the behavior of the nearest neighbors, both systems behave themselves almost identically</w:t>
      </w:r>
    </w:p>
    <w:p w:rsidR="002778B7" w:rsidRPr="002778B7" w:rsidRDefault="002778B7" w:rsidP="002778B7">
      <w:pPr>
        <w:jc w:val="both"/>
        <w:rPr>
          <w:b/>
          <w:i/>
          <w:sz w:val="20"/>
          <w:szCs w:val="20"/>
          <w:lang w:val="en-US"/>
        </w:rPr>
      </w:pPr>
      <w:r w:rsidRPr="0059216F">
        <w:rPr>
          <w:rFonts w:eastAsia="MS Mincho"/>
          <w:i/>
          <w:sz w:val="20"/>
          <w:szCs w:val="20"/>
          <w:lang w:val="en-US"/>
        </w:rPr>
        <w:t xml:space="preserve">(Scientific Advisor: </w:t>
      </w:r>
      <w:r w:rsidRPr="002778B7">
        <w:rPr>
          <w:i/>
          <w:color w:val="222222"/>
          <w:sz w:val="20"/>
          <w:szCs w:val="20"/>
          <w:shd w:val="clear" w:color="auto" w:fill="FFFFFF"/>
          <w:lang w:val="en-US"/>
        </w:rPr>
        <w:t xml:space="preserve">Aleksey A. </w:t>
      </w:r>
      <w:proofErr w:type="spellStart"/>
      <w:r w:rsidRPr="002778B7">
        <w:rPr>
          <w:i/>
          <w:color w:val="222222"/>
          <w:sz w:val="20"/>
          <w:szCs w:val="20"/>
          <w:shd w:val="clear" w:color="auto" w:fill="FFFFFF"/>
          <w:lang w:val="en-US"/>
        </w:rPr>
        <w:t>Koronovski</w:t>
      </w:r>
      <w:proofErr w:type="spellEnd"/>
      <w:proofErr w:type="gramStart"/>
      <w:r w:rsidRPr="002778B7">
        <w:rPr>
          <w:i/>
          <w:color w:val="222222"/>
          <w:sz w:val="20"/>
          <w:szCs w:val="20"/>
          <w:shd w:val="clear" w:color="auto" w:fill="FFFFFF"/>
          <w:lang w:val="en-US"/>
        </w:rPr>
        <w:t xml:space="preserve">, </w:t>
      </w:r>
      <w:r w:rsidRPr="0059216F">
        <w:rPr>
          <w:rFonts w:eastAsia="MS Mincho"/>
          <w:i/>
          <w:sz w:val="20"/>
          <w:szCs w:val="20"/>
          <w:lang w:val="en-US"/>
        </w:rPr>
        <w:t xml:space="preserve"> </w:t>
      </w:r>
      <w:r w:rsidRPr="0059216F">
        <w:rPr>
          <w:i/>
          <w:sz w:val="20"/>
          <w:szCs w:val="20"/>
          <w:lang w:val="en-US"/>
        </w:rPr>
        <w:t>Doctor</w:t>
      </w:r>
      <w:proofErr w:type="gramEnd"/>
      <w:r w:rsidRPr="002778B7">
        <w:rPr>
          <w:i/>
          <w:sz w:val="20"/>
          <w:szCs w:val="20"/>
          <w:lang w:val="en-US"/>
        </w:rPr>
        <w:t xml:space="preserve"> </w:t>
      </w:r>
      <w:r w:rsidRPr="0059216F">
        <w:rPr>
          <w:i/>
          <w:sz w:val="20"/>
          <w:szCs w:val="20"/>
          <w:lang w:val="en-US"/>
        </w:rPr>
        <w:t>of</w:t>
      </w:r>
      <w:r w:rsidRPr="002778B7">
        <w:rPr>
          <w:i/>
          <w:sz w:val="20"/>
          <w:szCs w:val="20"/>
          <w:lang w:val="en-US"/>
        </w:rPr>
        <w:t xml:space="preserve"> </w:t>
      </w:r>
      <w:r>
        <w:rPr>
          <w:i/>
          <w:sz w:val="20"/>
          <w:szCs w:val="20"/>
          <w:lang w:val="en-US"/>
        </w:rPr>
        <w:t>Science</w:t>
      </w:r>
      <w:r w:rsidRPr="0059216F">
        <w:rPr>
          <w:rFonts w:eastAsia="MS Mincho"/>
          <w:i/>
          <w:sz w:val="20"/>
          <w:szCs w:val="20"/>
          <w:lang w:val="en-US"/>
        </w:rPr>
        <w:t>, Professor)</w:t>
      </w:r>
    </w:p>
    <w:p w:rsidR="00C86CB8" w:rsidRPr="0065030B" w:rsidRDefault="00C86CB8" w:rsidP="00C86CB8">
      <w:pPr>
        <w:rPr>
          <w:b/>
          <w:color w:val="2E74B5"/>
          <w:sz w:val="28"/>
          <w:szCs w:val="28"/>
          <w:lang w:val="en-US"/>
        </w:rPr>
      </w:pPr>
    </w:p>
    <w:p w:rsidR="00C86CB8" w:rsidRPr="00C86CB8" w:rsidRDefault="00C86CB8" w:rsidP="00C86CB8">
      <w:pPr>
        <w:rPr>
          <w:b/>
          <w:sz w:val="28"/>
          <w:szCs w:val="28"/>
          <w:lang w:val="en-US"/>
        </w:rPr>
      </w:pPr>
      <w:proofErr w:type="spellStart"/>
      <w:r w:rsidRPr="00C86CB8">
        <w:rPr>
          <w:b/>
          <w:sz w:val="28"/>
          <w:szCs w:val="28"/>
          <w:lang w:val="en-US"/>
        </w:rPr>
        <w:t>Dmitriy</w:t>
      </w:r>
      <w:proofErr w:type="spellEnd"/>
      <w:r w:rsidRPr="00C86CB8">
        <w:rPr>
          <w:b/>
          <w:sz w:val="28"/>
          <w:szCs w:val="28"/>
          <w:lang w:val="en-US"/>
        </w:rPr>
        <w:t xml:space="preserve"> </w:t>
      </w:r>
      <w:proofErr w:type="spellStart"/>
      <w:r w:rsidRPr="00C86CB8">
        <w:rPr>
          <w:b/>
          <w:sz w:val="28"/>
          <w:szCs w:val="28"/>
          <w:lang w:val="en-US"/>
        </w:rPr>
        <w:t>Kolosov</w:t>
      </w:r>
      <w:proofErr w:type="spellEnd"/>
    </w:p>
    <w:p w:rsidR="00C86CB8" w:rsidRPr="00C86CB8" w:rsidRDefault="00C86CB8" w:rsidP="00C86CB8">
      <w:pPr>
        <w:rPr>
          <w:i/>
          <w:sz w:val="28"/>
          <w:szCs w:val="28"/>
          <w:lang w:val="en-US"/>
        </w:rPr>
      </w:pPr>
      <w:r w:rsidRPr="00C86CB8">
        <w:rPr>
          <w:i/>
          <w:sz w:val="28"/>
          <w:szCs w:val="28"/>
          <w:lang w:val="en-US"/>
        </w:rPr>
        <w:t xml:space="preserve">Formation of Lead-Acid Batteries by Asymmetric Current: New Circuit Solutions.  </w:t>
      </w:r>
    </w:p>
    <w:p w:rsidR="00C86CB8" w:rsidRPr="00C86CB8" w:rsidRDefault="00C86CB8" w:rsidP="00C86CB8">
      <w:pPr>
        <w:rPr>
          <w:lang w:val="en-US"/>
        </w:rPr>
      </w:pPr>
      <w:r w:rsidRPr="00C86CB8">
        <w:rPr>
          <w:lang w:val="en-US"/>
        </w:rPr>
        <w:t>This paper considers the problem of increasing the reliability and energy efficiency of the formation process of lead-acid batteries using the asymmetric current method. To this end, new schematic solutions have been proposed in order to improve the performance of existing battery-forming devices. The proposed solutions make it possible to reduce heat generation during molding, to reduce the gas mass fraction and the amount of power consumption, and also to increase the efficiency of the formation process itself. Owing to made transformations of the circuit, it was possible to solve the problem of stabilizing the charging current with increasing internal resistance of the battery. Varying the current-limiting resistors it is possible to form batteries of different nominal capacities by means of the developed circuitry modification.</w:t>
      </w:r>
    </w:p>
    <w:p w:rsidR="00C86CB8" w:rsidRPr="00C86CB8" w:rsidRDefault="00C86CB8" w:rsidP="00C86CB8">
      <w:pPr>
        <w:rPr>
          <w:i/>
          <w:sz w:val="20"/>
          <w:szCs w:val="20"/>
          <w:lang w:val="en-US"/>
        </w:rPr>
      </w:pPr>
      <w:r w:rsidRPr="00C86CB8">
        <w:rPr>
          <w:i/>
          <w:sz w:val="20"/>
          <w:szCs w:val="20"/>
          <w:lang w:val="en-US"/>
        </w:rPr>
        <w:t xml:space="preserve">(Scientific Advisor: Olga E. </w:t>
      </w:r>
      <w:proofErr w:type="spellStart"/>
      <w:r w:rsidRPr="00C86CB8">
        <w:rPr>
          <w:i/>
          <w:sz w:val="20"/>
          <w:szCs w:val="20"/>
          <w:lang w:val="en-US"/>
        </w:rPr>
        <w:t>Glukhova</w:t>
      </w:r>
      <w:proofErr w:type="spellEnd"/>
      <w:proofErr w:type="gramStart"/>
      <w:r w:rsidRPr="00C86CB8">
        <w:rPr>
          <w:i/>
          <w:sz w:val="20"/>
          <w:szCs w:val="20"/>
          <w:lang w:val="en-US"/>
        </w:rPr>
        <w:t>,  Doctor</w:t>
      </w:r>
      <w:proofErr w:type="gramEnd"/>
      <w:r w:rsidRPr="00C86CB8">
        <w:rPr>
          <w:i/>
          <w:sz w:val="20"/>
          <w:szCs w:val="20"/>
          <w:lang w:val="en-US"/>
        </w:rPr>
        <w:t xml:space="preserve"> of Physics and Mathematics, Professor, Department of </w:t>
      </w:r>
      <w:proofErr w:type="spellStart"/>
      <w:r w:rsidRPr="00C86CB8">
        <w:rPr>
          <w:i/>
          <w:sz w:val="20"/>
          <w:szCs w:val="20"/>
          <w:lang w:val="en-US"/>
        </w:rPr>
        <w:t>Radiophysics</w:t>
      </w:r>
      <w:proofErr w:type="spellEnd"/>
      <w:r w:rsidRPr="00C86CB8">
        <w:rPr>
          <w:i/>
          <w:sz w:val="20"/>
          <w:szCs w:val="20"/>
          <w:lang w:val="en-US"/>
        </w:rPr>
        <w:t xml:space="preserve"> and Electronic, SSU)</w:t>
      </w:r>
    </w:p>
    <w:p w:rsidR="002778B7" w:rsidRPr="002778B7" w:rsidRDefault="002778B7" w:rsidP="002778B7">
      <w:pPr>
        <w:jc w:val="both"/>
        <w:rPr>
          <w:b/>
          <w:sz w:val="32"/>
          <w:szCs w:val="32"/>
          <w:lang w:val="en-US"/>
        </w:rPr>
      </w:pPr>
    </w:p>
    <w:p w:rsidR="002778B7" w:rsidRPr="002778B7" w:rsidRDefault="002778B7" w:rsidP="002778B7">
      <w:pPr>
        <w:jc w:val="both"/>
        <w:rPr>
          <w:b/>
          <w:sz w:val="32"/>
          <w:szCs w:val="32"/>
          <w:lang w:val="en-US"/>
        </w:rPr>
      </w:pPr>
      <w:r w:rsidRPr="002778B7">
        <w:rPr>
          <w:b/>
          <w:sz w:val="32"/>
          <w:szCs w:val="32"/>
          <w:lang w:val="en-US"/>
        </w:rPr>
        <w:t xml:space="preserve">Anastasia </w:t>
      </w:r>
      <w:proofErr w:type="spellStart"/>
      <w:r w:rsidRPr="002778B7">
        <w:rPr>
          <w:b/>
          <w:sz w:val="32"/>
          <w:szCs w:val="32"/>
          <w:lang w:val="en-US"/>
        </w:rPr>
        <w:t>Koloskova</w:t>
      </w:r>
      <w:proofErr w:type="spellEnd"/>
      <w:r w:rsidRPr="002778B7">
        <w:rPr>
          <w:b/>
          <w:sz w:val="32"/>
          <w:szCs w:val="32"/>
          <w:lang w:val="en-US"/>
        </w:rPr>
        <w:t xml:space="preserve"> </w:t>
      </w:r>
    </w:p>
    <w:p w:rsidR="002778B7" w:rsidRPr="0059216F" w:rsidRDefault="002778B7" w:rsidP="002778B7">
      <w:pPr>
        <w:jc w:val="both"/>
        <w:rPr>
          <w:i/>
          <w:sz w:val="28"/>
          <w:szCs w:val="28"/>
          <w:lang w:val="en-US"/>
        </w:rPr>
      </w:pPr>
      <w:r>
        <w:rPr>
          <w:i/>
          <w:sz w:val="28"/>
          <w:szCs w:val="28"/>
          <w:lang w:val="en-US"/>
        </w:rPr>
        <w:t xml:space="preserve">Development and Approval of the Method for Calculation of </w:t>
      </w:r>
      <w:proofErr w:type="spellStart"/>
      <w:r>
        <w:rPr>
          <w:i/>
          <w:sz w:val="28"/>
          <w:szCs w:val="28"/>
          <w:lang w:val="en-US"/>
        </w:rPr>
        <w:t>Lyapunov</w:t>
      </w:r>
      <w:proofErr w:type="spellEnd"/>
      <w:r>
        <w:rPr>
          <w:i/>
          <w:sz w:val="28"/>
          <w:szCs w:val="28"/>
          <w:lang w:val="en-US"/>
        </w:rPr>
        <w:t xml:space="preserve"> Exponent Spectrum for Time-Delayed S</w:t>
      </w:r>
      <w:r w:rsidRPr="0059216F">
        <w:rPr>
          <w:i/>
          <w:sz w:val="28"/>
          <w:szCs w:val="28"/>
          <w:lang w:val="en-US"/>
        </w:rPr>
        <w:t>ystems</w:t>
      </w:r>
    </w:p>
    <w:p w:rsidR="002778B7" w:rsidRPr="00C458ED" w:rsidRDefault="002778B7" w:rsidP="002778B7">
      <w:pPr>
        <w:jc w:val="both"/>
        <w:rPr>
          <w:lang w:val="en-US"/>
        </w:rPr>
      </w:pPr>
      <w:r w:rsidRPr="00027633">
        <w:rPr>
          <w:lang w:val="en-US"/>
        </w:rPr>
        <w:t xml:space="preserve">A method for calculation of the spectrum of </w:t>
      </w:r>
      <w:proofErr w:type="spellStart"/>
      <w:r w:rsidRPr="00027633">
        <w:rPr>
          <w:lang w:val="en-US"/>
        </w:rPr>
        <w:t>Lyapunov</w:t>
      </w:r>
      <w:proofErr w:type="spellEnd"/>
      <w:r w:rsidRPr="00027633">
        <w:rPr>
          <w:lang w:val="en-US"/>
        </w:rPr>
        <w:t xml:space="preserve"> exponents for time-delated systems has been proposed and tested. With the help of the proposed method, the behavior of the spectrum of </w:t>
      </w:r>
      <w:proofErr w:type="spellStart"/>
      <w:r w:rsidRPr="00027633">
        <w:rPr>
          <w:lang w:val="en-US"/>
        </w:rPr>
        <w:t>Lyapunov</w:t>
      </w:r>
      <w:proofErr w:type="spellEnd"/>
      <w:r w:rsidRPr="00027633">
        <w:rPr>
          <w:lang w:val="en-US"/>
        </w:rPr>
        <w:t xml:space="preserve"> exponents depending on the control parameter has been studied for the time-delayed generator and the Mackey-Glass equation. The high method accuracy has been shown. It is assumed that the method will be used for other systems with time delay. </w:t>
      </w:r>
    </w:p>
    <w:p w:rsidR="002778B7" w:rsidRPr="002778B7" w:rsidRDefault="002778B7" w:rsidP="002778B7">
      <w:pPr>
        <w:jc w:val="both"/>
        <w:rPr>
          <w:b/>
          <w:i/>
          <w:sz w:val="20"/>
          <w:szCs w:val="20"/>
          <w:lang w:val="en-US"/>
        </w:rPr>
      </w:pPr>
      <w:r w:rsidRPr="0059216F">
        <w:rPr>
          <w:rFonts w:eastAsia="MS Mincho"/>
          <w:i/>
          <w:sz w:val="20"/>
          <w:szCs w:val="20"/>
          <w:lang w:val="en-US"/>
        </w:rPr>
        <w:t xml:space="preserve">(Scientific Advisor: </w:t>
      </w:r>
      <w:r>
        <w:rPr>
          <w:i/>
          <w:sz w:val="20"/>
          <w:szCs w:val="20"/>
          <w:lang w:val="en-US"/>
        </w:rPr>
        <w:t>Olga I.</w:t>
      </w:r>
      <w:r w:rsidRPr="007D44EC">
        <w:rPr>
          <w:i/>
          <w:sz w:val="20"/>
          <w:szCs w:val="20"/>
          <w:lang w:val="en-US"/>
        </w:rPr>
        <w:t xml:space="preserve"> </w:t>
      </w:r>
      <w:r w:rsidRPr="0059216F">
        <w:rPr>
          <w:i/>
          <w:sz w:val="20"/>
          <w:szCs w:val="20"/>
          <w:lang w:val="en-US"/>
        </w:rPr>
        <w:t>Moskalenko</w:t>
      </w:r>
      <w:r w:rsidRPr="0059216F">
        <w:rPr>
          <w:rFonts w:eastAsia="MS Mincho"/>
          <w:i/>
          <w:sz w:val="20"/>
          <w:szCs w:val="20"/>
          <w:lang w:val="en-US"/>
        </w:rPr>
        <w:t xml:space="preserve">, </w:t>
      </w:r>
      <w:r w:rsidRPr="0059216F">
        <w:rPr>
          <w:i/>
          <w:sz w:val="20"/>
          <w:szCs w:val="20"/>
          <w:lang w:val="en-US"/>
        </w:rPr>
        <w:t>Doctor</w:t>
      </w:r>
      <w:r w:rsidRPr="002778B7">
        <w:rPr>
          <w:i/>
          <w:sz w:val="20"/>
          <w:szCs w:val="20"/>
          <w:lang w:val="en-US"/>
        </w:rPr>
        <w:t xml:space="preserve"> </w:t>
      </w:r>
      <w:r w:rsidRPr="0059216F">
        <w:rPr>
          <w:i/>
          <w:sz w:val="20"/>
          <w:szCs w:val="20"/>
          <w:lang w:val="en-US"/>
        </w:rPr>
        <w:t>of</w:t>
      </w:r>
      <w:r w:rsidRPr="002778B7">
        <w:rPr>
          <w:i/>
          <w:sz w:val="20"/>
          <w:szCs w:val="20"/>
          <w:lang w:val="en-US"/>
        </w:rPr>
        <w:t xml:space="preserve"> </w:t>
      </w:r>
      <w:r>
        <w:rPr>
          <w:i/>
          <w:sz w:val="20"/>
          <w:szCs w:val="20"/>
          <w:lang w:val="en-US"/>
        </w:rPr>
        <w:t>Science</w:t>
      </w:r>
      <w:r w:rsidRPr="0059216F">
        <w:rPr>
          <w:rFonts w:eastAsia="MS Mincho"/>
          <w:i/>
          <w:sz w:val="20"/>
          <w:szCs w:val="20"/>
          <w:lang w:val="en-US"/>
        </w:rPr>
        <w:t>, Associate Professor)</w:t>
      </w:r>
    </w:p>
    <w:p w:rsidR="002778B7" w:rsidRPr="00730430" w:rsidRDefault="002778B7" w:rsidP="002778B7">
      <w:pPr>
        <w:jc w:val="both"/>
        <w:rPr>
          <w:b/>
          <w:sz w:val="32"/>
          <w:szCs w:val="32"/>
          <w:lang w:val="en-US"/>
        </w:rPr>
      </w:pPr>
    </w:p>
    <w:p w:rsidR="002778B7" w:rsidRPr="0059216F" w:rsidRDefault="002778B7" w:rsidP="002778B7">
      <w:pPr>
        <w:jc w:val="both"/>
        <w:rPr>
          <w:b/>
          <w:bCs/>
          <w:sz w:val="32"/>
          <w:szCs w:val="32"/>
          <w:lang w:val="en-US"/>
        </w:rPr>
      </w:pPr>
      <w:r w:rsidRPr="0059216F">
        <w:rPr>
          <w:b/>
          <w:sz w:val="32"/>
          <w:szCs w:val="32"/>
          <w:lang w:val="en-US"/>
        </w:rPr>
        <w:t xml:space="preserve">Nikita </w:t>
      </w:r>
      <w:proofErr w:type="spellStart"/>
      <w:r w:rsidRPr="0059216F">
        <w:rPr>
          <w:b/>
          <w:sz w:val="32"/>
          <w:szCs w:val="32"/>
          <w:lang w:val="en-US"/>
        </w:rPr>
        <w:t>Koronevsky</w:t>
      </w:r>
      <w:proofErr w:type="spellEnd"/>
      <w:r w:rsidRPr="002778B7">
        <w:rPr>
          <w:sz w:val="32"/>
          <w:szCs w:val="32"/>
          <w:lang w:val="en-US"/>
        </w:rPr>
        <w:t xml:space="preserve">, </w:t>
      </w:r>
      <w:r w:rsidRPr="0059216F">
        <w:rPr>
          <w:b/>
          <w:bCs/>
          <w:sz w:val="32"/>
          <w:szCs w:val="32"/>
          <w:lang w:val="en-US"/>
        </w:rPr>
        <w:t>Roman</w:t>
      </w:r>
      <w:r w:rsidRPr="002778B7">
        <w:rPr>
          <w:b/>
          <w:bCs/>
          <w:sz w:val="32"/>
          <w:szCs w:val="32"/>
          <w:lang w:val="en-US"/>
        </w:rPr>
        <w:t xml:space="preserve"> </w:t>
      </w:r>
      <w:proofErr w:type="spellStart"/>
      <w:r w:rsidRPr="002778B7">
        <w:rPr>
          <w:b/>
          <w:bCs/>
          <w:sz w:val="32"/>
          <w:szCs w:val="32"/>
          <w:lang w:val="en-US"/>
        </w:rPr>
        <w:t>Sergeev</w:t>
      </w:r>
      <w:proofErr w:type="spellEnd"/>
      <w:r w:rsidRPr="002778B7">
        <w:rPr>
          <w:b/>
          <w:bCs/>
          <w:sz w:val="32"/>
          <w:szCs w:val="32"/>
          <w:lang w:val="en-US"/>
        </w:rPr>
        <w:t xml:space="preserve"> </w:t>
      </w:r>
    </w:p>
    <w:p w:rsidR="002778B7" w:rsidRPr="0059216F" w:rsidRDefault="002778B7" w:rsidP="002778B7">
      <w:pPr>
        <w:jc w:val="both"/>
        <w:rPr>
          <w:bCs/>
          <w:i/>
          <w:sz w:val="28"/>
          <w:szCs w:val="28"/>
          <w:lang w:val="en-US"/>
        </w:rPr>
      </w:pPr>
      <w:r>
        <w:rPr>
          <w:bCs/>
          <w:i/>
          <w:sz w:val="28"/>
          <w:szCs w:val="28"/>
          <w:lang w:val="en-US"/>
        </w:rPr>
        <w:t>Synthesis and R</w:t>
      </w:r>
      <w:r w:rsidRPr="0059216F">
        <w:rPr>
          <w:bCs/>
          <w:i/>
          <w:sz w:val="28"/>
          <w:szCs w:val="28"/>
          <w:lang w:val="en-US"/>
        </w:rPr>
        <w:t>esearch of CaCO</w:t>
      </w:r>
      <w:r w:rsidRPr="0059216F">
        <w:rPr>
          <w:bCs/>
          <w:i/>
          <w:sz w:val="28"/>
          <w:szCs w:val="28"/>
          <w:vertAlign w:val="subscript"/>
          <w:lang w:val="en-US"/>
        </w:rPr>
        <w:t>3</w:t>
      </w:r>
      <w:r>
        <w:rPr>
          <w:bCs/>
          <w:i/>
          <w:sz w:val="28"/>
          <w:szCs w:val="28"/>
          <w:lang w:val="en-US"/>
        </w:rPr>
        <w:t xml:space="preserve"> </w:t>
      </w:r>
      <w:proofErr w:type="spellStart"/>
      <w:r>
        <w:rPr>
          <w:bCs/>
          <w:i/>
          <w:sz w:val="28"/>
          <w:szCs w:val="28"/>
          <w:lang w:val="en-US"/>
        </w:rPr>
        <w:t>Microparticles</w:t>
      </w:r>
      <w:proofErr w:type="spellEnd"/>
      <w:r>
        <w:rPr>
          <w:bCs/>
          <w:i/>
          <w:sz w:val="28"/>
          <w:szCs w:val="28"/>
          <w:lang w:val="en-US"/>
        </w:rPr>
        <w:t xml:space="preserve"> </w:t>
      </w:r>
      <w:proofErr w:type="spellStart"/>
      <w:r>
        <w:rPr>
          <w:bCs/>
          <w:i/>
          <w:sz w:val="28"/>
          <w:szCs w:val="28"/>
          <w:lang w:val="en-US"/>
        </w:rPr>
        <w:t>Ggrown</w:t>
      </w:r>
      <w:proofErr w:type="spellEnd"/>
      <w:r>
        <w:rPr>
          <w:bCs/>
          <w:i/>
          <w:sz w:val="28"/>
          <w:szCs w:val="28"/>
          <w:lang w:val="en-US"/>
        </w:rPr>
        <w:t xml:space="preserve"> on Inorganic N</w:t>
      </w:r>
      <w:r w:rsidRPr="0059216F">
        <w:rPr>
          <w:bCs/>
          <w:i/>
          <w:sz w:val="28"/>
          <w:szCs w:val="28"/>
          <w:lang w:val="en-US"/>
        </w:rPr>
        <w:t>anofibers</w:t>
      </w:r>
    </w:p>
    <w:p w:rsidR="002778B7" w:rsidRPr="002778B7" w:rsidRDefault="002778B7" w:rsidP="002778B7">
      <w:pPr>
        <w:jc w:val="both"/>
        <w:rPr>
          <w:i/>
          <w:lang w:val="en-US"/>
        </w:rPr>
      </w:pPr>
      <w:r w:rsidRPr="00C458ED">
        <w:rPr>
          <w:bCs/>
          <w:lang w:val="en-US"/>
        </w:rPr>
        <w:t xml:space="preserve">Two different methods for growing the </w:t>
      </w:r>
      <w:proofErr w:type="spellStart"/>
      <w:r w:rsidRPr="00C458ED">
        <w:rPr>
          <w:bCs/>
          <w:lang w:val="en-US"/>
        </w:rPr>
        <w:t>microparticles</w:t>
      </w:r>
      <w:proofErr w:type="spellEnd"/>
      <w:r w:rsidRPr="00C458ED">
        <w:rPr>
          <w:bCs/>
          <w:lang w:val="en-US"/>
        </w:rPr>
        <w:t xml:space="preserve"> of calcium carbonate with polymer nanofibers with and without including of magnetite nanoparticles were used in this investigation. The optimum concentrations of solutions of calcium chloride and sodium carbonate and the optimum time for stabilization of calcium carbonate were investigated.</w:t>
      </w:r>
    </w:p>
    <w:p w:rsidR="002778B7" w:rsidRPr="002778B7" w:rsidRDefault="002778B7" w:rsidP="002778B7">
      <w:pPr>
        <w:jc w:val="both"/>
        <w:rPr>
          <w:b/>
          <w:i/>
          <w:sz w:val="20"/>
          <w:szCs w:val="20"/>
          <w:lang w:val="en-US"/>
        </w:rPr>
      </w:pPr>
      <w:r w:rsidRPr="0059216F">
        <w:rPr>
          <w:rFonts w:eastAsia="MS Mincho"/>
          <w:i/>
          <w:sz w:val="20"/>
          <w:szCs w:val="20"/>
          <w:lang w:val="en-US"/>
        </w:rPr>
        <w:t xml:space="preserve">(Scientific Advisor: </w:t>
      </w:r>
      <w:r>
        <w:rPr>
          <w:bCs/>
          <w:i/>
          <w:sz w:val="20"/>
          <w:szCs w:val="20"/>
          <w:lang w:val="en-US"/>
        </w:rPr>
        <w:t>Sergey</w:t>
      </w:r>
      <w:r w:rsidRPr="002778B7">
        <w:rPr>
          <w:bCs/>
          <w:i/>
          <w:sz w:val="20"/>
          <w:szCs w:val="20"/>
          <w:lang w:val="en-US"/>
        </w:rPr>
        <w:t xml:space="preserve"> </w:t>
      </w:r>
      <w:r>
        <w:rPr>
          <w:bCs/>
          <w:i/>
          <w:sz w:val="20"/>
          <w:szCs w:val="20"/>
          <w:lang w:val="en-US"/>
        </w:rPr>
        <w:t>A.</w:t>
      </w:r>
      <w:r w:rsidRPr="0059216F">
        <w:rPr>
          <w:rFonts w:eastAsia="MS Mincho"/>
          <w:i/>
          <w:sz w:val="20"/>
          <w:szCs w:val="20"/>
          <w:lang w:val="en-US"/>
        </w:rPr>
        <w:t xml:space="preserve"> </w:t>
      </w:r>
      <w:proofErr w:type="spellStart"/>
      <w:r w:rsidRPr="0059216F">
        <w:rPr>
          <w:bCs/>
          <w:i/>
          <w:sz w:val="20"/>
          <w:szCs w:val="20"/>
          <w:lang w:val="en-US"/>
        </w:rPr>
        <w:t>Sergeev</w:t>
      </w:r>
      <w:proofErr w:type="spellEnd"/>
      <w:r>
        <w:rPr>
          <w:bCs/>
          <w:i/>
          <w:sz w:val="20"/>
          <w:szCs w:val="20"/>
          <w:lang w:val="en-US"/>
        </w:rPr>
        <w:t>,</w:t>
      </w:r>
      <w:r w:rsidRPr="002778B7">
        <w:rPr>
          <w:bCs/>
          <w:i/>
          <w:sz w:val="20"/>
          <w:szCs w:val="20"/>
          <w:lang w:val="en-US"/>
        </w:rPr>
        <w:t xml:space="preserve"> </w:t>
      </w:r>
      <w:r w:rsidRPr="0059216F">
        <w:rPr>
          <w:rFonts w:eastAsia="MS Mincho"/>
          <w:i/>
          <w:sz w:val="20"/>
          <w:szCs w:val="20"/>
          <w:lang w:val="en-US"/>
        </w:rPr>
        <w:t>Ph.D., Associate Professor)</w:t>
      </w:r>
    </w:p>
    <w:p w:rsidR="002778B7" w:rsidRDefault="002778B7" w:rsidP="002778B7">
      <w:pPr>
        <w:jc w:val="both"/>
        <w:rPr>
          <w:b/>
          <w:sz w:val="32"/>
          <w:szCs w:val="32"/>
          <w:lang w:val="en-US"/>
        </w:rPr>
      </w:pPr>
    </w:p>
    <w:p w:rsidR="002778B7" w:rsidRPr="0059216F" w:rsidRDefault="002778B7" w:rsidP="002778B7">
      <w:pPr>
        <w:jc w:val="both"/>
        <w:rPr>
          <w:b/>
          <w:sz w:val="32"/>
          <w:szCs w:val="32"/>
          <w:lang w:val="en-US"/>
        </w:rPr>
      </w:pPr>
      <w:r w:rsidRPr="0059216F">
        <w:rPr>
          <w:b/>
          <w:sz w:val="32"/>
          <w:szCs w:val="32"/>
          <w:lang w:val="en-US"/>
        </w:rPr>
        <w:lastRenderedPageBreak/>
        <w:t xml:space="preserve">Sergey Markov </w:t>
      </w:r>
    </w:p>
    <w:p w:rsidR="002778B7" w:rsidRPr="0059216F" w:rsidRDefault="002778B7" w:rsidP="002778B7">
      <w:pPr>
        <w:jc w:val="both"/>
        <w:rPr>
          <w:i/>
          <w:sz w:val="28"/>
          <w:szCs w:val="28"/>
          <w:lang w:val="en-US"/>
        </w:rPr>
      </w:pPr>
      <w:r w:rsidRPr="0059216F">
        <w:rPr>
          <w:i/>
          <w:sz w:val="28"/>
          <w:szCs w:val="28"/>
          <w:lang w:val="en-US"/>
        </w:rPr>
        <w:t>Erythrocytes Sedimentation Digital Recording and its Modeling as a Collective Process</w:t>
      </w:r>
    </w:p>
    <w:p w:rsidR="002778B7" w:rsidRPr="0059216F" w:rsidRDefault="002778B7" w:rsidP="002778B7">
      <w:pPr>
        <w:jc w:val="both"/>
        <w:rPr>
          <w:lang w:val="en-US"/>
        </w:rPr>
      </w:pPr>
      <w:r w:rsidRPr="0059216F">
        <w:rPr>
          <w:lang w:val="en-US"/>
        </w:rPr>
        <w:t xml:space="preserve">The red blood cells sedimentation process was investigated experimentally by means of digital photo recording. The blood cells dilution degree by saline was varied. Were performed 20 experiments for each RBC concentration with subsequent statistical computer processing of the resulting </w:t>
      </w:r>
      <w:proofErr w:type="spellStart"/>
      <w:r w:rsidRPr="0059216F">
        <w:rPr>
          <w:lang w:val="en-US"/>
        </w:rPr>
        <w:t>photoimages</w:t>
      </w:r>
      <w:proofErr w:type="spellEnd"/>
      <w:r w:rsidRPr="0059216F">
        <w:rPr>
          <w:lang w:val="en-US"/>
        </w:rPr>
        <w:t xml:space="preserve">. It has been shown experimentally that blood dilution with saline increases the erythrocyte sedimentation rate.  Was constructed an erythrocytes sedimentation theoretical model. The model peculiarity: erythrocytes sedimentation is not examined discretely (sedimentation of individual cells), but integrally (erythrocytes sedimentation in the form of cells layer). In this case, the blood layer was considered as a porous disk, for which the pores number and their sizes depend upon the blood dilution degree. The study is useful to understand the erythrocytes sedimentation process and for the </w:t>
      </w:r>
      <w:proofErr w:type="spellStart"/>
      <w:r w:rsidRPr="0059216F">
        <w:rPr>
          <w:lang w:val="en-US"/>
        </w:rPr>
        <w:t>acousto</w:t>
      </w:r>
      <w:proofErr w:type="spellEnd"/>
      <w:r w:rsidRPr="0059216F">
        <w:rPr>
          <w:lang w:val="en-US"/>
        </w:rPr>
        <w:t>-optical method of blood group typing development.</w:t>
      </w:r>
    </w:p>
    <w:p w:rsidR="002778B7" w:rsidRPr="0059216F" w:rsidRDefault="002778B7" w:rsidP="002778B7">
      <w:pPr>
        <w:jc w:val="both"/>
        <w:rPr>
          <w:b/>
          <w:i/>
          <w:sz w:val="20"/>
          <w:szCs w:val="20"/>
          <w:lang w:val="en-US"/>
        </w:rPr>
      </w:pPr>
      <w:r w:rsidRPr="0059216F">
        <w:rPr>
          <w:rFonts w:eastAsia="MS Mincho"/>
          <w:i/>
          <w:sz w:val="20"/>
          <w:szCs w:val="20"/>
          <w:lang w:val="en-US"/>
        </w:rPr>
        <w:t xml:space="preserve">(Scientific Advisor: </w:t>
      </w:r>
      <w:r w:rsidRPr="0059216F">
        <w:rPr>
          <w:i/>
          <w:sz w:val="20"/>
          <w:szCs w:val="20"/>
          <w:lang w:val="en-US"/>
        </w:rPr>
        <w:t xml:space="preserve">Valery V. </w:t>
      </w:r>
      <w:proofErr w:type="spellStart"/>
      <w:r w:rsidRPr="0059216F">
        <w:rPr>
          <w:i/>
          <w:sz w:val="20"/>
          <w:szCs w:val="20"/>
          <w:lang w:val="en-US"/>
        </w:rPr>
        <w:t>Tuchin</w:t>
      </w:r>
      <w:proofErr w:type="spellEnd"/>
      <w:r w:rsidRPr="0059216F">
        <w:rPr>
          <w:rFonts w:eastAsia="MS Mincho"/>
          <w:i/>
          <w:sz w:val="20"/>
          <w:szCs w:val="20"/>
          <w:lang w:val="en-US"/>
        </w:rPr>
        <w:t>, Ph.D., Professor)</w:t>
      </w:r>
    </w:p>
    <w:p w:rsidR="002778B7" w:rsidRPr="002778B7" w:rsidRDefault="002778B7" w:rsidP="002778B7">
      <w:pPr>
        <w:jc w:val="both"/>
        <w:rPr>
          <w:sz w:val="32"/>
          <w:szCs w:val="32"/>
          <w:lang w:val="en-US"/>
        </w:rPr>
      </w:pPr>
    </w:p>
    <w:p w:rsidR="002778B7" w:rsidRPr="002778B7" w:rsidRDefault="002778B7" w:rsidP="002778B7">
      <w:pPr>
        <w:jc w:val="both"/>
        <w:rPr>
          <w:b/>
          <w:sz w:val="32"/>
          <w:szCs w:val="32"/>
          <w:lang w:val="en-US"/>
        </w:rPr>
      </w:pPr>
      <w:r w:rsidRPr="0059216F">
        <w:rPr>
          <w:b/>
          <w:sz w:val="32"/>
          <w:szCs w:val="32"/>
          <w:lang w:val="en-US"/>
        </w:rPr>
        <w:t>Andrey</w:t>
      </w:r>
      <w:r w:rsidRPr="002778B7">
        <w:rPr>
          <w:b/>
          <w:sz w:val="32"/>
          <w:szCs w:val="32"/>
          <w:lang w:val="en-US"/>
        </w:rPr>
        <w:t xml:space="preserve"> </w:t>
      </w:r>
      <w:proofErr w:type="spellStart"/>
      <w:r w:rsidRPr="0059216F">
        <w:rPr>
          <w:b/>
          <w:sz w:val="32"/>
          <w:szCs w:val="32"/>
          <w:lang w:val="en-US"/>
        </w:rPr>
        <w:t>Ploskikh</w:t>
      </w:r>
      <w:proofErr w:type="spellEnd"/>
      <w:r w:rsidRPr="0059216F">
        <w:rPr>
          <w:b/>
          <w:sz w:val="32"/>
          <w:szCs w:val="32"/>
          <w:lang w:val="en-US"/>
        </w:rPr>
        <w:t xml:space="preserve"> </w:t>
      </w:r>
    </w:p>
    <w:p w:rsidR="002778B7" w:rsidRPr="002778B7" w:rsidRDefault="002778B7" w:rsidP="002778B7">
      <w:pPr>
        <w:jc w:val="both"/>
        <w:rPr>
          <w:b/>
          <w:i/>
          <w:sz w:val="28"/>
          <w:szCs w:val="28"/>
          <w:lang w:val="en-US"/>
        </w:rPr>
      </w:pPr>
      <w:r>
        <w:rPr>
          <w:i/>
          <w:sz w:val="28"/>
          <w:szCs w:val="28"/>
          <w:lang w:val="en-US"/>
        </w:rPr>
        <w:t>Research and Development of a Sheet-Beam Traveling-Wave Tube (TWT) Multiplier with Output F</w:t>
      </w:r>
      <w:r w:rsidRPr="0059216F">
        <w:rPr>
          <w:i/>
          <w:sz w:val="28"/>
          <w:szCs w:val="28"/>
          <w:lang w:val="en-US"/>
        </w:rPr>
        <w:t>requency of 0.2 THz</w:t>
      </w:r>
    </w:p>
    <w:p w:rsidR="002778B7" w:rsidRPr="002778B7" w:rsidRDefault="002778B7" w:rsidP="002778B7">
      <w:pPr>
        <w:jc w:val="both"/>
        <w:rPr>
          <w:b/>
          <w:lang w:val="en-US"/>
        </w:rPr>
      </w:pPr>
      <w:r w:rsidRPr="0059216F">
        <w:rPr>
          <w:lang w:val="en-US"/>
        </w:rPr>
        <w:t>We present the results of design and simulation of the G-band frequency multiplier with a double grating SWS and sheet electron beam. The output and amplitude-frequency characteristics of the device are investigated.</w:t>
      </w:r>
    </w:p>
    <w:p w:rsidR="002778B7" w:rsidRPr="0059216F" w:rsidRDefault="002778B7" w:rsidP="002778B7">
      <w:pPr>
        <w:jc w:val="both"/>
        <w:rPr>
          <w:b/>
          <w:i/>
          <w:sz w:val="20"/>
          <w:szCs w:val="20"/>
          <w:lang w:val="en-US"/>
        </w:rPr>
      </w:pPr>
      <w:r w:rsidRPr="0059216F">
        <w:rPr>
          <w:rFonts w:eastAsia="MS Mincho"/>
          <w:i/>
          <w:sz w:val="20"/>
          <w:szCs w:val="20"/>
          <w:lang w:val="en-US"/>
        </w:rPr>
        <w:t xml:space="preserve">(Scientific Advisor: </w:t>
      </w:r>
      <w:r>
        <w:rPr>
          <w:i/>
          <w:sz w:val="20"/>
          <w:szCs w:val="20"/>
          <w:lang w:val="en-US"/>
        </w:rPr>
        <w:t>Taty</w:t>
      </w:r>
      <w:r w:rsidRPr="0059216F">
        <w:rPr>
          <w:i/>
          <w:sz w:val="20"/>
          <w:szCs w:val="20"/>
          <w:lang w:val="en-US"/>
        </w:rPr>
        <w:t xml:space="preserve">ana A. </w:t>
      </w:r>
      <w:proofErr w:type="spellStart"/>
      <w:r w:rsidRPr="0059216F">
        <w:rPr>
          <w:i/>
          <w:sz w:val="20"/>
          <w:szCs w:val="20"/>
          <w:lang w:val="en-US"/>
        </w:rPr>
        <w:t>Karetnikova</w:t>
      </w:r>
      <w:proofErr w:type="spellEnd"/>
      <w:r w:rsidRPr="0059216F">
        <w:rPr>
          <w:rFonts w:eastAsia="MS Mincho"/>
          <w:i/>
          <w:sz w:val="20"/>
          <w:szCs w:val="20"/>
          <w:lang w:val="en-US"/>
        </w:rPr>
        <w:t>, Ph.D., Associate Professor)</w:t>
      </w:r>
    </w:p>
    <w:p w:rsidR="002778B7" w:rsidRPr="00756A94" w:rsidRDefault="002778B7" w:rsidP="002778B7">
      <w:pPr>
        <w:jc w:val="both"/>
        <w:rPr>
          <w:rFonts w:eastAsia="MS Mincho"/>
          <w:i/>
          <w:sz w:val="32"/>
          <w:szCs w:val="32"/>
          <w:lang w:val="en-US"/>
        </w:rPr>
      </w:pPr>
    </w:p>
    <w:p w:rsidR="002778B7" w:rsidRPr="0059216F" w:rsidRDefault="002778B7" w:rsidP="002778B7">
      <w:pPr>
        <w:jc w:val="both"/>
        <w:rPr>
          <w:b/>
          <w:sz w:val="32"/>
          <w:szCs w:val="32"/>
          <w:lang w:val="en-US"/>
        </w:rPr>
      </w:pPr>
      <w:proofErr w:type="spellStart"/>
      <w:r w:rsidRPr="0059216F">
        <w:rPr>
          <w:b/>
          <w:sz w:val="32"/>
          <w:szCs w:val="32"/>
          <w:lang w:val="en-US"/>
        </w:rPr>
        <w:t>Kseniya</w:t>
      </w:r>
      <w:proofErr w:type="spellEnd"/>
      <w:r w:rsidRPr="002778B7">
        <w:rPr>
          <w:b/>
          <w:sz w:val="32"/>
          <w:szCs w:val="32"/>
          <w:lang w:val="en-US"/>
        </w:rPr>
        <w:t xml:space="preserve"> </w:t>
      </w:r>
      <w:proofErr w:type="spellStart"/>
      <w:r w:rsidRPr="0059216F">
        <w:rPr>
          <w:b/>
          <w:sz w:val="32"/>
          <w:szCs w:val="32"/>
          <w:lang w:val="en-US"/>
        </w:rPr>
        <w:t>Skripachenko</w:t>
      </w:r>
      <w:proofErr w:type="spellEnd"/>
      <w:r w:rsidRPr="002778B7">
        <w:rPr>
          <w:b/>
          <w:sz w:val="32"/>
          <w:szCs w:val="32"/>
          <w:lang w:val="en-US"/>
        </w:rPr>
        <w:t xml:space="preserve"> </w:t>
      </w:r>
    </w:p>
    <w:p w:rsidR="002778B7" w:rsidRPr="0059216F" w:rsidRDefault="002778B7" w:rsidP="002778B7">
      <w:pPr>
        <w:jc w:val="both"/>
        <w:rPr>
          <w:i/>
          <w:sz w:val="28"/>
          <w:szCs w:val="28"/>
          <w:lang w:val="en-US"/>
        </w:rPr>
      </w:pPr>
      <w:r>
        <w:rPr>
          <w:i/>
          <w:sz w:val="28"/>
          <w:szCs w:val="28"/>
          <w:lang w:val="en-US"/>
        </w:rPr>
        <w:t>Personalized Computer Modeling in Cardiac S</w:t>
      </w:r>
      <w:r w:rsidRPr="0059216F">
        <w:rPr>
          <w:i/>
          <w:sz w:val="28"/>
          <w:szCs w:val="28"/>
          <w:lang w:val="en-US"/>
        </w:rPr>
        <w:t>urgery</w:t>
      </w:r>
    </w:p>
    <w:p w:rsidR="002778B7" w:rsidRPr="00C458ED" w:rsidRDefault="002778B7" w:rsidP="002778B7">
      <w:pPr>
        <w:jc w:val="both"/>
        <w:rPr>
          <w:i/>
          <w:lang w:val="en-US"/>
        </w:rPr>
      </w:pPr>
      <w:r w:rsidRPr="00CA30F8">
        <w:rPr>
          <w:lang w:val="en-US"/>
        </w:rPr>
        <w:t xml:space="preserve">Object of study: aortic valve and ascending aortic arch. The aim of the study was analysis of hemodynamics taking into account the stress-strain state of the tissue examined elements for a particular patient. Using data from computer tomography to recover the geometry of the investigated object and determining mechanical properties of biological tissues. </w:t>
      </w:r>
      <w:proofErr w:type="gramStart"/>
      <w:r w:rsidRPr="00CA30F8">
        <w:rPr>
          <w:lang w:val="en-US"/>
        </w:rPr>
        <w:t>Using the finite element method, a comparative analysis of hemodynamic parameters given stress-strain state of the tissues in norm and under pathology.</w:t>
      </w:r>
      <w:proofErr w:type="gramEnd"/>
    </w:p>
    <w:p w:rsidR="002778B7" w:rsidRPr="002778B7" w:rsidRDefault="002778B7" w:rsidP="002778B7">
      <w:pPr>
        <w:jc w:val="both"/>
        <w:rPr>
          <w:b/>
          <w:i/>
          <w:sz w:val="20"/>
          <w:szCs w:val="20"/>
          <w:lang w:val="en-US"/>
        </w:rPr>
      </w:pPr>
      <w:r w:rsidRPr="0059216F">
        <w:rPr>
          <w:rFonts w:eastAsia="MS Mincho"/>
          <w:i/>
          <w:sz w:val="20"/>
          <w:szCs w:val="20"/>
          <w:lang w:val="en-US"/>
        </w:rPr>
        <w:t xml:space="preserve">(Scientific Advisor: </w:t>
      </w:r>
      <w:proofErr w:type="spellStart"/>
      <w:r w:rsidRPr="0059216F">
        <w:rPr>
          <w:rStyle w:val="translation-chunk"/>
          <w:i/>
          <w:sz w:val="20"/>
          <w:szCs w:val="20"/>
          <w:lang w:val="en-US"/>
        </w:rPr>
        <w:t>Anastasiya</w:t>
      </w:r>
      <w:proofErr w:type="spellEnd"/>
      <w:r w:rsidRPr="0059216F">
        <w:rPr>
          <w:rStyle w:val="translation-chunk"/>
          <w:i/>
          <w:sz w:val="20"/>
          <w:szCs w:val="20"/>
          <w:lang w:val="en-US"/>
        </w:rPr>
        <w:t xml:space="preserve"> </w:t>
      </w:r>
      <w:r>
        <w:rPr>
          <w:rStyle w:val="translation-chunk"/>
          <w:i/>
          <w:sz w:val="20"/>
          <w:szCs w:val="20"/>
          <w:lang w:val="en-US"/>
        </w:rPr>
        <w:t>A.</w:t>
      </w:r>
      <w:r w:rsidRPr="0059216F">
        <w:rPr>
          <w:rFonts w:eastAsia="MS Mincho"/>
          <w:i/>
          <w:sz w:val="20"/>
          <w:szCs w:val="20"/>
          <w:lang w:val="en-US"/>
        </w:rPr>
        <w:t xml:space="preserve"> </w:t>
      </w:r>
      <w:proofErr w:type="spellStart"/>
      <w:r w:rsidRPr="0059216F">
        <w:rPr>
          <w:i/>
          <w:sz w:val="20"/>
          <w:szCs w:val="20"/>
          <w:lang w:val="en-US"/>
        </w:rPr>
        <w:t>G</w:t>
      </w:r>
      <w:r w:rsidRPr="0059216F">
        <w:rPr>
          <w:rStyle w:val="translation-chunk"/>
          <w:i/>
          <w:sz w:val="20"/>
          <w:szCs w:val="20"/>
          <w:lang w:val="en-US"/>
        </w:rPr>
        <w:t>olyadkina</w:t>
      </w:r>
      <w:proofErr w:type="spellEnd"/>
      <w:r>
        <w:rPr>
          <w:rStyle w:val="translation-chunk"/>
          <w:i/>
          <w:sz w:val="20"/>
          <w:szCs w:val="20"/>
          <w:lang w:val="en-US"/>
        </w:rPr>
        <w:t>,</w:t>
      </w:r>
      <w:r w:rsidRPr="0059216F">
        <w:rPr>
          <w:rStyle w:val="translation-chunk"/>
          <w:i/>
          <w:sz w:val="20"/>
          <w:szCs w:val="20"/>
          <w:lang w:val="en-US"/>
        </w:rPr>
        <w:t xml:space="preserve"> </w:t>
      </w:r>
      <w:r w:rsidRPr="0059216F">
        <w:rPr>
          <w:rFonts w:eastAsia="MS Mincho"/>
          <w:i/>
          <w:sz w:val="20"/>
          <w:szCs w:val="20"/>
          <w:lang w:val="en-US"/>
        </w:rPr>
        <w:t>Ph.D., Associate Professor)</w:t>
      </w:r>
    </w:p>
    <w:p w:rsidR="002778B7" w:rsidRPr="002778B7" w:rsidRDefault="002778B7" w:rsidP="002778B7">
      <w:pPr>
        <w:rPr>
          <w:sz w:val="32"/>
          <w:szCs w:val="32"/>
          <w:lang w:val="en-US"/>
        </w:rPr>
      </w:pPr>
    </w:p>
    <w:p w:rsidR="002778B7" w:rsidRPr="00837BCA" w:rsidRDefault="002778B7" w:rsidP="002778B7">
      <w:pPr>
        <w:rPr>
          <w:rFonts w:eastAsia="MS Mincho"/>
          <w:sz w:val="32"/>
          <w:szCs w:val="32"/>
          <w:lang w:val="en-US"/>
        </w:rPr>
      </w:pPr>
      <w:r>
        <w:rPr>
          <w:rFonts w:eastAsia="MS Mincho"/>
          <w:b/>
          <w:sz w:val="32"/>
          <w:szCs w:val="32"/>
          <w:lang w:val="en-US"/>
        </w:rPr>
        <w:t xml:space="preserve">Olga </w:t>
      </w:r>
      <w:proofErr w:type="spellStart"/>
      <w:r w:rsidRPr="00837BCA">
        <w:rPr>
          <w:rFonts w:eastAsia="MS Mincho"/>
          <w:b/>
          <w:sz w:val="32"/>
          <w:szCs w:val="32"/>
          <w:lang w:val="en-US"/>
        </w:rPr>
        <w:t>Zyuryukina</w:t>
      </w:r>
      <w:proofErr w:type="spellEnd"/>
      <w:r w:rsidRPr="00837BCA">
        <w:rPr>
          <w:rFonts w:ascii="MS Mincho" w:eastAsia="MS Mincho" w:hAnsi="MS Mincho" w:cs="MS Mincho" w:hint="eastAsia"/>
          <w:sz w:val="32"/>
          <w:szCs w:val="32"/>
          <w:lang w:val="en-US"/>
        </w:rPr>
        <w:t> </w:t>
      </w:r>
    </w:p>
    <w:p w:rsidR="002778B7" w:rsidRPr="00837BCA" w:rsidRDefault="002778B7" w:rsidP="002778B7">
      <w:pPr>
        <w:rPr>
          <w:rFonts w:eastAsia="MS Mincho"/>
          <w:i/>
          <w:sz w:val="28"/>
          <w:szCs w:val="28"/>
          <w:lang w:val="en-US"/>
        </w:rPr>
      </w:pPr>
      <w:r>
        <w:rPr>
          <w:rFonts w:eastAsia="MS Mincho"/>
          <w:i/>
          <w:sz w:val="28"/>
          <w:szCs w:val="28"/>
          <w:lang w:val="en-US"/>
        </w:rPr>
        <w:t xml:space="preserve">Dynamics of Changes in the Optical and Physiological </w:t>
      </w:r>
      <w:proofErr w:type="spellStart"/>
      <w:r>
        <w:rPr>
          <w:rFonts w:eastAsia="MS Mincho"/>
          <w:i/>
          <w:sz w:val="28"/>
          <w:szCs w:val="28"/>
          <w:lang w:val="en-US"/>
        </w:rPr>
        <w:t>Biotissue</w:t>
      </w:r>
      <w:proofErr w:type="spellEnd"/>
      <w:r>
        <w:rPr>
          <w:rFonts w:eastAsia="MS Mincho"/>
          <w:i/>
          <w:sz w:val="28"/>
          <w:szCs w:val="28"/>
          <w:lang w:val="en-US"/>
        </w:rPr>
        <w:t xml:space="preserve"> Properties under External Mechanical C</w:t>
      </w:r>
      <w:r w:rsidRPr="00837BCA">
        <w:rPr>
          <w:rFonts w:eastAsia="MS Mincho"/>
          <w:i/>
          <w:sz w:val="28"/>
          <w:szCs w:val="28"/>
          <w:lang w:val="en-US"/>
        </w:rPr>
        <w:t>ompression</w:t>
      </w:r>
      <w:r w:rsidRPr="00837BCA">
        <w:rPr>
          <w:rFonts w:ascii="MS Mincho" w:eastAsia="MS Mincho" w:hAnsi="MS Mincho" w:cs="MS Mincho" w:hint="eastAsia"/>
          <w:i/>
          <w:sz w:val="28"/>
          <w:szCs w:val="28"/>
          <w:lang w:val="en-US"/>
        </w:rPr>
        <w:t> </w:t>
      </w:r>
    </w:p>
    <w:p w:rsidR="002778B7" w:rsidRPr="00837BCA" w:rsidRDefault="002778B7" w:rsidP="002778B7">
      <w:pPr>
        <w:rPr>
          <w:rFonts w:eastAsia="MS Mincho"/>
          <w:lang w:val="en-US"/>
        </w:rPr>
      </w:pPr>
      <w:r w:rsidRPr="00837BCA">
        <w:rPr>
          <w:rFonts w:eastAsia="MS Mincho"/>
          <w:lang w:val="en-US"/>
        </w:rPr>
        <w:t xml:space="preserve">The external mechanical compression influence on the kinetics of the optical and physiological properties of human skin in vivo and a pig and a cow muscle tissue in vitro was studied by diffuse reflective spectroscopy. </w:t>
      </w:r>
      <w:r w:rsidRPr="00837BCA">
        <w:rPr>
          <w:rFonts w:ascii="MS Mincho" w:eastAsia="MS Mincho" w:hAnsi="MS Mincho" w:cs="MS Mincho" w:hint="eastAsia"/>
          <w:lang w:val="en-US"/>
        </w:rPr>
        <w:t> </w:t>
      </w:r>
      <w:r w:rsidRPr="00837BCA">
        <w:rPr>
          <w:rFonts w:eastAsia="MS Mincho"/>
          <w:lang w:val="en-US"/>
        </w:rPr>
        <w:t xml:space="preserve">The times of changes in the absorbing and scattering properties of the </w:t>
      </w:r>
      <w:proofErr w:type="spellStart"/>
      <w:r w:rsidRPr="00837BCA">
        <w:rPr>
          <w:rFonts w:eastAsia="MS Mincho"/>
          <w:lang w:val="en-US"/>
        </w:rPr>
        <w:t>biotissue</w:t>
      </w:r>
      <w:proofErr w:type="spellEnd"/>
      <w:r w:rsidRPr="00837BCA">
        <w:rPr>
          <w:rFonts w:eastAsia="MS Mincho"/>
          <w:lang w:val="en-US"/>
        </w:rPr>
        <w:t xml:space="preserve"> under compression determining the behavior of the </w:t>
      </w:r>
      <w:proofErr w:type="spellStart"/>
      <w:r w:rsidRPr="00837BCA">
        <w:rPr>
          <w:rFonts w:eastAsia="MS Mincho"/>
          <w:lang w:val="en-US"/>
        </w:rPr>
        <w:t>biotissue</w:t>
      </w:r>
      <w:proofErr w:type="spellEnd"/>
      <w:r w:rsidRPr="00837BCA">
        <w:rPr>
          <w:rFonts w:eastAsia="MS Mincho"/>
          <w:lang w:val="en-US"/>
        </w:rPr>
        <w:t xml:space="preserve"> reflection coefficients in the visible and NIR ranges of the spectrum were determined.</w:t>
      </w:r>
    </w:p>
    <w:p w:rsidR="002778B7" w:rsidRPr="002778B7" w:rsidRDefault="002778B7" w:rsidP="002778B7">
      <w:pPr>
        <w:jc w:val="both"/>
        <w:rPr>
          <w:b/>
          <w:i/>
          <w:sz w:val="20"/>
          <w:szCs w:val="20"/>
          <w:lang w:val="en-US"/>
        </w:rPr>
      </w:pPr>
      <w:r w:rsidRPr="00837BCA">
        <w:rPr>
          <w:rFonts w:eastAsia="MS Mincho"/>
          <w:i/>
          <w:sz w:val="20"/>
          <w:szCs w:val="20"/>
          <w:lang w:val="en-US"/>
        </w:rPr>
        <w:t xml:space="preserve">(Scientific Advisor: </w:t>
      </w:r>
      <w:proofErr w:type="spellStart"/>
      <w:r w:rsidRPr="00837BCA">
        <w:rPr>
          <w:rFonts w:eastAsia="MS Mincho"/>
          <w:i/>
          <w:sz w:val="20"/>
          <w:szCs w:val="20"/>
          <w:lang w:val="en-US"/>
        </w:rPr>
        <w:t>Yuriy</w:t>
      </w:r>
      <w:proofErr w:type="spellEnd"/>
      <w:r w:rsidRPr="00837BCA">
        <w:rPr>
          <w:rFonts w:eastAsia="MS Mincho"/>
          <w:i/>
          <w:sz w:val="20"/>
          <w:szCs w:val="20"/>
          <w:lang w:val="en-US"/>
        </w:rPr>
        <w:t xml:space="preserve"> P. </w:t>
      </w:r>
      <w:proofErr w:type="spellStart"/>
      <w:r w:rsidRPr="00837BCA">
        <w:rPr>
          <w:rFonts w:eastAsia="MS Mincho"/>
          <w:i/>
          <w:sz w:val="20"/>
          <w:szCs w:val="20"/>
          <w:lang w:val="en-US"/>
        </w:rPr>
        <w:t>Sinichkin</w:t>
      </w:r>
      <w:proofErr w:type="spellEnd"/>
      <w:r w:rsidRPr="002778B7">
        <w:rPr>
          <w:i/>
          <w:color w:val="222222"/>
          <w:sz w:val="20"/>
          <w:szCs w:val="20"/>
          <w:shd w:val="clear" w:color="auto" w:fill="FFFFFF"/>
          <w:lang w:val="en-US"/>
        </w:rPr>
        <w:t>,</w:t>
      </w:r>
      <w:r w:rsidRPr="00837BCA">
        <w:rPr>
          <w:rFonts w:eastAsia="MS Mincho"/>
          <w:i/>
          <w:sz w:val="20"/>
          <w:szCs w:val="20"/>
          <w:lang w:val="en-US"/>
        </w:rPr>
        <w:t xml:space="preserve"> </w:t>
      </w:r>
      <w:r w:rsidRPr="00837BCA">
        <w:rPr>
          <w:i/>
          <w:sz w:val="20"/>
          <w:szCs w:val="20"/>
          <w:lang w:val="en-US"/>
        </w:rPr>
        <w:t>Doctor</w:t>
      </w:r>
      <w:r w:rsidRPr="002778B7">
        <w:rPr>
          <w:i/>
          <w:sz w:val="20"/>
          <w:szCs w:val="20"/>
          <w:lang w:val="en-US"/>
        </w:rPr>
        <w:t xml:space="preserve"> </w:t>
      </w:r>
      <w:r w:rsidRPr="00837BCA">
        <w:rPr>
          <w:i/>
          <w:sz w:val="20"/>
          <w:szCs w:val="20"/>
          <w:lang w:val="en-US"/>
        </w:rPr>
        <w:t>of</w:t>
      </w:r>
      <w:r w:rsidRPr="002778B7">
        <w:rPr>
          <w:i/>
          <w:sz w:val="20"/>
          <w:szCs w:val="20"/>
          <w:lang w:val="en-US"/>
        </w:rPr>
        <w:t xml:space="preserve"> </w:t>
      </w:r>
      <w:r>
        <w:rPr>
          <w:i/>
          <w:sz w:val="20"/>
          <w:szCs w:val="20"/>
          <w:lang w:val="en-US"/>
        </w:rPr>
        <w:t>Science</w:t>
      </w:r>
      <w:r w:rsidRPr="00837BCA">
        <w:rPr>
          <w:rFonts w:eastAsia="MS Mincho"/>
          <w:i/>
          <w:sz w:val="20"/>
          <w:szCs w:val="20"/>
          <w:lang w:val="en-US"/>
        </w:rPr>
        <w:t>, Professor)</w:t>
      </w:r>
    </w:p>
    <w:p w:rsidR="002778B7" w:rsidRPr="002778B7" w:rsidRDefault="002778B7" w:rsidP="002778B7">
      <w:pPr>
        <w:rPr>
          <w:sz w:val="32"/>
          <w:szCs w:val="32"/>
          <w:lang w:val="en-US"/>
        </w:rPr>
      </w:pPr>
    </w:p>
    <w:p w:rsidR="00786C2A" w:rsidRPr="00B65F72" w:rsidRDefault="00786C2A" w:rsidP="00786C2A">
      <w:pPr>
        <w:jc w:val="both"/>
        <w:rPr>
          <w:b/>
          <w:i/>
          <w:sz w:val="32"/>
          <w:szCs w:val="32"/>
          <w:lang w:val="en-US"/>
        </w:rPr>
      </w:pPr>
      <w:r w:rsidRPr="00B65F72">
        <w:rPr>
          <w:b/>
          <w:i/>
          <w:sz w:val="32"/>
          <w:szCs w:val="32"/>
          <w:lang w:val="en-US"/>
        </w:rPr>
        <w:t xml:space="preserve">Poster Session </w:t>
      </w:r>
      <w:r w:rsidRPr="00E152FA">
        <w:rPr>
          <w:b/>
          <w:i/>
          <w:sz w:val="32"/>
          <w:szCs w:val="32"/>
          <w:lang w:val="en-US"/>
        </w:rPr>
        <w:t>Panel Members</w:t>
      </w:r>
      <w:r>
        <w:rPr>
          <w:b/>
          <w:i/>
          <w:sz w:val="32"/>
          <w:szCs w:val="32"/>
          <w:lang w:val="en-US"/>
        </w:rPr>
        <w:t xml:space="preserve"> </w:t>
      </w:r>
    </w:p>
    <w:p w:rsidR="007021FF" w:rsidRPr="00FA49CE" w:rsidRDefault="007021FF" w:rsidP="007021FF">
      <w:pPr>
        <w:rPr>
          <w:b/>
          <w:i/>
          <w:sz w:val="28"/>
          <w:szCs w:val="28"/>
          <w:lang w:val="en-US"/>
        </w:rPr>
      </w:pPr>
      <w:r w:rsidRPr="00FA49CE">
        <w:rPr>
          <w:b/>
          <w:i/>
          <w:sz w:val="28"/>
          <w:szCs w:val="28"/>
          <w:lang w:val="en-US"/>
        </w:rPr>
        <w:t xml:space="preserve">Anna Yu. </w:t>
      </w:r>
      <w:proofErr w:type="spellStart"/>
      <w:proofErr w:type="gramStart"/>
      <w:r w:rsidRPr="00FA49CE">
        <w:rPr>
          <w:b/>
          <w:i/>
          <w:sz w:val="28"/>
          <w:szCs w:val="28"/>
          <w:lang w:val="en-US"/>
        </w:rPr>
        <w:t>Smirnova</w:t>
      </w:r>
      <w:proofErr w:type="spellEnd"/>
      <w:r w:rsidRPr="00FA49CE">
        <w:rPr>
          <w:i/>
          <w:sz w:val="28"/>
          <w:szCs w:val="28"/>
          <w:lang w:val="en-US"/>
        </w:rPr>
        <w:t>(</w:t>
      </w:r>
      <w:proofErr w:type="gramEnd"/>
      <w:r w:rsidRPr="00FA49CE">
        <w:rPr>
          <w:i/>
          <w:sz w:val="28"/>
          <w:szCs w:val="28"/>
          <w:lang w:val="en-US"/>
        </w:rPr>
        <w:t xml:space="preserve">PhD in </w:t>
      </w:r>
      <w:proofErr w:type="spellStart"/>
      <w:r w:rsidRPr="00FA49CE">
        <w:rPr>
          <w:i/>
          <w:sz w:val="28"/>
          <w:szCs w:val="28"/>
          <w:lang w:val="en-US"/>
        </w:rPr>
        <w:t>Literature,</w:t>
      </w:r>
      <w:r w:rsidRPr="00FA49CE">
        <w:rPr>
          <w:i/>
          <w:iCs/>
          <w:sz w:val="28"/>
          <w:szCs w:val="28"/>
          <w:lang w:val="en-US"/>
        </w:rPr>
        <w:t>Assoc.Prof</w:t>
      </w:r>
      <w:proofErr w:type="spellEnd"/>
      <w:r w:rsidRPr="00FA49CE">
        <w:rPr>
          <w:i/>
          <w:iCs/>
          <w:sz w:val="28"/>
          <w:szCs w:val="28"/>
          <w:lang w:val="en-US"/>
        </w:rPr>
        <w:t>., Department of English and Intercultural Communication, SSU</w:t>
      </w:r>
      <w:r w:rsidRPr="00FA49CE">
        <w:rPr>
          <w:i/>
          <w:sz w:val="28"/>
          <w:szCs w:val="28"/>
          <w:lang w:val="en-US"/>
        </w:rPr>
        <w:t>),</w:t>
      </w:r>
    </w:p>
    <w:p w:rsidR="007021FF" w:rsidRPr="000665A4" w:rsidRDefault="007021FF" w:rsidP="007021FF">
      <w:pPr>
        <w:jc w:val="both"/>
        <w:rPr>
          <w:i/>
          <w:iCs/>
          <w:sz w:val="28"/>
          <w:szCs w:val="28"/>
          <w:lang w:val="en-US"/>
        </w:rPr>
      </w:pPr>
      <w:r w:rsidRPr="000665A4">
        <w:rPr>
          <w:b/>
          <w:bCs/>
          <w:i/>
          <w:iCs/>
          <w:sz w:val="28"/>
          <w:szCs w:val="28"/>
          <w:shd w:val="clear" w:color="auto" w:fill="FFFFFF"/>
          <w:lang w:val="en-US"/>
        </w:rPr>
        <w:lastRenderedPageBreak/>
        <w:t xml:space="preserve">Maksim Yu. </w:t>
      </w:r>
      <w:proofErr w:type="spellStart"/>
      <w:r w:rsidRPr="000665A4">
        <w:rPr>
          <w:b/>
          <w:bCs/>
          <w:i/>
          <w:iCs/>
          <w:sz w:val="28"/>
          <w:szCs w:val="28"/>
          <w:shd w:val="clear" w:color="auto" w:fill="FFFFFF"/>
          <w:lang w:val="en-US"/>
        </w:rPr>
        <w:t>Chervyakov</w:t>
      </w:r>
      <w:proofErr w:type="spellEnd"/>
      <w:r w:rsidRPr="000665A4">
        <w:rPr>
          <w:i/>
          <w:iCs/>
          <w:sz w:val="28"/>
          <w:szCs w:val="28"/>
          <w:shd w:val="clear" w:color="auto" w:fill="FFFFFF"/>
          <w:lang w:val="en-US"/>
        </w:rPr>
        <w:t xml:space="preserve"> PhD in </w:t>
      </w:r>
      <w:proofErr w:type="spellStart"/>
      <w:r w:rsidRPr="000665A4">
        <w:rPr>
          <w:i/>
          <w:iCs/>
          <w:sz w:val="28"/>
          <w:szCs w:val="28"/>
          <w:shd w:val="clear" w:color="auto" w:fill="FFFFFF"/>
          <w:lang w:val="en-US"/>
        </w:rPr>
        <w:t>Geography</w:t>
      </w:r>
      <w:proofErr w:type="gramStart"/>
      <w:r w:rsidRPr="000665A4">
        <w:rPr>
          <w:i/>
          <w:iCs/>
          <w:sz w:val="28"/>
          <w:szCs w:val="28"/>
          <w:shd w:val="clear" w:color="auto" w:fill="FFFFFF"/>
          <w:lang w:val="en-US"/>
        </w:rPr>
        <w:t>,</w:t>
      </w:r>
      <w:r w:rsidRPr="000665A4">
        <w:rPr>
          <w:i/>
          <w:iCs/>
          <w:sz w:val="28"/>
          <w:szCs w:val="28"/>
          <w:lang w:val="en-US"/>
        </w:rPr>
        <w:t>Assoc.Prof</w:t>
      </w:r>
      <w:proofErr w:type="spellEnd"/>
      <w:proofErr w:type="gramEnd"/>
      <w:r w:rsidRPr="000665A4">
        <w:rPr>
          <w:i/>
          <w:iCs/>
          <w:sz w:val="28"/>
          <w:szCs w:val="28"/>
          <w:lang w:val="en-US"/>
        </w:rPr>
        <w:t xml:space="preserve">., </w:t>
      </w:r>
      <w:r w:rsidRPr="000665A4">
        <w:rPr>
          <w:i/>
          <w:iCs/>
          <w:sz w:val="28"/>
          <w:szCs w:val="28"/>
          <w:shd w:val="clear" w:color="auto" w:fill="FFFFFF"/>
          <w:lang w:val="en-US"/>
        </w:rPr>
        <w:t xml:space="preserve"> Department of Meteorology and Climatology, SSU</w:t>
      </w:r>
    </w:p>
    <w:p w:rsidR="007021FF" w:rsidRPr="0065030B" w:rsidRDefault="007021FF" w:rsidP="007021FF">
      <w:pPr>
        <w:jc w:val="both"/>
        <w:rPr>
          <w:b/>
          <w:color w:val="FF0000"/>
          <w:sz w:val="32"/>
          <w:szCs w:val="32"/>
          <w:lang w:val="en-US"/>
        </w:rPr>
      </w:pPr>
    </w:p>
    <w:p w:rsidR="002778B7" w:rsidRDefault="002778B7" w:rsidP="002778B7">
      <w:pPr>
        <w:jc w:val="both"/>
        <w:rPr>
          <w:b/>
          <w:sz w:val="28"/>
          <w:szCs w:val="28"/>
          <w:lang w:val="en-US"/>
        </w:rPr>
      </w:pPr>
      <w:r w:rsidRPr="00FA49CE">
        <w:rPr>
          <w:b/>
          <w:sz w:val="32"/>
          <w:szCs w:val="32"/>
          <w:lang w:val="en-US"/>
        </w:rPr>
        <w:t>Poster Session: Natural Science</w:t>
      </w:r>
      <w:r w:rsidRPr="002778B7">
        <w:rPr>
          <w:b/>
          <w:sz w:val="32"/>
          <w:szCs w:val="32"/>
          <w:lang w:val="en-US"/>
        </w:rPr>
        <w:t xml:space="preserve"> 2</w:t>
      </w:r>
      <w:r w:rsidRPr="00FA49CE">
        <w:rPr>
          <w:b/>
          <w:sz w:val="32"/>
          <w:szCs w:val="32"/>
          <w:lang w:val="en-US"/>
        </w:rPr>
        <w:t xml:space="preserve"> </w:t>
      </w:r>
      <w:r w:rsidRPr="00FA49CE">
        <w:rPr>
          <w:b/>
          <w:sz w:val="28"/>
          <w:szCs w:val="28"/>
          <w:lang w:val="en-US"/>
        </w:rPr>
        <w:t>(Building 12, Room 12</w:t>
      </w:r>
      <w:r w:rsidRPr="002778B7">
        <w:rPr>
          <w:b/>
          <w:sz w:val="28"/>
          <w:szCs w:val="28"/>
          <w:lang w:val="en-US"/>
        </w:rPr>
        <w:t>6</w:t>
      </w:r>
      <w:r w:rsidRPr="00FA49CE">
        <w:rPr>
          <w:b/>
          <w:sz w:val="28"/>
          <w:szCs w:val="28"/>
          <w:lang w:val="en-US"/>
        </w:rPr>
        <w:t>)</w:t>
      </w:r>
    </w:p>
    <w:p w:rsidR="002778B7" w:rsidRPr="002778B7" w:rsidRDefault="002778B7" w:rsidP="007021FF">
      <w:pPr>
        <w:jc w:val="both"/>
        <w:rPr>
          <w:b/>
          <w:color w:val="FF0000"/>
          <w:sz w:val="32"/>
          <w:szCs w:val="32"/>
          <w:lang w:val="en-US"/>
        </w:rPr>
      </w:pPr>
    </w:p>
    <w:p w:rsidR="007021FF" w:rsidRPr="00002BE5" w:rsidRDefault="007021FF" w:rsidP="007021FF">
      <w:pPr>
        <w:rPr>
          <w:b/>
          <w:sz w:val="32"/>
          <w:szCs w:val="32"/>
          <w:lang w:val="en-US"/>
        </w:rPr>
      </w:pPr>
      <w:r w:rsidRPr="00002BE5">
        <w:rPr>
          <w:b/>
          <w:sz w:val="32"/>
          <w:szCs w:val="32"/>
          <w:lang w:val="en-US"/>
        </w:rPr>
        <w:t xml:space="preserve">Oksana </w:t>
      </w:r>
      <w:proofErr w:type="spellStart"/>
      <w:r w:rsidRPr="00002BE5">
        <w:rPr>
          <w:b/>
          <w:sz w:val="32"/>
          <w:szCs w:val="32"/>
          <w:lang w:val="en-US"/>
        </w:rPr>
        <w:t>Bokhina</w:t>
      </w:r>
      <w:proofErr w:type="spellEnd"/>
    </w:p>
    <w:p w:rsidR="007021FF" w:rsidRPr="00002BE5" w:rsidRDefault="007021FF" w:rsidP="007021FF">
      <w:pPr>
        <w:rPr>
          <w:i/>
          <w:sz w:val="28"/>
          <w:szCs w:val="28"/>
          <w:lang w:val="en-US"/>
        </w:rPr>
      </w:pPr>
      <w:r>
        <w:rPr>
          <w:i/>
          <w:sz w:val="28"/>
          <w:szCs w:val="28"/>
          <w:lang w:val="en-US"/>
        </w:rPr>
        <w:t>European Badger (</w:t>
      </w:r>
      <w:proofErr w:type="spellStart"/>
      <w:r>
        <w:rPr>
          <w:i/>
          <w:sz w:val="28"/>
          <w:szCs w:val="28"/>
          <w:lang w:val="en-US"/>
        </w:rPr>
        <w:t>Meles</w:t>
      </w:r>
      <w:proofErr w:type="spellEnd"/>
      <w:r>
        <w:rPr>
          <w:i/>
          <w:sz w:val="28"/>
          <w:szCs w:val="28"/>
          <w:lang w:val="en-US"/>
        </w:rPr>
        <w:t xml:space="preserve"> </w:t>
      </w:r>
      <w:proofErr w:type="spellStart"/>
      <w:r>
        <w:rPr>
          <w:i/>
          <w:sz w:val="28"/>
          <w:szCs w:val="28"/>
          <w:lang w:val="en-US"/>
        </w:rPr>
        <w:t>Meles</w:t>
      </w:r>
      <w:proofErr w:type="spellEnd"/>
      <w:r>
        <w:rPr>
          <w:i/>
          <w:sz w:val="28"/>
          <w:szCs w:val="28"/>
          <w:lang w:val="en-US"/>
        </w:rPr>
        <w:t>) o</w:t>
      </w:r>
      <w:r w:rsidRPr="00002BE5">
        <w:rPr>
          <w:i/>
          <w:sz w:val="28"/>
          <w:szCs w:val="28"/>
          <w:lang w:val="en-US"/>
        </w:rPr>
        <w:t>n Saratov Right Bank (Population Structure</w:t>
      </w:r>
      <w:proofErr w:type="gramStart"/>
      <w:r w:rsidRPr="00002BE5">
        <w:rPr>
          <w:i/>
          <w:sz w:val="28"/>
          <w:szCs w:val="28"/>
          <w:lang w:val="en-US"/>
        </w:rPr>
        <w:t xml:space="preserve">, </w:t>
      </w:r>
      <w:r w:rsidRPr="00002BE5">
        <w:rPr>
          <w:i/>
          <w:lang w:val="en-US"/>
        </w:rPr>
        <w:t xml:space="preserve"> </w:t>
      </w:r>
      <w:r w:rsidRPr="00002BE5">
        <w:rPr>
          <w:i/>
          <w:sz w:val="28"/>
          <w:szCs w:val="28"/>
          <w:lang w:val="en-US"/>
        </w:rPr>
        <w:t>Abundance</w:t>
      </w:r>
      <w:proofErr w:type="gramEnd"/>
      <w:r w:rsidRPr="00002BE5">
        <w:rPr>
          <w:i/>
          <w:sz w:val="28"/>
          <w:szCs w:val="28"/>
          <w:lang w:val="en-US"/>
        </w:rPr>
        <w:t>, Nutrition)</w:t>
      </w:r>
    </w:p>
    <w:p w:rsidR="007021FF" w:rsidRPr="00866687" w:rsidRDefault="007021FF" w:rsidP="007021FF">
      <w:pPr>
        <w:rPr>
          <w:lang w:val="en-US"/>
        </w:rPr>
      </w:pPr>
      <w:r w:rsidRPr="00866687">
        <w:rPr>
          <w:lang w:val="en-US"/>
        </w:rPr>
        <w:t xml:space="preserve">The article </w:t>
      </w:r>
      <w:r>
        <w:rPr>
          <w:lang w:val="en-US"/>
        </w:rPr>
        <w:t>re</w:t>
      </w:r>
      <w:r w:rsidRPr="00866687">
        <w:rPr>
          <w:lang w:val="en-US"/>
        </w:rPr>
        <w:t>presents the results of European Badger (</w:t>
      </w:r>
      <w:proofErr w:type="spellStart"/>
      <w:r w:rsidRPr="00866687">
        <w:rPr>
          <w:lang w:val="en-US"/>
        </w:rPr>
        <w:t>Meles</w:t>
      </w:r>
      <w:proofErr w:type="spellEnd"/>
      <w:r w:rsidRPr="00866687">
        <w:rPr>
          <w:lang w:val="en-US"/>
        </w:rPr>
        <w:t xml:space="preserve"> </w:t>
      </w:r>
      <w:proofErr w:type="spellStart"/>
      <w:r w:rsidRPr="00866687">
        <w:rPr>
          <w:lang w:val="en-US"/>
        </w:rPr>
        <w:t>meles</w:t>
      </w:r>
      <w:proofErr w:type="spellEnd"/>
      <w:r w:rsidRPr="00866687">
        <w:rPr>
          <w:lang w:val="en-US"/>
        </w:rPr>
        <w:t xml:space="preserve">) research in 2011–2017. The demographic structure of the population is considered, the dynamics of abundance is determined, the badger nutrition is </w:t>
      </w:r>
      <w:r>
        <w:rPr>
          <w:lang w:val="en-US"/>
        </w:rPr>
        <w:t>analyzed in the territory of the</w:t>
      </w:r>
      <w:r w:rsidRPr="00866687">
        <w:rPr>
          <w:lang w:val="en-US"/>
        </w:rPr>
        <w:t xml:space="preserve"> </w:t>
      </w:r>
      <w:smartTag w:uri="urn:schemas-microsoft-com:office:smarttags" w:element="City">
        <w:smartTag w:uri="urn:schemas-microsoft-com:office:smarttags" w:element="place">
          <w:r w:rsidRPr="00866687">
            <w:rPr>
              <w:lang w:val="en-US"/>
            </w:rPr>
            <w:t>Saratov</w:t>
          </w:r>
        </w:smartTag>
      </w:smartTag>
      <w:r w:rsidRPr="00866687">
        <w:rPr>
          <w:lang w:val="en-US"/>
        </w:rPr>
        <w:t xml:space="preserve"> right bank.</w:t>
      </w:r>
    </w:p>
    <w:p w:rsidR="007021FF" w:rsidRPr="00FB034E" w:rsidRDefault="007021FF" w:rsidP="007021FF">
      <w:pPr>
        <w:rPr>
          <w:i/>
          <w:sz w:val="20"/>
          <w:szCs w:val="20"/>
          <w:lang w:val="en-US"/>
        </w:rPr>
      </w:pPr>
      <w:r w:rsidRPr="00FB034E">
        <w:rPr>
          <w:i/>
          <w:sz w:val="20"/>
          <w:szCs w:val="20"/>
          <w:lang w:val="en-US"/>
        </w:rPr>
        <w:t>(Scientific Advisor: Vladimir A</w:t>
      </w:r>
      <w:r>
        <w:rPr>
          <w:i/>
          <w:sz w:val="20"/>
          <w:szCs w:val="20"/>
          <w:lang w:val="en-US"/>
        </w:rPr>
        <w:t>.</w:t>
      </w:r>
      <w:r w:rsidRPr="00FB034E">
        <w:rPr>
          <w:i/>
          <w:sz w:val="20"/>
          <w:szCs w:val="20"/>
          <w:lang w:val="en-US"/>
        </w:rPr>
        <w:t xml:space="preserve"> </w:t>
      </w:r>
      <w:proofErr w:type="spellStart"/>
      <w:r w:rsidRPr="00FB034E">
        <w:rPr>
          <w:i/>
          <w:sz w:val="20"/>
          <w:szCs w:val="20"/>
          <w:lang w:val="en-US"/>
        </w:rPr>
        <w:t>Boldyrev</w:t>
      </w:r>
      <w:proofErr w:type="spellEnd"/>
      <w:r w:rsidRPr="00FB034E">
        <w:rPr>
          <w:i/>
          <w:sz w:val="20"/>
          <w:szCs w:val="20"/>
          <w:lang w:val="en-US"/>
        </w:rPr>
        <w:t xml:space="preserve">, </w:t>
      </w:r>
      <w:r w:rsidRPr="00300A94">
        <w:rPr>
          <w:i/>
          <w:sz w:val="20"/>
          <w:szCs w:val="20"/>
          <w:lang w:val="en-US"/>
        </w:rPr>
        <w:t>Doctor of Biology, Head of the Department of Botany and Ecology,</w:t>
      </w:r>
      <w:r>
        <w:rPr>
          <w:i/>
          <w:sz w:val="20"/>
          <w:szCs w:val="20"/>
          <w:lang w:val="en-US"/>
        </w:rPr>
        <w:t xml:space="preserve"> P</w:t>
      </w:r>
      <w:r w:rsidRPr="00FB034E">
        <w:rPr>
          <w:i/>
          <w:sz w:val="20"/>
          <w:szCs w:val="20"/>
          <w:lang w:val="en-US"/>
        </w:rPr>
        <w:t>rofessor)</w:t>
      </w:r>
    </w:p>
    <w:p w:rsidR="007021FF" w:rsidRPr="00FB034E" w:rsidRDefault="007021FF" w:rsidP="007021FF">
      <w:pPr>
        <w:rPr>
          <w:i/>
          <w:sz w:val="20"/>
          <w:szCs w:val="20"/>
          <w:lang w:val="en-US"/>
        </w:rPr>
      </w:pPr>
    </w:p>
    <w:p w:rsidR="007021FF" w:rsidRPr="00300A94" w:rsidRDefault="00C80F9C" w:rsidP="007021FF">
      <w:pPr>
        <w:rPr>
          <w:b/>
          <w:sz w:val="32"/>
          <w:szCs w:val="32"/>
          <w:lang w:val="it-IT"/>
        </w:rPr>
      </w:pPr>
      <w:r>
        <w:rPr>
          <w:b/>
          <w:sz w:val="32"/>
          <w:szCs w:val="32"/>
          <w:lang w:val="it-IT"/>
        </w:rPr>
        <w:t>Yulia Gavrilova, E</w:t>
      </w:r>
      <w:r w:rsidR="007021FF" w:rsidRPr="00300A94">
        <w:rPr>
          <w:b/>
          <w:sz w:val="32"/>
          <w:szCs w:val="32"/>
          <w:lang w:val="it-IT"/>
        </w:rPr>
        <w:t>g</w:t>
      </w:r>
      <w:r>
        <w:rPr>
          <w:b/>
          <w:sz w:val="32"/>
          <w:szCs w:val="32"/>
          <w:lang w:val="en-US"/>
        </w:rPr>
        <w:t>or</w:t>
      </w:r>
      <w:r w:rsidR="007021FF" w:rsidRPr="00300A94">
        <w:rPr>
          <w:b/>
          <w:sz w:val="32"/>
          <w:szCs w:val="32"/>
          <w:lang w:val="it-IT"/>
        </w:rPr>
        <w:t xml:space="preserve"> Kortov </w:t>
      </w:r>
    </w:p>
    <w:p w:rsidR="007021FF" w:rsidRPr="00866687" w:rsidRDefault="007021FF" w:rsidP="007021FF">
      <w:pPr>
        <w:rPr>
          <w:i/>
          <w:sz w:val="28"/>
          <w:szCs w:val="28"/>
          <w:lang w:val="en-US"/>
        </w:rPr>
      </w:pPr>
      <w:r>
        <w:rPr>
          <w:i/>
          <w:sz w:val="28"/>
          <w:szCs w:val="28"/>
          <w:lang w:val="en-US"/>
        </w:rPr>
        <w:t>Use of Automated Interpretation of Remote Sensing Data to Estimate t</w:t>
      </w:r>
      <w:r w:rsidRPr="00866687">
        <w:rPr>
          <w:i/>
          <w:sz w:val="28"/>
          <w:szCs w:val="28"/>
          <w:lang w:val="en-US"/>
        </w:rPr>
        <w:t xml:space="preserve">he Area </w:t>
      </w:r>
      <w:r>
        <w:rPr>
          <w:i/>
          <w:sz w:val="28"/>
          <w:szCs w:val="28"/>
          <w:lang w:val="en-US"/>
        </w:rPr>
        <w:t>o</w:t>
      </w:r>
      <w:r w:rsidRPr="00866687">
        <w:rPr>
          <w:i/>
          <w:sz w:val="28"/>
          <w:szCs w:val="28"/>
          <w:lang w:val="en-US"/>
        </w:rPr>
        <w:t xml:space="preserve">f </w:t>
      </w:r>
      <w:r>
        <w:rPr>
          <w:i/>
          <w:sz w:val="28"/>
          <w:szCs w:val="28"/>
          <w:lang w:val="en-US"/>
        </w:rPr>
        <w:t>Urban Green Plantations (Based on t</w:t>
      </w:r>
      <w:r w:rsidRPr="00866687">
        <w:rPr>
          <w:i/>
          <w:sz w:val="28"/>
          <w:szCs w:val="28"/>
          <w:lang w:val="en-US"/>
        </w:rPr>
        <w:t xml:space="preserve">he Example </w:t>
      </w:r>
      <w:r>
        <w:rPr>
          <w:i/>
          <w:sz w:val="28"/>
          <w:szCs w:val="28"/>
          <w:lang w:val="en-US"/>
        </w:rPr>
        <w:t>o</w:t>
      </w:r>
      <w:r w:rsidRPr="00866687">
        <w:rPr>
          <w:i/>
          <w:sz w:val="28"/>
          <w:szCs w:val="28"/>
          <w:lang w:val="en-US"/>
        </w:rPr>
        <w:t xml:space="preserve">f </w:t>
      </w:r>
      <w:smartTag w:uri="urn:schemas-microsoft-com:office:smarttags" w:element="place">
        <w:smartTag w:uri="urn:schemas-microsoft-com:office:smarttags" w:element="City">
          <w:r w:rsidRPr="00866687">
            <w:rPr>
              <w:i/>
              <w:sz w:val="28"/>
              <w:szCs w:val="28"/>
              <w:lang w:val="en-US"/>
            </w:rPr>
            <w:t>Saratov</w:t>
          </w:r>
        </w:smartTag>
      </w:smartTag>
      <w:r w:rsidRPr="00866687">
        <w:rPr>
          <w:i/>
          <w:sz w:val="28"/>
          <w:szCs w:val="28"/>
          <w:lang w:val="en-US"/>
        </w:rPr>
        <w:t xml:space="preserve"> </w:t>
      </w:r>
      <w:r>
        <w:rPr>
          <w:i/>
          <w:sz w:val="28"/>
          <w:szCs w:val="28"/>
          <w:lang w:val="en-US"/>
        </w:rPr>
        <w:t>a</w:t>
      </w:r>
      <w:r w:rsidRPr="00866687">
        <w:rPr>
          <w:i/>
          <w:sz w:val="28"/>
          <w:szCs w:val="28"/>
          <w:lang w:val="en-US"/>
        </w:rPr>
        <w:t>nd Administrative Districts)</w:t>
      </w:r>
    </w:p>
    <w:p w:rsidR="007021FF" w:rsidRDefault="007021FF" w:rsidP="007021FF">
      <w:pPr>
        <w:rPr>
          <w:sz w:val="28"/>
          <w:szCs w:val="28"/>
          <w:lang w:val="en-US"/>
        </w:rPr>
      </w:pPr>
      <w:r w:rsidRPr="00611CAF">
        <w:rPr>
          <w:lang w:val="en-US"/>
        </w:rPr>
        <w:t xml:space="preserve">The article considers the main principles of monitoring the state of green plantations in the urban environment </w:t>
      </w:r>
      <w:r>
        <w:rPr>
          <w:lang w:val="en-US"/>
        </w:rPr>
        <w:t>on</w:t>
      </w:r>
      <w:r w:rsidRPr="00611CAF">
        <w:rPr>
          <w:lang w:val="en-US"/>
        </w:rPr>
        <w:t xml:space="preserve"> the example of </w:t>
      </w:r>
      <w:smartTag w:uri="urn:schemas-microsoft-com:office:smarttags" w:element="City">
        <w:smartTag w:uri="urn:schemas-microsoft-com:office:smarttags" w:element="place">
          <w:r w:rsidRPr="00611CAF">
            <w:rPr>
              <w:lang w:val="en-US"/>
            </w:rPr>
            <w:t>Saratov</w:t>
          </w:r>
        </w:smartTag>
      </w:smartTag>
      <w:r w:rsidRPr="00611CAF">
        <w:rPr>
          <w:lang w:val="en-US"/>
        </w:rPr>
        <w:t xml:space="preserve"> and its administrative regions by deciphering space images and using special calculations </w:t>
      </w:r>
      <w:r>
        <w:rPr>
          <w:lang w:val="en-US"/>
        </w:rPr>
        <w:t>–</w:t>
      </w:r>
      <w:r w:rsidRPr="00611CAF">
        <w:rPr>
          <w:lang w:val="en-US"/>
        </w:rPr>
        <w:t xml:space="preserve"> </w:t>
      </w:r>
      <w:proofErr w:type="spellStart"/>
      <w:r w:rsidRPr="00611CAF">
        <w:rPr>
          <w:lang w:val="en-US"/>
        </w:rPr>
        <w:t>Nоrmаlizеd</w:t>
      </w:r>
      <w:proofErr w:type="spellEnd"/>
      <w:r>
        <w:rPr>
          <w:lang w:val="en-US"/>
        </w:rPr>
        <w:t xml:space="preserve"> </w:t>
      </w:r>
      <w:proofErr w:type="spellStart"/>
      <w:r w:rsidRPr="00611CAF">
        <w:rPr>
          <w:lang w:val="en-US"/>
        </w:rPr>
        <w:t>Diffеrеncе</w:t>
      </w:r>
      <w:proofErr w:type="spellEnd"/>
      <w:r>
        <w:rPr>
          <w:lang w:val="en-US"/>
        </w:rPr>
        <w:t xml:space="preserve"> </w:t>
      </w:r>
      <w:proofErr w:type="spellStart"/>
      <w:r w:rsidRPr="00611CAF">
        <w:rPr>
          <w:lang w:val="en-US"/>
        </w:rPr>
        <w:t>Vеgеtаtiоn</w:t>
      </w:r>
      <w:proofErr w:type="spellEnd"/>
      <w:r>
        <w:rPr>
          <w:lang w:val="en-US"/>
        </w:rPr>
        <w:t xml:space="preserve"> </w:t>
      </w:r>
      <w:proofErr w:type="spellStart"/>
      <w:r w:rsidRPr="00611CAF">
        <w:rPr>
          <w:lang w:val="en-US"/>
        </w:rPr>
        <w:t>Indеx</w:t>
      </w:r>
      <w:proofErr w:type="spellEnd"/>
    </w:p>
    <w:p w:rsidR="007021FF" w:rsidRPr="00300A94" w:rsidRDefault="007021FF" w:rsidP="007021FF">
      <w:pPr>
        <w:rPr>
          <w:i/>
          <w:sz w:val="20"/>
          <w:szCs w:val="20"/>
          <w:lang w:val="en-US"/>
        </w:rPr>
      </w:pPr>
      <w:r w:rsidRPr="00FB034E">
        <w:rPr>
          <w:i/>
          <w:sz w:val="20"/>
          <w:szCs w:val="20"/>
          <w:lang w:val="en-US"/>
        </w:rPr>
        <w:t xml:space="preserve">(Scientific Advisor: </w:t>
      </w:r>
      <w:r>
        <w:rPr>
          <w:i/>
          <w:sz w:val="20"/>
          <w:szCs w:val="20"/>
          <w:lang w:val="en-US"/>
        </w:rPr>
        <w:t>Vladimir Z. Makarov</w:t>
      </w:r>
      <w:r w:rsidRPr="00FB034E">
        <w:rPr>
          <w:i/>
          <w:sz w:val="20"/>
          <w:szCs w:val="20"/>
          <w:lang w:val="en-US"/>
        </w:rPr>
        <w:t>.</w:t>
      </w:r>
      <w:r>
        <w:rPr>
          <w:i/>
          <w:sz w:val="20"/>
          <w:szCs w:val="20"/>
          <w:lang w:val="en-US"/>
        </w:rPr>
        <w:t>,</w:t>
      </w:r>
      <w:r w:rsidRPr="00FB034E">
        <w:rPr>
          <w:i/>
          <w:sz w:val="20"/>
          <w:szCs w:val="20"/>
          <w:lang w:val="en-US"/>
        </w:rPr>
        <w:t xml:space="preserve">  Doctor of</w:t>
      </w:r>
      <w:r>
        <w:rPr>
          <w:i/>
          <w:sz w:val="20"/>
          <w:szCs w:val="20"/>
          <w:lang w:val="en-US"/>
        </w:rPr>
        <w:t xml:space="preserve"> Geography, </w:t>
      </w:r>
      <w:r w:rsidRPr="00300A94">
        <w:rPr>
          <w:i/>
          <w:sz w:val="20"/>
          <w:szCs w:val="20"/>
          <w:lang w:val="en-US"/>
        </w:rPr>
        <w:t>The Head of the Department of Physical Geography and Landscape Ecology, Professor)</w:t>
      </w:r>
    </w:p>
    <w:p w:rsidR="007021FF" w:rsidRDefault="007021FF" w:rsidP="007021FF">
      <w:pPr>
        <w:rPr>
          <w:lang w:val="en-US"/>
        </w:rPr>
      </w:pPr>
    </w:p>
    <w:p w:rsidR="007021FF" w:rsidRPr="00866687" w:rsidRDefault="007021FF" w:rsidP="007021FF">
      <w:pPr>
        <w:jc w:val="both"/>
        <w:rPr>
          <w:b/>
          <w:sz w:val="32"/>
          <w:szCs w:val="32"/>
          <w:lang w:val="it-IT"/>
        </w:rPr>
      </w:pPr>
      <w:r w:rsidRPr="00866687">
        <w:rPr>
          <w:b/>
          <w:sz w:val="32"/>
          <w:szCs w:val="32"/>
          <w:lang w:val="it-IT"/>
        </w:rPr>
        <w:t>Tatyana Danilina, Anna Loseva</w:t>
      </w:r>
    </w:p>
    <w:p w:rsidR="007021FF" w:rsidRPr="00866687" w:rsidRDefault="007021FF" w:rsidP="007021FF">
      <w:pPr>
        <w:rPr>
          <w:i/>
          <w:sz w:val="28"/>
          <w:szCs w:val="28"/>
          <w:lang w:val="en-US"/>
        </w:rPr>
      </w:pPr>
      <w:r w:rsidRPr="00866687">
        <w:rPr>
          <w:i/>
          <w:sz w:val="28"/>
          <w:szCs w:val="28"/>
          <w:lang w:val="en-US"/>
        </w:rPr>
        <w:t xml:space="preserve">The Effect </w:t>
      </w:r>
      <w:r>
        <w:rPr>
          <w:i/>
          <w:sz w:val="28"/>
          <w:szCs w:val="28"/>
          <w:lang w:val="en-US"/>
        </w:rPr>
        <w:t>of Surface Plasmon Resonance o</w:t>
      </w:r>
      <w:r w:rsidRPr="00866687">
        <w:rPr>
          <w:i/>
          <w:sz w:val="28"/>
          <w:szCs w:val="28"/>
          <w:lang w:val="en-US"/>
        </w:rPr>
        <w:t xml:space="preserve">f Silver Nanoparticles </w:t>
      </w:r>
      <w:r>
        <w:rPr>
          <w:i/>
          <w:sz w:val="28"/>
          <w:szCs w:val="28"/>
          <w:lang w:val="en-US"/>
        </w:rPr>
        <w:t>o</w:t>
      </w:r>
      <w:r w:rsidRPr="00866687">
        <w:rPr>
          <w:i/>
          <w:sz w:val="28"/>
          <w:szCs w:val="28"/>
          <w:lang w:val="en-US"/>
        </w:rPr>
        <w:t xml:space="preserve">n </w:t>
      </w:r>
      <w:r>
        <w:rPr>
          <w:i/>
          <w:sz w:val="28"/>
          <w:szCs w:val="28"/>
          <w:lang w:val="en-US"/>
        </w:rPr>
        <w:t>t</w:t>
      </w:r>
      <w:r w:rsidRPr="00866687">
        <w:rPr>
          <w:i/>
          <w:sz w:val="28"/>
          <w:szCs w:val="28"/>
          <w:lang w:val="en-US"/>
        </w:rPr>
        <w:t xml:space="preserve">he </w:t>
      </w:r>
      <w:proofErr w:type="spellStart"/>
      <w:r w:rsidRPr="00866687">
        <w:rPr>
          <w:i/>
          <w:sz w:val="28"/>
          <w:szCs w:val="28"/>
          <w:lang w:val="en-US"/>
        </w:rPr>
        <w:t>Fluorimetric</w:t>
      </w:r>
      <w:proofErr w:type="spellEnd"/>
      <w:r w:rsidRPr="00866687">
        <w:rPr>
          <w:i/>
          <w:sz w:val="28"/>
          <w:szCs w:val="28"/>
          <w:lang w:val="en-US"/>
        </w:rPr>
        <w:t xml:space="preserve"> Properties</w:t>
      </w:r>
      <w:r>
        <w:rPr>
          <w:i/>
          <w:sz w:val="28"/>
          <w:szCs w:val="28"/>
          <w:lang w:val="en-US"/>
        </w:rPr>
        <w:t xml:space="preserve"> o</w:t>
      </w:r>
      <w:r w:rsidRPr="00866687">
        <w:rPr>
          <w:i/>
          <w:sz w:val="28"/>
          <w:szCs w:val="28"/>
          <w:lang w:val="en-US"/>
        </w:rPr>
        <w:t xml:space="preserve">f Doxycycline </w:t>
      </w:r>
      <w:r>
        <w:rPr>
          <w:i/>
          <w:sz w:val="28"/>
          <w:szCs w:val="28"/>
          <w:lang w:val="en-US"/>
        </w:rPr>
        <w:t>a</w:t>
      </w:r>
      <w:r w:rsidRPr="00866687">
        <w:rPr>
          <w:i/>
          <w:sz w:val="28"/>
          <w:szCs w:val="28"/>
          <w:lang w:val="en-US"/>
        </w:rPr>
        <w:t xml:space="preserve">nd </w:t>
      </w:r>
      <w:r>
        <w:rPr>
          <w:i/>
          <w:sz w:val="28"/>
          <w:szCs w:val="28"/>
          <w:lang w:val="en-US"/>
        </w:rPr>
        <w:t>i</w:t>
      </w:r>
      <w:r w:rsidRPr="00866687">
        <w:rPr>
          <w:i/>
          <w:sz w:val="28"/>
          <w:szCs w:val="28"/>
          <w:lang w:val="en-US"/>
        </w:rPr>
        <w:t xml:space="preserve">ts Complex </w:t>
      </w:r>
      <w:r>
        <w:rPr>
          <w:i/>
          <w:sz w:val="28"/>
          <w:szCs w:val="28"/>
          <w:lang w:val="en-US"/>
        </w:rPr>
        <w:t>w</w:t>
      </w:r>
      <w:r w:rsidRPr="00866687">
        <w:rPr>
          <w:i/>
          <w:sz w:val="28"/>
          <w:szCs w:val="28"/>
          <w:lang w:val="en-US"/>
        </w:rPr>
        <w:t>ith Europium</w:t>
      </w:r>
    </w:p>
    <w:p w:rsidR="007021FF" w:rsidRDefault="007021FF" w:rsidP="007021FF">
      <w:pPr>
        <w:rPr>
          <w:lang w:val="en-US"/>
        </w:rPr>
      </w:pPr>
      <w:r>
        <w:rPr>
          <w:lang w:val="en-US"/>
        </w:rPr>
        <w:t>T</w:t>
      </w:r>
      <w:r w:rsidRPr="00EB3ADE">
        <w:rPr>
          <w:lang w:val="en-US"/>
        </w:rPr>
        <w:t>he effect of SPR caused by silver nanoparticles</w:t>
      </w:r>
      <w:r>
        <w:rPr>
          <w:lang w:val="en-US"/>
        </w:rPr>
        <w:t xml:space="preserve"> (</w:t>
      </w:r>
      <w:proofErr w:type="spellStart"/>
      <w:r>
        <w:rPr>
          <w:lang w:val="en-US"/>
        </w:rPr>
        <w:t>AgNPs</w:t>
      </w:r>
      <w:proofErr w:type="spellEnd"/>
      <w:r>
        <w:rPr>
          <w:lang w:val="en-US"/>
        </w:rPr>
        <w:t>)</w:t>
      </w:r>
      <w:r w:rsidRPr="00EB3ADE">
        <w:rPr>
          <w:lang w:val="en-US"/>
        </w:rPr>
        <w:t xml:space="preserve"> on tetra</w:t>
      </w:r>
      <w:r>
        <w:rPr>
          <w:lang w:val="en-US"/>
        </w:rPr>
        <w:t xml:space="preserve">cycline </w:t>
      </w:r>
      <w:proofErr w:type="spellStart"/>
      <w:r>
        <w:rPr>
          <w:lang w:val="en-US"/>
        </w:rPr>
        <w:t>fluometric</w:t>
      </w:r>
      <w:proofErr w:type="spellEnd"/>
      <w:r>
        <w:rPr>
          <w:lang w:val="en-US"/>
        </w:rPr>
        <w:t xml:space="preserve"> properties i</w:t>
      </w:r>
      <w:r w:rsidRPr="00EB3ADE">
        <w:rPr>
          <w:lang w:val="en-US"/>
        </w:rPr>
        <w:t xml:space="preserve">s demonstrated. The modification of silver </w:t>
      </w:r>
      <w:proofErr w:type="spellStart"/>
      <w:r>
        <w:rPr>
          <w:lang w:val="en-US"/>
        </w:rPr>
        <w:t>AgNPs</w:t>
      </w:r>
      <w:proofErr w:type="spellEnd"/>
      <w:r w:rsidRPr="00EB3ADE">
        <w:rPr>
          <w:lang w:val="en-US"/>
        </w:rPr>
        <w:t xml:space="preserve"> by Eu</w:t>
      </w:r>
      <w:r w:rsidRPr="00EB3ADE">
        <w:rPr>
          <w:vertAlign w:val="superscript"/>
          <w:lang w:val="en-US"/>
        </w:rPr>
        <w:t>3+</w:t>
      </w:r>
      <w:r w:rsidRPr="00EB3ADE">
        <w:rPr>
          <w:lang w:val="en-US"/>
        </w:rPr>
        <w:t xml:space="preserve"> ions </w:t>
      </w:r>
      <w:r>
        <w:rPr>
          <w:lang w:val="en-US"/>
        </w:rPr>
        <w:t>i</w:t>
      </w:r>
      <w:r w:rsidRPr="00EB3ADE">
        <w:rPr>
          <w:lang w:val="en-US"/>
        </w:rPr>
        <w:t xml:space="preserve">s found to increase the fluorescence signal </w:t>
      </w:r>
      <w:r w:rsidRPr="00300A94">
        <w:rPr>
          <w:lang w:val="en-US"/>
        </w:rPr>
        <w:t>significantly.</w:t>
      </w:r>
      <w:r w:rsidRPr="00EB3ADE">
        <w:rPr>
          <w:lang w:val="en-US"/>
        </w:rPr>
        <w:t xml:space="preserve"> The optimal conditions for obtaining the </w:t>
      </w:r>
      <w:proofErr w:type="spellStart"/>
      <w:r w:rsidRPr="00EB3ADE">
        <w:rPr>
          <w:lang w:val="en-US"/>
        </w:rPr>
        <w:t>sensibilized</w:t>
      </w:r>
      <w:proofErr w:type="spellEnd"/>
      <w:r w:rsidRPr="00EB3ADE">
        <w:rPr>
          <w:lang w:val="en-US"/>
        </w:rPr>
        <w:t xml:space="preserve"> fluorescence maximum signal </w:t>
      </w:r>
      <w:r>
        <w:rPr>
          <w:lang w:val="en-US"/>
        </w:rPr>
        <w:t>are</w:t>
      </w:r>
      <w:r w:rsidRPr="00EB3ADE">
        <w:rPr>
          <w:lang w:val="en-US"/>
        </w:rPr>
        <w:t xml:space="preserve"> shown and its potential applications in drug analysis </w:t>
      </w:r>
      <w:r>
        <w:rPr>
          <w:lang w:val="en-US"/>
        </w:rPr>
        <w:t>are</w:t>
      </w:r>
      <w:r w:rsidRPr="00EB3ADE">
        <w:rPr>
          <w:lang w:val="en-US"/>
        </w:rPr>
        <w:t xml:space="preserve"> highlighted</w:t>
      </w:r>
      <w:r>
        <w:rPr>
          <w:lang w:val="en-US"/>
        </w:rPr>
        <w:t>.</w:t>
      </w:r>
    </w:p>
    <w:p w:rsidR="007021FF" w:rsidRPr="00AC5951" w:rsidRDefault="007021FF" w:rsidP="007021FF">
      <w:pPr>
        <w:rPr>
          <w:i/>
          <w:sz w:val="20"/>
          <w:szCs w:val="20"/>
          <w:lang w:val="en-US"/>
        </w:rPr>
      </w:pPr>
      <w:r w:rsidRPr="00AC5951">
        <w:rPr>
          <w:i/>
          <w:sz w:val="20"/>
          <w:szCs w:val="20"/>
          <w:lang w:val="en-US"/>
        </w:rPr>
        <w:t xml:space="preserve">(Scientific Advisor: Tatyana D. </w:t>
      </w:r>
      <w:proofErr w:type="spellStart"/>
      <w:r w:rsidRPr="00AC5951">
        <w:rPr>
          <w:i/>
          <w:sz w:val="20"/>
          <w:szCs w:val="20"/>
          <w:lang w:val="en-US"/>
        </w:rPr>
        <w:t>Smirnova</w:t>
      </w:r>
      <w:proofErr w:type="spellEnd"/>
      <w:r w:rsidRPr="00AC5951">
        <w:rPr>
          <w:i/>
          <w:sz w:val="20"/>
          <w:szCs w:val="20"/>
          <w:lang w:val="en-US"/>
        </w:rPr>
        <w:t>, Doctor of Chemistry, Professor)</w:t>
      </w:r>
    </w:p>
    <w:p w:rsidR="007021FF" w:rsidRDefault="007021FF" w:rsidP="007021FF">
      <w:pPr>
        <w:rPr>
          <w:sz w:val="22"/>
          <w:szCs w:val="22"/>
          <w:lang w:val="en-US"/>
        </w:rPr>
      </w:pPr>
    </w:p>
    <w:p w:rsidR="007021FF" w:rsidRPr="00FB034E" w:rsidRDefault="007021FF" w:rsidP="007021FF">
      <w:pPr>
        <w:rPr>
          <w:b/>
          <w:sz w:val="32"/>
          <w:szCs w:val="32"/>
          <w:lang w:val="en-US"/>
        </w:rPr>
      </w:pPr>
      <w:r w:rsidRPr="00300A94">
        <w:rPr>
          <w:b/>
          <w:sz w:val="32"/>
          <w:szCs w:val="32"/>
          <w:lang w:val="en-US"/>
        </w:rPr>
        <w:t xml:space="preserve">Alexander </w:t>
      </w:r>
      <w:proofErr w:type="spellStart"/>
      <w:r w:rsidRPr="00300A94">
        <w:rPr>
          <w:b/>
          <w:sz w:val="32"/>
          <w:szCs w:val="32"/>
          <w:lang w:val="en-US"/>
        </w:rPr>
        <w:t>K</w:t>
      </w:r>
      <w:r w:rsidRPr="00FB034E">
        <w:rPr>
          <w:b/>
          <w:sz w:val="32"/>
          <w:szCs w:val="32"/>
          <w:lang w:val="en-US"/>
        </w:rPr>
        <w:t>horovodov</w:t>
      </w:r>
      <w:proofErr w:type="spellEnd"/>
    </w:p>
    <w:p w:rsidR="007021FF" w:rsidRPr="00FB034E" w:rsidRDefault="007021FF" w:rsidP="007021FF">
      <w:pPr>
        <w:rPr>
          <w:i/>
          <w:sz w:val="28"/>
          <w:szCs w:val="28"/>
          <w:lang w:val="en-US"/>
        </w:rPr>
      </w:pPr>
      <w:r>
        <w:rPr>
          <w:i/>
          <w:sz w:val="28"/>
          <w:szCs w:val="28"/>
          <w:lang w:val="en-US"/>
        </w:rPr>
        <w:t>The Role o</w:t>
      </w:r>
      <w:r w:rsidRPr="00FB034E">
        <w:rPr>
          <w:i/>
          <w:sz w:val="28"/>
          <w:szCs w:val="28"/>
          <w:lang w:val="en-US"/>
        </w:rPr>
        <w:t xml:space="preserve">f Stress </w:t>
      </w:r>
      <w:r>
        <w:rPr>
          <w:i/>
          <w:sz w:val="28"/>
          <w:szCs w:val="28"/>
          <w:lang w:val="en-US"/>
        </w:rPr>
        <w:t>a</w:t>
      </w:r>
      <w:r w:rsidRPr="00FB034E">
        <w:rPr>
          <w:i/>
          <w:sz w:val="28"/>
          <w:szCs w:val="28"/>
          <w:lang w:val="en-US"/>
        </w:rPr>
        <w:t xml:space="preserve">nd Nitrosamines </w:t>
      </w:r>
      <w:r>
        <w:rPr>
          <w:i/>
          <w:sz w:val="28"/>
          <w:szCs w:val="28"/>
          <w:lang w:val="en-US"/>
        </w:rPr>
        <w:t>i</w:t>
      </w:r>
      <w:r w:rsidRPr="00FB034E">
        <w:rPr>
          <w:i/>
          <w:sz w:val="28"/>
          <w:szCs w:val="28"/>
          <w:lang w:val="en-US"/>
        </w:rPr>
        <w:t xml:space="preserve">n </w:t>
      </w:r>
      <w:r>
        <w:rPr>
          <w:i/>
          <w:sz w:val="28"/>
          <w:szCs w:val="28"/>
          <w:lang w:val="en-US"/>
        </w:rPr>
        <w:t>t</w:t>
      </w:r>
      <w:r w:rsidRPr="00FB034E">
        <w:rPr>
          <w:i/>
          <w:sz w:val="28"/>
          <w:szCs w:val="28"/>
          <w:lang w:val="en-US"/>
        </w:rPr>
        <w:t xml:space="preserve">he Development </w:t>
      </w:r>
      <w:r>
        <w:rPr>
          <w:i/>
          <w:sz w:val="28"/>
          <w:szCs w:val="28"/>
          <w:lang w:val="en-US"/>
        </w:rPr>
        <w:t>o</w:t>
      </w:r>
      <w:r w:rsidRPr="00FB034E">
        <w:rPr>
          <w:i/>
          <w:sz w:val="28"/>
          <w:szCs w:val="28"/>
          <w:lang w:val="en-US"/>
        </w:rPr>
        <w:t>f Gastric Cancer</w:t>
      </w:r>
    </w:p>
    <w:p w:rsidR="007021FF" w:rsidRPr="00002BE5" w:rsidRDefault="007021FF" w:rsidP="007021FF">
      <w:pPr>
        <w:rPr>
          <w:lang w:val="en-US"/>
        </w:rPr>
      </w:pPr>
      <w:r w:rsidRPr="001E24A6">
        <w:rPr>
          <w:lang w:val="en-US"/>
        </w:rPr>
        <w:t>In our research we clearly show that only combination of two pro‐cancer factors such as stress and nitrosamines cause development of gastric cancer with metastasis in the liver while the presence of these factors alone contribute mucosal injuries without oncological changes in the stomach.</w:t>
      </w:r>
    </w:p>
    <w:p w:rsidR="007021FF" w:rsidRPr="00FB034E" w:rsidRDefault="007021FF" w:rsidP="007021FF">
      <w:pPr>
        <w:spacing w:line="360" w:lineRule="auto"/>
        <w:jc w:val="both"/>
        <w:rPr>
          <w:sz w:val="20"/>
          <w:szCs w:val="20"/>
          <w:lang w:val="en-US"/>
        </w:rPr>
      </w:pPr>
      <w:r w:rsidRPr="00FB034E">
        <w:rPr>
          <w:i/>
          <w:sz w:val="20"/>
          <w:szCs w:val="20"/>
          <w:lang w:val="en-US"/>
        </w:rPr>
        <w:t>(Scientific Advisor:</w:t>
      </w:r>
      <w:r w:rsidRPr="00FB034E">
        <w:rPr>
          <w:sz w:val="20"/>
          <w:szCs w:val="20"/>
          <w:lang w:val="en-US"/>
        </w:rPr>
        <w:t xml:space="preserve"> </w:t>
      </w:r>
      <w:r w:rsidRPr="00FB034E">
        <w:rPr>
          <w:color w:val="000000"/>
          <w:sz w:val="20"/>
          <w:szCs w:val="20"/>
          <w:shd w:val="clear" w:color="auto" w:fill="FFFFFF"/>
          <w:lang w:val="en-US"/>
        </w:rPr>
        <w:t>Oksana V</w:t>
      </w:r>
      <w:r>
        <w:rPr>
          <w:color w:val="000000"/>
          <w:sz w:val="20"/>
          <w:szCs w:val="20"/>
          <w:shd w:val="clear" w:color="auto" w:fill="FFFFFF"/>
          <w:lang w:val="en-US"/>
        </w:rPr>
        <w:t xml:space="preserve">. </w:t>
      </w:r>
      <w:proofErr w:type="spellStart"/>
      <w:r>
        <w:rPr>
          <w:color w:val="000000"/>
          <w:sz w:val="20"/>
          <w:szCs w:val="20"/>
          <w:shd w:val="clear" w:color="auto" w:fill="FFFFFF"/>
          <w:lang w:val="en-US"/>
        </w:rPr>
        <w:t>Semyachkina-</w:t>
      </w:r>
      <w:r w:rsidRPr="00FB034E">
        <w:rPr>
          <w:color w:val="000000"/>
          <w:sz w:val="20"/>
          <w:szCs w:val="20"/>
          <w:shd w:val="clear" w:color="auto" w:fill="FFFFFF"/>
          <w:lang w:val="en-US"/>
        </w:rPr>
        <w:t>Glushkovskaya</w:t>
      </w:r>
      <w:proofErr w:type="spellEnd"/>
      <w:r w:rsidRPr="00FB034E">
        <w:rPr>
          <w:color w:val="000000"/>
          <w:sz w:val="20"/>
          <w:szCs w:val="20"/>
          <w:shd w:val="clear" w:color="auto" w:fill="FFFFFF"/>
          <w:lang w:val="en-US"/>
        </w:rPr>
        <w:t>, Doctor of Biology,</w:t>
      </w:r>
      <w:r>
        <w:rPr>
          <w:color w:val="000000"/>
          <w:sz w:val="20"/>
          <w:szCs w:val="20"/>
          <w:shd w:val="clear" w:color="auto" w:fill="FFFFFF"/>
          <w:lang w:val="en-US"/>
        </w:rPr>
        <w:t xml:space="preserve"> </w:t>
      </w:r>
      <w:r w:rsidRPr="00300A94">
        <w:rPr>
          <w:sz w:val="20"/>
          <w:szCs w:val="20"/>
          <w:lang w:val="en"/>
        </w:rPr>
        <w:t>Associate</w:t>
      </w:r>
      <w:r w:rsidRPr="00300A94">
        <w:rPr>
          <w:sz w:val="20"/>
          <w:szCs w:val="20"/>
          <w:shd w:val="clear" w:color="auto" w:fill="FFFFFF"/>
          <w:lang w:val="en-US"/>
        </w:rPr>
        <w:t xml:space="preserve"> Professor)</w:t>
      </w:r>
    </w:p>
    <w:p w:rsidR="007021FF" w:rsidRPr="00FB034E" w:rsidRDefault="007021FF" w:rsidP="007021FF">
      <w:pPr>
        <w:rPr>
          <w:b/>
          <w:sz w:val="32"/>
          <w:szCs w:val="32"/>
          <w:lang w:val="en-US"/>
        </w:rPr>
      </w:pPr>
      <w:proofErr w:type="spellStart"/>
      <w:r w:rsidRPr="00FB034E">
        <w:rPr>
          <w:b/>
          <w:sz w:val="32"/>
          <w:szCs w:val="32"/>
          <w:lang w:val="en-US"/>
        </w:rPr>
        <w:t>Taras</w:t>
      </w:r>
      <w:proofErr w:type="spellEnd"/>
      <w:r w:rsidRPr="00FB034E">
        <w:rPr>
          <w:b/>
          <w:sz w:val="32"/>
          <w:szCs w:val="32"/>
          <w:lang w:val="en-US"/>
        </w:rPr>
        <w:t xml:space="preserve"> </w:t>
      </w:r>
      <w:proofErr w:type="spellStart"/>
      <w:r w:rsidRPr="00FB034E">
        <w:rPr>
          <w:b/>
          <w:sz w:val="32"/>
          <w:szCs w:val="32"/>
          <w:lang w:val="en-US"/>
        </w:rPr>
        <w:t>Kochergin</w:t>
      </w:r>
      <w:proofErr w:type="spellEnd"/>
      <w:r>
        <w:rPr>
          <w:b/>
          <w:sz w:val="32"/>
          <w:szCs w:val="32"/>
          <w:lang w:val="en-US"/>
        </w:rPr>
        <w:t xml:space="preserve"> </w:t>
      </w:r>
    </w:p>
    <w:p w:rsidR="007021FF" w:rsidRPr="00FB034E" w:rsidRDefault="007021FF" w:rsidP="007021FF">
      <w:pPr>
        <w:rPr>
          <w:i/>
          <w:sz w:val="28"/>
          <w:szCs w:val="28"/>
          <w:lang w:val="en-US"/>
        </w:rPr>
      </w:pPr>
      <w:r w:rsidRPr="00FB034E">
        <w:rPr>
          <w:i/>
          <w:sz w:val="28"/>
          <w:szCs w:val="28"/>
          <w:lang w:val="en-US"/>
        </w:rPr>
        <w:t xml:space="preserve">Controllable Tuning Optical Properties </w:t>
      </w:r>
      <w:r>
        <w:rPr>
          <w:i/>
          <w:sz w:val="28"/>
          <w:szCs w:val="28"/>
          <w:lang w:val="en-US"/>
        </w:rPr>
        <w:t>of t</w:t>
      </w:r>
      <w:r w:rsidRPr="00FB034E">
        <w:rPr>
          <w:i/>
          <w:sz w:val="28"/>
          <w:szCs w:val="28"/>
          <w:lang w:val="en-US"/>
        </w:rPr>
        <w:t>he Hollow C</w:t>
      </w:r>
      <w:r>
        <w:rPr>
          <w:i/>
          <w:sz w:val="28"/>
          <w:szCs w:val="28"/>
          <w:lang w:val="en-US"/>
        </w:rPr>
        <w:t xml:space="preserve">ore </w:t>
      </w:r>
      <w:proofErr w:type="spellStart"/>
      <w:r>
        <w:rPr>
          <w:i/>
          <w:sz w:val="28"/>
          <w:szCs w:val="28"/>
          <w:lang w:val="en-US"/>
        </w:rPr>
        <w:t>Microstructured</w:t>
      </w:r>
      <w:proofErr w:type="spellEnd"/>
      <w:r>
        <w:rPr>
          <w:i/>
          <w:sz w:val="28"/>
          <w:szCs w:val="28"/>
          <w:lang w:val="en-US"/>
        </w:rPr>
        <w:t xml:space="preserve"> Waveguides by </w:t>
      </w:r>
      <w:proofErr w:type="spellStart"/>
      <w:r>
        <w:rPr>
          <w:i/>
          <w:sz w:val="28"/>
          <w:szCs w:val="28"/>
          <w:lang w:val="en-US"/>
        </w:rPr>
        <w:t>Nanodimensioned</w:t>
      </w:r>
      <w:proofErr w:type="spellEnd"/>
      <w:r>
        <w:rPr>
          <w:i/>
          <w:sz w:val="28"/>
          <w:szCs w:val="28"/>
          <w:lang w:val="en-US"/>
        </w:rPr>
        <w:t xml:space="preserve"> Polymer a</w:t>
      </w:r>
      <w:r w:rsidRPr="00FB034E">
        <w:rPr>
          <w:i/>
          <w:sz w:val="28"/>
          <w:szCs w:val="28"/>
          <w:lang w:val="en-US"/>
        </w:rPr>
        <w:t>nd Nanocomposite Coatings</w:t>
      </w:r>
    </w:p>
    <w:p w:rsidR="007021FF" w:rsidRDefault="007021FF" w:rsidP="007021FF">
      <w:pPr>
        <w:rPr>
          <w:lang w:val="en-US"/>
        </w:rPr>
      </w:pPr>
      <w:r w:rsidRPr="00D42842">
        <w:rPr>
          <w:color w:val="212121"/>
          <w:shd w:val="clear" w:color="auto" w:fill="FFFFFF"/>
          <w:lang w:val="en-US"/>
        </w:rPr>
        <w:t xml:space="preserve">The polyelectrolytes and magnetite nanoparticles coatings were fabricated on the surface of hollow core </w:t>
      </w:r>
      <w:proofErr w:type="spellStart"/>
      <w:r w:rsidRPr="00D42842">
        <w:rPr>
          <w:color w:val="212121"/>
          <w:shd w:val="clear" w:color="auto" w:fill="FFFFFF"/>
          <w:lang w:val="en-US"/>
        </w:rPr>
        <w:t>microstructured</w:t>
      </w:r>
      <w:proofErr w:type="spellEnd"/>
      <w:r w:rsidRPr="00D42842">
        <w:rPr>
          <w:color w:val="212121"/>
          <w:shd w:val="clear" w:color="auto" w:fill="FFFFFF"/>
          <w:lang w:val="en-US"/>
        </w:rPr>
        <w:t xml:space="preserve"> waveguides (MSWs). The transmission spectra of MSWs modified with polymer and composite coatings were measured and analyzed. As a result the controllable red shift of MSWs spectra depended on molecular weight of polyelectrolyte and its layer number </w:t>
      </w:r>
      <w:r w:rsidRPr="00D42842">
        <w:rPr>
          <w:color w:val="212121"/>
          <w:shd w:val="clear" w:color="auto" w:fill="FFFFFF"/>
          <w:lang w:val="en-US"/>
        </w:rPr>
        <w:lastRenderedPageBreak/>
        <w:t>was demonstrated. The refractive index of coatings can be changed by incorporation of magnetite nanoparticles into polyelectrolyte layers. These results can be appl</w:t>
      </w:r>
      <w:r>
        <w:rPr>
          <w:color w:val="212121"/>
          <w:shd w:val="clear" w:color="auto" w:fill="FFFFFF"/>
          <w:lang w:val="en-US"/>
        </w:rPr>
        <w:t>ied</w:t>
      </w:r>
      <w:r w:rsidRPr="00D42842">
        <w:rPr>
          <w:color w:val="212121"/>
          <w:shd w:val="clear" w:color="auto" w:fill="FFFFFF"/>
          <w:lang w:val="en-US"/>
        </w:rPr>
        <w:t xml:space="preserve"> for precisely control over optical properties of MSWs </w:t>
      </w:r>
      <w:r>
        <w:rPr>
          <w:color w:val="212121"/>
          <w:shd w:val="clear" w:color="auto" w:fill="FFFFFF"/>
          <w:lang w:val="en-US"/>
        </w:rPr>
        <w:t>after its fabrication and taken</w:t>
      </w:r>
      <w:r w:rsidRPr="00D42842">
        <w:rPr>
          <w:color w:val="212121"/>
          <w:shd w:val="clear" w:color="auto" w:fill="FFFFFF"/>
          <w:lang w:val="en-US"/>
        </w:rPr>
        <w:t xml:space="preserve"> into account at R&amp;D of MSWs based sensors.</w:t>
      </w:r>
    </w:p>
    <w:p w:rsidR="007021FF" w:rsidRDefault="007021FF" w:rsidP="007021FF">
      <w:pPr>
        <w:pStyle w:val="HTML0"/>
        <w:shd w:val="clear" w:color="auto" w:fill="FFFFFF"/>
        <w:rPr>
          <w:rFonts w:ascii="Times New Roman" w:hAnsi="Times New Roman" w:cs="Times New Roman"/>
          <w:i/>
          <w:lang w:val="en"/>
        </w:rPr>
      </w:pPr>
      <w:r w:rsidRPr="00FB034E">
        <w:rPr>
          <w:rFonts w:ascii="Times New Roman" w:hAnsi="Times New Roman" w:cs="Times New Roman"/>
          <w:i/>
          <w:lang w:val="en-US"/>
        </w:rPr>
        <w:t xml:space="preserve">(Scientific Advisor: </w:t>
      </w:r>
      <w:r w:rsidRPr="00FB034E">
        <w:rPr>
          <w:rFonts w:ascii="Times New Roman" w:hAnsi="Times New Roman" w:cs="Times New Roman"/>
          <w:i/>
          <w:lang w:val="en"/>
        </w:rPr>
        <w:t>Irina Y</w:t>
      </w:r>
      <w:r>
        <w:rPr>
          <w:rFonts w:ascii="Times New Roman" w:hAnsi="Times New Roman" w:cs="Times New Roman"/>
          <w:i/>
          <w:lang w:val="en"/>
        </w:rPr>
        <w:t xml:space="preserve">. </w:t>
      </w:r>
      <w:proofErr w:type="spellStart"/>
      <w:r w:rsidRPr="00FB034E">
        <w:rPr>
          <w:rFonts w:ascii="Times New Roman" w:hAnsi="Times New Roman" w:cs="Times New Roman"/>
          <w:i/>
          <w:lang w:val="en"/>
        </w:rPr>
        <w:t>Goryacheva</w:t>
      </w:r>
      <w:proofErr w:type="spellEnd"/>
      <w:r w:rsidRPr="00FB034E">
        <w:rPr>
          <w:rFonts w:ascii="Times New Roman" w:hAnsi="Times New Roman" w:cs="Times New Roman"/>
          <w:i/>
          <w:lang w:val="en"/>
        </w:rPr>
        <w:t>, Doctor of Chemistry, Associate Professor)</w:t>
      </w:r>
    </w:p>
    <w:p w:rsidR="007021FF" w:rsidRPr="00FB034E" w:rsidRDefault="007021FF" w:rsidP="007021FF">
      <w:pPr>
        <w:pStyle w:val="HTML0"/>
        <w:shd w:val="clear" w:color="auto" w:fill="FFFFFF"/>
        <w:rPr>
          <w:rFonts w:ascii="Times New Roman" w:hAnsi="Times New Roman" w:cs="Times New Roman"/>
          <w:i/>
          <w:lang w:val="en"/>
        </w:rPr>
      </w:pPr>
    </w:p>
    <w:p w:rsidR="007021FF" w:rsidRPr="00FB034E" w:rsidRDefault="007021FF" w:rsidP="007021FF">
      <w:pPr>
        <w:rPr>
          <w:b/>
          <w:sz w:val="32"/>
          <w:szCs w:val="32"/>
          <w:lang w:val="en-US"/>
        </w:rPr>
      </w:pPr>
      <w:r w:rsidRPr="007021FF">
        <w:rPr>
          <w:b/>
          <w:sz w:val="32"/>
          <w:szCs w:val="32"/>
          <w:lang w:val="en-US"/>
        </w:rPr>
        <w:t xml:space="preserve">Alina </w:t>
      </w:r>
      <w:proofErr w:type="spellStart"/>
      <w:r w:rsidRPr="007021FF">
        <w:rPr>
          <w:b/>
          <w:sz w:val="32"/>
          <w:szCs w:val="32"/>
          <w:lang w:val="en-US"/>
        </w:rPr>
        <w:t>Komissarova</w:t>
      </w:r>
      <w:proofErr w:type="spellEnd"/>
      <w:r w:rsidRPr="007021FF">
        <w:rPr>
          <w:b/>
          <w:sz w:val="32"/>
          <w:szCs w:val="32"/>
          <w:lang w:val="en-US"/>
        </w:rPr>
        <w:t xml:space="preserve"> </w:t>
      </w:r>
    </w:p>
    <w:p w:rsidR="007021FF" w:rsidRPr="00FB034E" w:rsidRDefault="007021FF" w:rsidP="007021FF">
      <w:pPr>
        <w:rPr>
          <w:i/>
          <w:sz w:val="28"/>
          <w:szCs w:val="28"/>
          <w:lang w:val="en-US"/>
        </w:rPr>
      </w:pPr>
      <w:r w:rsidRPr="00FB034E">
        <w:rPr>
          <w:i/>
          <w:sz w:val="28"/>
          <w:szCs w:val="28"/>
          <w:lang w:val="en-US"/>
        </w:rPr>
        <w:t>Peculiarities of Reproduction</w:t>
      </w:r>
      <w:r>
        <w:rPr>
          <w:i/>
          <w:sz w:val="28"/>
          <w:szCs w:val="28"/>
          <w:lang w:val="en-US"/>
        </w:rPr>
        <w:t xml:space="preserve"> of</w:t>
      </w:r>
      <w:r w:rsidRPr="00FB034E">
        <w:rPr>
          <w:i/>
          <w:sz w:val="28"/>
          <w:szCs w:val="28"/>
          <w:lang w:val="en-US"/>
        </w:rPr>
        <w:t xml:space="preserve"> </w:t>
      </w:r>
      <w:proofErr w:type="spellStart"/>
      <w:r w:rsidRPr="00FB034E">
        <w:rPr>
          <w:i/>
          <w:sz w:val="28"/>
          <w:szCs w:val="28"/>
          <w:lang w:val="en-US"/>
        </w:rPr>
        <w:t>Brachypodium</w:t>
      </w:r>
      <w:proofErr w:type="spellEnd"/>
      <w:r w:rsidRPr="00FB034E">
        <w:rPr>
          <w:i/>
          <w:sz w:val="28"/>
          <w:szCs w:val="28"/>
          <w:lang w:val="en-US"/>
        </w:rPr>
        <w:t xml:space="preserve"> </w:t>
      </w:r>
      <w:proofErr w:type="spellStart"/>
      <w:r w:rsidRPr="00FB034E">
        <w:rPr>
          <w:i/>
          <w:sz w:val="28"/>
          <w:szCs w:val="28"/>
          <w:lang w:val="en-US"/>
        </w:rPr>
        <w:t>Pinnatum</w:t>
      </w:r>
      <w:proofErr w:type="spellEnd"/>
      <w:r w:rsidRPr="00FB034E">
        <w:rPr>
          <w:i/>
          <w:sz w:val="28"/>
          <w:szCs w:val="28"/>
          <w:lang w:val="en-US"/>
        </w:rPr>
        <w:t xml:space="preserve"> (l.) </w:t>
      </w:r>
      <w:proofErr w:type="spellStart"/>
      <w:r w:rsidRPr="00FB034E">
        <w:rPr>
          <w:i/>
          <w:sz w:val="28"/>
          <w:szCs w:val="28"/>
          <w:lang w:val="en-US"/>
        </w:rPr>
        <w:t>Breauv</w:t>
      </w:r>
      <w:proofErr w:type="spellEnd"/>
    </w:p>
    <w:p w:rsidR="007021FF" w:rsidRPr="007021FF" w:rsidRDefault="007021FF" w:rsidP="007021FF">
      <w:pPr>
        <w:rPr>
          <w:lang w:val="en-US"/>
        </w:rPr>
      </w:pPr>
      <w:r w:rsidRPr="007021FF">
        <w:rPr>
          <w:lang w:val="en-US"/>
        </w:rPr>
        <w:t xml:space="preserve">The article presents the results of the study of the reproductive peculiarities in </w:t>
      </w:r>
      <w:proofErr w:type="spellStart"/>
      <w:r w:rsidRPr="007021FF">
        <w:rPr>
          <w:lang w:val="en-US"/>
        </w:rPr>
        <w:t>Brachypodium</w:t>
      </w:r>
      <w:proofErr w:type="spellEnd"/>
      <w:r w:rsidRPr="007021FF">
        <w:rPr>
          <w:lang w:val="en-US"/>
        </w:rPr>
        <w:t xml:space="preserve"> </w:t>
      </w:r>
      <w:proofErr w:type="spellStart"/>
      <w:r w:rsidRPr="007021FF">
        <w:rPr>
          <w:lang w:val="en-US"/>
        </w:rPr>
        <w:t>pinnatum</w:t>
      </w:r>
      <w:proofErr w:type="spellEnd"/>
      <w:r w:rsidRPr="007021FF">
        <w:rPr>
          <w:lang w:val="en-US"/>
        </w:rPr>
        <w:t xml:space="preserve"> (L.) </w:t>
      </w:r>
      <w:proofErr w:type="spellStart"/>
      <w:r w:rsidRPr="007021FF">
        <w:rPr>
          <w:lang w:val="en-US"/>
        </w:rPr>
        <w:t>Breauv</w:t>
      </w:r>
      <w:proofErr w:type="spellEnd"/>
      <w:r w:rsidRPr="007021FF">
        <w:rPr>
          <w:lang w:val="en-US"/>
        </w:rPr>
        <w:t>. The data on the growth of the plant in a various forest vegetation communities in the national park «</w:t>
      </w:r>
      <w:proofErr w:type="spellStart"/>
      <w:r w:rsidRPr="007021FF">
        <w:rPr>
          <w:lang w:val="en-US"/>
        </w:rPr>
        <w:t>Khvalynsky</w:t>
      </w:r>
      <w:proofErr w:type="spellEnd"/>
      <w:r w:rsidRPr="007021FF">
        <w:rPr>
          <w:lang w:val="en-US"/>
        </w:rPr>
        <w:t xml:space="preserve">» (Saratov region) are given. It is established that B. </w:t>
      </w:r>
      <w:proofErr w:type="spellStart"/>
      <w:r w:rsidRPr="007021FF">
        <w:rPr>
          <w:lang w:val="en-US"/>
        </w:rPr>
        <w:t>pinnatum</w:t>
      </w:r>
      <w:proofErr w:type="spellEnd"/>
      <w:r w:rsidRPr="007021FF">
        <w:rPr>
          <w:lang w:val="en-US"/>
        </w:rPr>
        <w:t xml:space="preserve"> is characterized a sexual mode of seed reproduction and obligatory allogamy. Its reproductive strategy is based on the combination of vegetative and seed reproduction. The effectiveness of seed reproduction depends both on the degree of plants illumination, and the degree of the habitat humidification.</w:t>
      </w:r>
    </w:p>
    <w:p w:rsidR="007021FF" w:rsidRPr="00FB5196" w:rsidRDefault="007021FF" w:rsidP="007021FF">
      <w:pPr>
        <w:rPr>
          <w:sz w:val="20"/>
          <w:szCs w:val="20"/>
          <w:lang w:val="en"/>
        </w:rPr>
      </w:pPr>
      <w:r w:rsidRPr="00FB5196">
        <w:rPr>
          <w:sz w:val="20"/>
          <w:szCs w:val="20"/>
          <w:lang w:val="en-US"/>
        </w:rPr>
        <w:t xml:space="preserve">(Scientific Advisor: </w:t>
      </w:r>
      <w:r w:rsidRPr="00FB5196">
        <w:rPr>
          <w:color w:val="212121"/>
          <w:sz w:val="20"/>
          <w:szCs w:val="20"/>
          <w:lang w:val="en"/>
        </w:rPr>
        <w:t xml:space="preserve">Olga I. </w:t>
      </w:r>
      <w:proofErr w:type="spellStart"/>
      <w:r w:rsidRPr="00FB5196">
        <w:rPr>
          <w:color w:val="212121"/>
          <w:sz w:val="20"/>
          <w:szCs w:val="20"/>
          <w:lang w:val="en"/>
        </w:rPr>
        <w:t>Yudakova</w:t>
      </w:r>
      <w:proofErr w:type="spellEnd"/>
      <w:r w:rsidRPr="00FB5196">
        <w:rPr>
          <w:color w:val="212121"/>
          <w:sz w:val="20"/>
          <w:szCs w:val="20"/>
          <w:lang w:val="en"/>
        </w:rPr>
        <w:t xml:space="preserve">, Doctor of </w:t>
      </w:r>
      <w:r w:rsidRPr="00FB5196">
        <w:rPr>
          <w:i/>
          <w:sz w:val="20"/>
          <w:szCs w:val="20"/>
          <w:lang w:val="en-US"/>
        </w:rPr>
        <w:t>Biology</w:t>
      </w:r>
      <w:r w:rsidRPr="00FB5196">
        <w:rPr>
          <w:sz w:val="20"/>
          <w:szCs w:val="20"/>
          <w:lang w:val="en"/>
        </w:rPr>
        <w:t>, Head of the Department of Genetics, Professor)</w:t>
      </w:r>
    </w:p>
    <w:p w:rsidR="007021FF" w:rsidRPr="00D42842" w:rsidRDefault="007021FF" w:rsidP="007021FF">
      <w:pPr>
        <w:rPr>
          <w:color w:val="212121"/>
          <w:lang w:val="en-US"/>
        </w:rPr>
      </w:pPr>
    </w:p>
    <w:p w:rsidR="007021FF" w:rsidRPr="00FB034E" w:rsidRDefault="007021FF" w:rsidP="007021FF">
      <w:pPr>
        <w:rPr>
          <w:b/>
          <w:sz w:val="32"/>
          <w:szCs w:val="32"/>
          <w:lang w:val="en-US" w:eastAsia="en-US"/>
        </w:rPr>
      </w:pPr>
      <w:r w:rsidRPr="00FB034E">
        <w:rPr>
          <w:b/>
          <w:sz w:val="32"/>
          <w:szCs w:val="32"/>
          <w:lang w:val="en-US" w:eastAsia="en-US"/>
        </w:rPr>
        <w:t xml:space="preserve">Elena </w:t>
      </w:r>
      <w:proofErr w:type="spellStart"/>
      <w:r w:rsidRPr="00FB034E">
        <w:rPr>
          <w:b/>
          <w:sz w:val="32"/>
          <w:szCs w:val="32"/>
          <w:lang w:val="en-US" w:eastAsia="en-US"/>
        </w:rPr>
        <w:t>Linkova</w:t>
      </w:r>
      <w:proofErr w:type="spellEnd"/>
      <w:r w:rsidRPr="00FB034E">
        <w:rPr>
          <w:b/>
          <w:sz w:val="32"/>
          <w:szCs w:val="32"/>
          <w:lang w:val="en-US" w:eastAsia="en-US"/>
        </w:rPr>
        <w:t xml:space="preserve"> </w:t>
      </w:r>
    </w:p>
    <w:p w:rsidR="007021FF" w:rsidRPr="00786C2A" w:rsidRDefault="007021FF" w:rsidP="007021FF">
      <w:pPr>
        <w:rPr>
          <w:i/>
          <w:sz w:val="28"/>
          <w:szCs w:val="28"/>
          <w:lang w:val="en-US"/>
        </w:rPr>
      </w:pPr>
      <w:r w:rsidRPr="00786C2A">
        <w:rPr>
          <w:i/>
          <w:sz w:val="28"/>
          <w:szCs w:val="28"/>
          <w:lang w:val="en-US" w:eastAsia="en-US"/>
        </w:rPr>
        <w:t>Fused (Benzo)</w:t>
      </w:r>
      <w:proofErr w:type="spellStart"/>
      <w:r w:rsidRPr="00786C2A">
        <w:rPr>
          <w:i/>
          <w:sz w:val="28"/>
          <w:szCs w:val="28"/>
          <w:lang w:val="en-US" w:eastAsia="en-US"/>
        </w:rPr>
        <w:t>Pyrroloimida</w:t>
      </w:r>
      <w:proofErr w:type="spellEnd"/>
      <w:r w:rsidRPr="00786C2A">
        <w:rPr>
          <w:i/>
          <w:sz w:val="28"/>
          <w:szCs w:val="28"/>
          <w:lang w:val="en-US" w:eastAsia="en-US"/>
        </w:rPr>
        <w:t>(</w:t>
      </w:r>
      <w:proofErr w:type="spellStart"/>
      <w:r w:rsidRPr="00786C2A">
        <w:rPr>
          <w:i/>
          <w:sz w:val="28"/>
          <w:szCs w:val="28"/>
          <w:lang w:val="en-US" w:eastAsia="en-US"/>
        </w:rPr>
        <w:t>Oxa</w:t>
      </w:r>
      <w:proofErr w:type="spellEnd"/>
      <w:r w:rsidRPr="00786C2A">
        <w:rPr>
          <w:i/>
          <w:sz w:val="28"/>
          <w:szCs w:val="28"/>
          <w:lang w:val="en-US" w:eastAsia="en-US"/>
        </w:rPr>
        <w:t>/</w:t>
      </w:r>
      <w:proofErr w:type="spellStart"/>
      <w:r w:rsidRPr="00786C2A">
        <w:rPr>
          <w:i/>
          <w:sz w:val="28"/>
          <w:szCs w:val="28"/>
          <w:lang w:val="en-US" w:eastAsia="en-US"/>
        </w:rPr>
        <w:t>Thia</w:t>
      </w:r>
      <w:proofErr w:type="spellEnd"/>
      <w:r w:rsidRPr="00786C2A">
        <w:rPr>
          <w:i/>
          <w:sz w:val="28"/>
          <w:szCs w:val="28"/>
          <w:lang w:val="en-US" w:eastAsia="en-US"/>
        </w:rPr>
        <w:t>)</w:t>
      </w:r>
      <w:proofErr w:type="spellStart"/>
      <w:r w:rsidRPr="00786C2A">
        <w:rPr>
          <w:i/>
          <w:sz w:val="28"/>
          <w:szCs w:val="28"/>
          <w:lang w:val="en-US" w:eastAsia="en-US"/>
        </w:rPr>
        <w:t>Zolones</w:t>
      </w:r>
      <w:proofErr w:type="spellEnd"/>
      <w:r w:rsidRPr="00786C2A">
        <w:rPr>
          <w:i/>
          <w:sz w:val="28"/>
          <w:szCs w:val="28"/>
          <w:lang w:val="en-US" w:eastAsia="en-US"/>
        </w:rPr>
        <w:t xml:space="preserve">, </w:t>
      </w:r>
      <w:r w:rsidRPr="00786C2A">
        <w:rPr>
          <w:i/>
          <w:sz w:val="28"/>
          <w:szCs w:val="28"/>
          <w:lang w:val="en-US"/>
        </w:rPr>
        <w:t>Synthesis and Chemical Properties</w:t>
      </w:r>
    </w:p>
    <w:p w:rsidR="007021FF" w:rsidRPr="00FB034E" w:rsidRDefault="007021FF" w:rsidP="007021FF">
      <w:pPr>
        <w:rPr>
          <w:lang w:val="en-US" w:eastAsia="en-US"/>
        </w:rPr>
      </w:pPr>
      <w:r>
        <w:rPr>
          <w:lang w:val="en-US"/>
        </w:rPr>
        <w:t xml:space="preserve">The article </w:t>
      </w:r>
      <w:r w:rsidRPr="00FB034E">
        <w:rPr>
          <w:lang w:val="en-US"/>
        </w:rPr>
        <w:t xml:space="preserve"> present</w:t>
      </w:r>
      <w:r>
        <w:rPr>
          <w:lang w:val="en-US"/>
        </w:rPr>
        <w:t>s</w:t>
      </w:r>
      <w:r w:rsidRPr="00FB034E">
        <w:rPr>
          <w:lang w:val="en-US"/>
        </w:rPr>
        <w:t xml:space="preserve"> an optimization of the conditions for the preparation of a wide range of substituted mono-, fused bi- and tricyclic compounds with two heteroatoms based on 4-substituted 4-oxobutanoic acid (and / or its ethyl esters) or 3H-furan-2-ones and </w:t>
      </w:r>
      <w:proofErr w:type="spellStart"/>
      <w:r w:rsidRPr="00FB034E">
        <w:rPr>
          <w:lang w:val="en-US"/>
        </w:rPr>
        <w:t>binucleophiles</w:t>
      </w:r>
      <w:proofErr w:type="spellEnd"/>
      <w:r w:rsidRPr="00FB034E">
        <w:rPr>
          <w:lang w:val="en-US"/>
        </w:rPr>
        <w:t xml:space="preserve"> both aliphatic and aromatic series. The chemical properties of </w:t>
      </w:r>
      <w:proofErr w:type="spellStart"/>
      <w:r w:rsidRPr="00FB034E">
        <w:rPr>
          <w:lang w:val="en-US"/>
        </w:rPr>
        <w:t>imidazolidinones</w:t>
      </w:r>
      <w:proofErr w:type="spellEnd"/>
      <w:r w:rsidRPr="00FB034E">
        <w:rPr>
          <w:lang w:val="en-US"/>
        </w:rPr>
        <w:t xml:space="preserve"> (protonation reactions of alkylation, acylation) have been studied. Conformational analysis of the compounds was carried out using the Frog2 program. It has been established that </w:t>
      </w:r>
      <w:proofErr w:type="spellStart"/>
      <w:r w:rsidRPr="00FB034E">
        <w:rPr>
          <w:lang w:val="en-US"/>
        </w:rPr>
        <w:t>imidazolidinones</w:t>
      </w:r>
      <w:proofErr w:type="spellEnd"/>
      <w:r w:rsidRPr="00FB034E">
        <w:rPr>
          <w:lang w:val="en-US"/>
        </w:rPr>
        <w:t xml:space="preserve"> are protonated, alkylated, </w:t>
      </w:r>
      <w:proofErr w:type="spellStart"/>
      <w:r w:rsidRPr="00FB034E">
        <w:rPr>
          <w:lang w:val="en-US"/>
        </w:rPr>
        <w:t>acylated</w:t>
      </w:r>
      <w:proofErr w:type="spellEnd"/>
      <w:r w:rsidRPr="00FB034E">
        <w:rPr>
          <w:lang w:val="en-US"/>
        </w:rPr>
        <w:t xml:space="preserve">, </w:t>
      </w:r>
      <w:proofErr w:type="spellStart"/>
      <w:r w:rsidRPr="00FB034E">
        <w:rPr>
          <w:lang w:val="en-US"/>
        </w:rPr>
        <w:t>cyanethylated</w:t>
      </w:r>
      <w:proofErr w:type="spellEnd"/>
      <w:r w:rsidRPr="00FB034E">
        <w:rPr>
          <w:lang w:val="en-US"/>
        </w:rPr>
        <w:t xml:space="preserve"> by the </w:t>
      </w:r>
      <w:proofErr w:type="spellStart"/>
      <w:r w:rsidRPr="00FB034E">
        <w:rPr>
          <w:lang w:val="en-US"/>
        </w:rPr>
        <w:t>imidazolidine</w:t>
      </w:r>
      <w:proofErr w:type="spellEnd"/>
      <w:r w:rsidRPr="00FB034E">
        <w:rPr>
          <w:lang w:val="en-US"/>
        </w:rPr>
        <w:t xml:space="preserve"> nitrogen atom with preservation of the bicyclic structure.</w:t>
      </w:r>
    </w:p>
    <w:p w:rsidR="007021FF" w:rsidRPr="00FB034E" w:rsidRDefault="007021FF" w:rsidP="007021FF">
      <w:pPr>
        <w:rPr>
          <w:i/>
          <w:sz w:val="20"/>
          <w:szCs w:val="20"/>
          <w:lang w:val="en-US" w:eastAsia="en-US"/>
        </w:rPr>
      </w:pPr>
      <w:r w:rsidRPr="00FB034E">
        <w:rPr>
          <w:i/>
          <w:sz w:val="20"/>
          <w:szCs w:val="20"/>
          <w:lang w:val="en-US"/>
        </w:rPr>
        <w:t xml:space="preserve">(Scientific Advisor: </w:t>
      </w:r>
      <w:proofErr w:type="spellStart"/>
      <w:r w:rsidRPr="00FB034E">
        <w:rPr>
          <w:i/>
          <w:sz w:val="20"/>
          <w:szCs w:val="20"/>
          <w:lang w:val="en-US" w:eastAsia="en-US"/>
        </w:rPr>
        <w:t>Alevtina</w:t>
      </w:r>
      <w:proofErr w:type="spellEnd"/>
      <w:r>
        <w:rPr>
          <w:i/>
          <w:sz w:val="20"/>
          <w:szCs w:val="20"/>
          <w:lang w:val="en-US" w:eastAsia="en-US"/>
        </w:rPr>
        <w:t xml:space="preserve"> Yu.</w:t>
      </w:r>
      <w:r w:rsidRPr="00FB034E">
        <w:rPr>
          <w:i/>
          <w:sz w:val="20"/>
          <w:szCs w:val="20"/>
          <w:lang w:val="en-US" w:eastAsia="en-US"/>
        </w:rPr>
        <w:t xml:space="preserve"> </w:t>
      </w:r>
      <w:proofErr w:type="spellStart"/>
      <w:r>
        <w:rPr>
          <w:i/>
          <w:sz w:val="20"/>
          <w:szCs w:val="20"/>
          <w:lang w:val="en-US" w:eastAsia="en-US"/>
        </w:rPr>
        <w:t>Egorova</w:t>
      </w:r>
      <w:proofErr w:type="spellEnd"/>
      <w:r w:rsidRPr="00FB034E">
        <w:rPr>
          <w:i/>
          <w:sz w:val="20"/>
          <w:szCs w:val="20"/>
          <w:lang w:val="en-US" w:eastAsia="en-US"/>
        </w:rPr>
        <w:t>,</w:t>
      </w:r>
      <w:r>
        <w:rPr>
          <w:i/>
          <w:sz w:val="20"/>
          <w:szCs w:val="20"/>
          <w:lang w:val="en-US" w:eastAsia="en-US"/>
        </w:rPr>
        <w:t xml:space="preserve"> </w:t>
      </w:r>
      <w:r w:rsidRPr="00FB034E">
        <w:rPr>
          <w:i/>
          <w:sz w:val="20"/>
          <w:szCs w:val="20"/>
          <w:lang w:val="en-US" w:eastAsia="en-US"/>
        </w:rPr>
        <w:t>Doctor of Chemi</w:t>
      </w:r>
      <w:r>
        <w:rPr>
          <w:i/>
          <w:sz w:val="20"/>
          <w:szCs w:val="20"/>
          <w:lang w:val="en-US" w:eastAsia="en-US"/>
        </w:rPr>
        <w:t>stry</w:t>
      </w:r>
      <w:r w:rsidRPr="00FB034E">
        <w:rPr>
          <w:i/>
          <w:sz w:val="20"/>
          <w:szCs w:val="20"/>
          <w:lang w:val="en-US" w:eastAsia="en-US"/>
        </w:rPr>
        <w:t>, Professor)</w:t>
      </w:r>
    </w:p>
    <w:p w:rsidR="007021FF" w:rsidRDefault="007021FF" w:rsidP="007021FF">
      <w:pPr>
        <w:rPr>
          <w:sz w:val="20"/>
          <w:szCs w:val="20"/>
          <w:lang w:val="en-US" w:eastAsia="en-US"/>
        </w:rPr>
      </w:pPr>
    </w:p>
    <w:p w:rsidR="007021FF" w:rsidRDefault="00786C2A" w:rsidP="007021FF">
      <w:pPr>
        <w:rPr>
          <w:b/>
          <w:sz w:val="32"/>
          <w:szCs w:val="32"/>
          <w:lang w:val="en-US" w:eastAsia="en-US"/>
        </w:rPr>
      </w:pPr>
      <w:r w:rsidRPr="00786C2A">
        <w:rPr>
          <w:b/>
          <w:sz w:val="32"/>
          <w:szCs w:val="32"/>
          <w:lang w:val="en-US" w:eastAsia="en-US"/>
        </w:rPr>
        <w:t>Yana</w:t>
      </w:r>
      <w:r w:rsidRPr="00B75E4A">
        <w:rPr>
          <w:b/>
          <w:sz w:val="32"/>
          <w:szCs w:val="32"/>
          <w:lang w:val="en-US" w:eastAsia="en-US"/>
        </w:rPr>
        <w:t xml:space="preserve"> </w:t>
      </w:r>
      <w:proofErr w:type="spellStart"/>
      <w:r w:rsidRPr="00786C2A">
        <w:rPr>
          <w:b/>
          <w:sz w:val="32"/>
          <w:szCs w:val="32"/>
          <w:lang w:val="en-US" w:eastAsia="en-US"/>
        </w:rPr>
        <w:t>Surkova</w:t>
      </w:r>
      <w:proofErr w:type="spellEnd"/>
      <w:r w:rsidRPr="00B75E4A">
        <w:rPr>
          <w:b/>
          <w:sz w:val="32"/>
          <w:szCs w:val="32"/>
          <w:lang w:val="en-US" w:eastAsia="en-US"/>
        </w:rPr>
        <w:t xml:space="preserve"> </w:t>
      </w:r>
    </w:p>
    <w:p w:rsidR="00786C2A" w:rsidRPr="00786C2A" w:rsidRDefault="00786C2A" w:rsidP="007021FF">
      <w:pPr>
        <w:rPr>
          <w:b/>
          <w:i/>
          <w:sz w:val="28"/>
          <w:szCs w:val="28"/>
          <w:lang w:val="en-US"/>
        </w:rPr>
      </w:pPr>
      <w:r w:rsidRPr="00786C2A">
        <w:rPr>
          <w:i/>
          <w:color w:val="000000"/>
          <w:sz w:val="28"/>
          <w:szCs w:val="28"/>
        </w:rPr>
        <w:t>С</w:t>
      </w:r>
      <w:r w:rsidRPr="00786C2A">
        <w:rPr>
          <w:i/>
          <w:color w:val="000000"/>
          <w:sz w:val="28"/>
          <w:szCs w:val="28"/>
          <w:lang w:val="en-US"/>
        </w:rPr>
        <w:t xml:space="preserve">loud </w:t>
      </w:r>
      <w:r>
        <w:rPr>
          <w:i/>
          <w:color w:val="000000"/>
          <w:sz w:val="28"/>
          <w:szCs w:val="28"/>
          <w:lang w:val="en-US"/>
        </w:rPr>
        <w:t>C</w:t>
      </w:r>
      <w:r w:rsidRPr="00786C2A">
        <w:rPr>
          <w:i/>
          <w:color w:val="000000"/>
          <w:sz w:val="28"/>
          <w:szCs w:val="28"/>
          <w:lang w:val="en-US"/>
        </w:rPr>
        <w:t xml:space="preserve">over over the </w:t>
      </w:r>
      <w:r>
        <w:rPr>
          <w:i/>
          <w:color w:val="000000"/>
          <w:sz w:val="28"/>
          <w:szCs w:val="28"/>
          <w:lang w:val="en-US"/>
        </w:rPr>
        <w:t>O</w:t>
      </w:r>
      <w:r w:rsidRPr="00786C2A">
        <w:rPr>
          <w:i/>
          <w:color w:val="000000"/>
          <w:sz w:val="28"/>
          <w:szCs w:val="28"/>
          <w:lang w:val="en-US"/>
        </w:rPr>
        <w:t xml:space="preserve">ceans and his </w:t>
      </w:r>
      <w:r>
        <w:rPr>
          <w:i/>
          <w:color w:val="000000"/>
          <w:sz w:val="28"/>
          <w:szCs w:val="28"/>
          <w:lang w:val="en-US"/>
        </w:rPr>
        <w:t>I</w:t>
      </w:r>
      <w:r w:rsidRPr="00786C2A">
        <w:rPr>
          <w:i/>
          <w:color w:val="000000"/>
          <w:sz w:val="28"/>
          <w:szCs w:val="28"/>
          <w:lang w:val="en-US"/>
        </w:rPr>
        <w:t xml:space="preserve">nfluence on the Earth’s </w:t>
      </w:r>
      <w:r>
        <w:rPr>
          <w:i/>
          <w:color w:val="000000"/>
          <w:sz w:val="28"/>
          <w:szCs w:val="28"/>
          <w:lang w:val="en-US"/>
        </w:rPr>
        <w:t>R</w:t>
      </w:r>
      <w:r w:rsidRPr="00786C2A">
        <w:rPr>
          <w:i/>
          <w:color w:val="000000"/>
          <w:sz w:val="28"/>
          <w:szCs w:val="28"/>
          <w:lang w:val="en-US"/>
        </w:rPr>
        <w:t xml:space="preserve">adiation </w:t>
      </w:r>
      <w:r>
        <w:rPr>
          <w:i/>
          <w:color w:val="000000"/>
          <w:sz w:val="28"/>
          <w:szCs w:val="28"/>
          <w:lang w:val="en-US"/>
        </w:rPr>
        <w:t>B</w:t>
      </w:r>
      <w:r w:rsidRPr="00786C2A">
        <w:rPr>
          <w:i/>
          <w:color w:val="000000"/>
          <w:sz w:val="28"/>
          <w:szCs w:val="28"/>
          <w:lang w:val="en-US"/>
        </w:rPr>
        <w:t>alance</w:t>
      </w:r>
    </w:p>
    <w:p w:rsidR="007021FF" w:rsidRPr="00786C2A" w:rsidRDefault="003B10ED" w:rsidP="007021FF">
      <w:pPr>
        <w:rPr>
          <w:b/>
          <w:sz w:val="32"/>
          <w:szCs w:val="32"/>
          <w:lang w:val="en-US"/>
        </w:rPr>
      </w:pPr>
      <w:r w:rsidRPr="003B10ED">
        <w:rPr>
          <w:color w:val="000000"/>
          <w:shd w:val="clear" w:color="auto" w:fill="FFFFFF"/>
          <w:lang w:val="en-US"/>
        </w:rPr>
        <w:t>This article focused on analysis of latitudinal distribution of the Earth's radiation balance components using “Meteor-M” satellite data. Latitudinal distribution of albedo over the oceans at the top of atmosphere are investigated.</w:t>
      </w:r>
      <w:r w:rsidRPr="002E6457">
        <w:rPr>
          <w:color w:val="000000"/>
          <w:shd w:val="clear" w:color="auto" w:fill="FFFFFF"/>
          <w:lang w:val="en-US"/>
        </w:rPr>
        <w:t xml:space="preserve"> The contribution of cloudiness to albedo was evaluated.</w:t>
      </w:r>
    </w:p>
    <w:p w:rsidR="007021FF" w:rsidRPr="000A5B57" w:rsidRDefault="000A5B57" w:rsidP="007021FF">
      <w:pPr>
        <w:rPr>
          <w:b/>
          <w:i/>
          <w:sz w:val="20"/>
          <w:szCs w:val="20"/>
          <w:lang w:val="en-US"/>
        </w:rPr>
      </w:pPr>
      <w:r w:rsidRPr="00FB034E">
        <w:rPr>
          <w:i/>
          <w:sz w:val="20"/>
          <w:szCs w:val="20"/>
          <w:lang w:val="en-US"/>
        </w:rPr>
        <w:t>(Scientific Advisor:</w:t>
      </w:r>
      <w:r w:rsidRPr="000A5B57">
        <w:rPr>
          <w:lang w:val="en-US"/>
        </w:rPr>
        <w:t xml:space="preserve"> </w:t>
      </w:r>
      <w:r w:rsidRPr="000A5B57">
        <w:rPr>
          <w:i/>
          <w:sz w:val="20"/>
          <w:szCs w:val="20"/>
          <w:lang w:val="en-US"/>
        </w:rPr>
        <w:t xml:space="preserve">Maksim Yu. </w:t>
      </w:r>
      <w:proofErr w:type="spellStart"/>
      <w:r w:rsidRPr="000A5B57">
        <w:rPr>
          <w:i/>
          <w:sz w:val="20"/>
          <w:szCs w:val="20"/>
          <w:lang w:val="en-US"/>
        </w:rPr>
        <w:t>Chervyakov</w:t>
      </w:r>
      <w:proofErr w:type="spellEnd"/>
      <w:r w:rsidRPr="000A5B57">
        <w:rPr>
          <w:i/>
          <w:sz w:val="20"/>
          <w:szCs w:val="20"/>
          <w:lang w:val="en-US"/>
        </w:rPr>
        <w:t>, PhD in Geography,  Associate Professor</w:t>
      </w:r>
      <w:r>
        <w:rPr>
          <w:i/>
          <w:sz w:val="20"/>
          <w:szCs w:val="20"/>
          <w:lang w:val="en-US"/>
        </w:rPr>
        <w:t>)</w:t>
      </w:r>
    </w:p>
    <w:p w:rsidR="00B426A7" w:rsidRDefault="007021FF" w:rsidP="007021FF">
      <w:pPr>
        <w:rPr>
          <w:b/>
          <w:sz w:val="32"/>
          <w:szCs w:val="32"/>
        </w:rPr>
      </w:pPr>
      <w:r w:rsidRPr="00786C2A">
        <w:rPr>
          <w:b/>
          <w:sz w:val="32"/>
          <w:szCs w:val="32"/>
          <w:lang w:val="en-US"/>
        </w:rPr>
        <w:br w:type="page"/>
      </w:r>
      <w:r w:rsidR="00B426A7" w:rsidRPr="00B426A7">
        <w:rPr>
          <w:b/>
          <w:sz w:val="32"/>
          <w:szCs w:val="32"/>
        </w:rPr>
        <w:lastRenderedPageBreak/>
        <w:t>Участники</w:t>
      </w:r>
      <w:r w:rsidR="00B426A7" w:rsidRPr="00C86E6C">
        <w:rPr>
          <w:b/>
          <w:sz w:val="32"/>
          <w:szCs w:val="32"/>
        </w:rPr>
        <w:t xml:space="preserve"> </w:t>
      </w:r>
      <w:r w:rsidR="00B426A7" w:rsidRPr="00B426A7">
        <w:rPr>
          <w:b/>
          <w:sz w:val="32"/>
          <w:szCs w:val="32"/>
        </w:rPr>
        <w:t>конференции</w:t>
      </w:r>
      <w:r w:rsidR="004B7795" w:rsidRPr="00C86E6C">
        <w:rPr>
          <w:b/>
          <w:sz w:val="32"/>
          <w:szCs w:val="32"/>
        </w:rPr>
        <w:t xml:space="preserve"> (</w:t>
      </w:r>
      <w:r w:rsidR="004B7795">
        <w:rPr>
          <w:b/>
          <w:sz w:val="32"/>
          <w:szCs w:val="32"/>
        </w:rPr>
        <w:t>английский</w:t>
      </w:r>
      <w:r w:rsidR="004B7795" w:rsidRPr="00C86E6C">
        <w:rPr>
          <w:b/>
          <w:sz w:val="32"/>
          <w:szCs w:val="32"/>
        </w:rPr>
        <w:t xml:space="preserve"> </w:t>
      </w:r>
      <w:r w:rsidR="004B7795">
        <w:rPr>
          <w:b/>
          <w:sz w:val="32"/>
          <w:szCs w:val="32"/>
        </w:rPr>
        <w:t>язык</w:t>
      </w:r>
      <w:r w:rsidR="004B7795" w:rsidRPr="00C86E6C">
        <w:rPr>
          <w:b/>
          <w:sz w:val="32"/>
          <w:szCs w:val="32"/>
        </w:rPr>
        <w:t>)</w:t>
      </w:r>
      <w:r w:rsidR="00B426A7" w:rsidRPr="00C86E6C">
        <w:rPr>
          <w:b/>
          <w:sz w:val="32"/>
          <w:szCs w:val="32"/>
        </w:rPr>
        <w:t>:</w:t>
      </w:r>
    </w:p>
    <w:p w:rsidR="00BB5503" w:rsidRPr="002C4C4D" w:rsidRDefault="00BB5503" w:rsidP="00684CB9">
      <w:pPr>
        <w:ind w:left="-207"/>
      </w:pPr>
    </w:p>
    <w:p w:rsidR="00632931" w:rsidRDefault="002C4C4D" w:rsidP="00E2175B">
      <w:pPr>
        <w:numPr>
          <w:ilvl w:val="0"/>
          <w:numId w:val="21"/>
        </w:numPr>
      </w:pPr>
      <w:proofErr w:type="spellStart"/>
      <w:r w:rsidRPr="002C4C4D">
        <w:t>Амикишиев</w:t>
      </w:r>
      <w:proofErr w:type="spellEnd"/>
      <w:r w:rsidRPr="002C4C4D">
        <w:t xml:space="preserve"> Александр Александрович</w:t>
      </w:r>
      <w:r w:rsidR="00632931" w:rsidRPr="002C4C4D">
        <w:t xml:space="preserve">, </w:t>
      </w:r>
      <w:r w:rsidRPr="002C4C4D">
        <w:t xml:space="preserve">студент 3 </w:t>
      </w:r>
      <w:r w:rsidR="00632931" w:rsidRPr="002C4C4D">
        <w:t xml:space="preserve"> курса </w:t>
      </w:r>
      <w:r w:rsidRPr="002C4C4D">
        <w:t>Института химии</w:t>
      </w:r>
      <w:r w:rsidR="00632931" w:rsidRPr="002C4C4D">
        <w:t xml:space="preserve"> СГУ им. Н.Г. Чернышевского </w:t>
      </w:r>
    </w:p>
    <w:p w:rsidR="002C4C4D" w:rsidRDefault="002C4C4D" w:rsidP="002C4C4D">
      <w:pPr>
        <w:numPr>
          <w:ilvl w:val="0"/>
          <w:numId w:val="21"/>
        </w:numPr>
      </w:pPr>
      <w:proofErr w:type="spellStart"/>
      <w:r w:rsidRPr="00C2285F">
        <w:t>Аринушкин</w:t>
      </w:r>
      <w:proofErr w:type="spellEnd"/>
      <w:r w:rsidRPr="00C2285F">
        <w:t xml:space="preserve"> Павел Алексеевич</w:t>
      </w:r>
      <w:r>
        <w:t xml:space="preserve">, </w:t>
      </w:r>
      <w:r w:rsidRPr="00C2285F">
        <w:rPr>
          <w:sz w:val="22"/>
          <w:szCs w:val="22"/>
        </w:rPr>
        <w:t>аспирант</w:t>
      </w:r>
      <w:r>
        <w:rPr>
          <w:sz w:val="22"/>
          <w:szCs w:val="22"/>
        </w:rPr>
        <w:t xml:space="preserve"> 1 курса, </w:t>
      </w:r>
      <w:r w:rsidRPr="00C2285F">
        <w:rPr>
          <w:sz w:val="22"/>
          <w:szCs w:val="22"/>
        </w:rPr>
        <w:t xml:space="preserve"> инженер кафедры радиофизики и нелинейной динамики</w:t>
      </w:r>
      <w:r>
        <w:rPr>
          <w:sz w:val="22"/>
          <w:szCs w:val="22"/>
        </w:rPr>
        <w:t xml:space="preserve"> </w:t>
      </w:r>
      <w:r w:rsidRPr="002C4C4D">
        <w:t xml:space="preserve">СГУ им. Н.Г. Чернышевского </w:t>
      </w:r>
    </w:p>
    <w:p w:rsidR="00807064" w:rsidRPr="00807064" w:rsidRDefault="00807064" w:rsidP="00807064">
      <w:pPr>
        <w:numPr>
          <w:ilvl w:val="0"/>
          <w:numId w:val="21"/>
        </w:numPr>
      </w:pPr>
      <w:r w:rsidRPr="00807064">
        <w:rPr>
          <w:rFonts w:cs="Calibri"/>
          <w:color w:val="000000"/>
        </w:rPr>
        <w:t>Артемов Виктор Владимирович</w:t>
      </w:r>
      <w:r>
        <w:rPr>
          <w:rFonts w:cs="Calibri"/>
          <w:color w:val="000000"/>
        </w:rPr>
        <w:t xml:space="preserve">, магистрант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E94144" w:rsidRDefault="00E94144" w:rsidP="00E94144">
      <w:pPr>
        <w:numPr>
          <w:ilvl w:val="0"/>
          <w:numId w:val="21"/>
        </w:numPr>
      </w:pPr>
      <w:r w:rsidRPr="00E94144">
        <w:t>Борисова Светлана Васильевна</w:t>
      </w:r>
      <w:r>
        <w:t xml:space="preserve">, аспирант 2 курса </w:t>
      </w:r>
      <w:r w:rsidRPr="002C4C4D">
        <w:t xml:space="preserve">Института химии СГУ им. Н.Г. Чернышевского </w:t>
      </w:r>
    </w:p>
    <w:p w:rsidR="00E94144" w:rsidRDefault="00E94144" w:rsidP="00E94144">
      <w:pPr>
        <w:numPr>
          <w:ilvl w:val="0"/>
          <w:numId w:val="21"/>
        </w:numPr>
      </w:pPr>
      <w:r w:rsidRPr="00882498">
        <w:t>Бороздина Любовь Олеговна</w:t>
      </w:r>
      <w:r>
        <w:t>, а</w:t>
      </w:r>
      <w:r w:rsidRPr="00882498">
        <w:t>спирант 1 курса биологического факультета</w:t>
      </w:r>
      <w:r>
        <w:t xml:space="preserve"> </w:t>
      </w:r>
      <w:r w:rsidRPr="002C4C4D">
        <w:t xml:space="preserve">СГУ им. Н.Г. Чернышевского </w:t>
      </w:r>
    </w:p>
    <w:p w:rsidR="00E94144" w:rsidRPr="00E94144" w:rsidRDefault="00E94144" w:rsidP="00E94144">
      <w:pPr>
        <w:numPr>
          <w:ilvl w:val="0"/>
          <w:numId w:val="21"/>
        </w:numPr>
      </w:pPr>
      <w:proofErr w:type="spellStart"/>
      <w:r w:rsidRPr="00E94144">
        <w:t>Бохина</w:t>
      </w:r>
      <w:proofErr w:type="spellEnd"/>
      <w:r w:rsidRPr="00E94144">
        <w:t xml:space="preserve"> Оксана Дмитриевна, аспирант 1 курса биологического факультета СГУ им. Н.Г. Чернышевского </w:t>
      </w:r>
    </w:p>
    <w:p w:rsidR="00445B63" w:rsidRDefault="00445B63" w:rsidP="00445B63">
      <w:pPr>
        <w:numPr>
          <w:ilvl w:val="0"/>
          <w:numId w:val="21"/>
        </w:numPr>
      </w:pPr>
      <w:r w:rsidRPr="00445B63">
        <w:t>Брагина Софья Михайловна</w:t>
      </w:r>
      <w:r>
        <w:t xml:space="preserve">, магистрант 1 курса механико-математического факультета </w:t>
      </w:r>
      <w:r w:rsidRPr="002C4C4D">
        <w:t xml:space="preserve">СГУ им. Н.Г. Чернышевского </w:t>
      </w:r>
    </w:p>
    <w:p w:rsidR="00445B63" w:rsidRPr="00807064" w:rsidRDefault="00445B63" w:rsidP="00445B63">
      <w:pPr>
        <w:numPr>
          <w:ilvl w:val="0"/>
          <w:numId w:val="21"/>
        </w:numPr>
      </w:pPr>
      <w:r w:rsidRPr="00B36C9A">
        <w:t>Булавина Екатерина Викторовна</w:t>
      </w:r>
      <w:r>
        <w:t xml:space="preserve">,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4458DD" w:rsidRPr="00463201" w:rsidRDefault="004458DD" w:rsidP="004458DD">
      <w:pPr>
        <w:numPr>
          <w:ilvl w:val="0"/>
          <w:numId w:val="21"/>
        </w:numPr>
      </w:pPr>
      <w:r w:rsidRPr="004458DD">
        <w:t xml:space="preserve">Ванюков Александр Николаевич, магистрант 1 курса </w:t>
      </w:r>
      <w:proofErr w:type="spellStart"/>
      <w:r w:rsidR="00A63101">
        <w:t>фКНиИТ</w:t>
      </w:r>
      <w:proofErr w:type="spellEnd"/>
      <w:r w:rsidRPr="004458DD">
        <w:t xml:space="preserve"> СГУ им. Н.Г. Чернышевского </w:t>
      </w:r>
    </w:p>
    <w:p w:rsidR="00463201" w:rsidRPr="00807064" w:rsidRDefault="00463201" w:rsidP="00463201">
      <w:pPr>
        <w:numPr>
          <w:ilvl w:val="0"/>
          <w:numId w:val="21"/>
        </w:numPr>
      </w:pPr>
      <w:r w:rsidRPr="007D6E46">
        <w:t>Виноградова Валерия Дмитриевна</w:t>
      </w:r>
      <w:r w:rsidRPr="00463201">
        <w:t xml:space="preserve">, </w:t>
      </w:r>
      <w:r>
        <w:rPr>
          <w:rFonts w:cs="Calibri"/>
          <w:color w:val="000000"/>
        </w:rPr>
        <w:t xml:space="preserve">магистрант 1 курса </w:t>
      </w:r>
      <w:r w:rsidRPr="00807064">
        <w:rPr>
          <w:rFonts w:cs="Calibri"/>
          <w:color w:val="000000"/>
        </w:rPr>
        <w:t xml:space="preserve"> </w:t>
      </w:r>
      <w:r>
        <w:t xml:space="preserve">географического факультета </w:t>
      </w:r>
      <w:r w:rsidRPr="00807064">
        <w:t xml:space="preserve"> СГУ </w:t>
      </w:r>
      <w:r w:rsidRPr="00807064">
        <w:rPr>
          <w:lang w:bidi="ar-IQ"/>
        </w:rPr>
        <w:t>им. Н.Г. Чернышевского</w:t>
      </w:r>
    </w:p>
    <w:p w:rsidR="00A7049B" w:rsidRPr="003473A8" w:rsidRDefault="001A2D9B" w:rsidP="00A7049B">
      <w:pPr>
        <w:numPr>
          <w:ilvl w:val="0"/>
          <w:numId w:val="21"/>
        </w:numPr>
      </w:pPr>
      <w:r>
        <w:t xml:space="preserve">Гаврилова Ю.В, </w:t>
      </w:r>
      <w:r w:rsidR="00A7049B" w:rsidRPr="00463201">
        <w:rPr>
          <w:rFonts w:cs="Calibri"/>
          <w:color w:val="000000"/>
        </w:rPr>
        <w:t xml:space="preserve">аспирант 1 курса  </w:t>
      </w:r>
      <w:r w:rsidR="00A7049B">
        <w:t>географического факультета</w:t>
      </w:r>
      <w:r w:rsidR="00A7049B" w:rsidRPr="00807064">
        <w:t xml:space="preserve"> СГУ </w:t>
      </w:r>
      <w:r w:rsidR="00A7049B" w:rsidRPr="00807064">
        <w:rPr>
          <w:lang w:bidi="ar-IQ"/>
        </w:rPr>
        <w:t>им. Н.Г. Чернышевского</w:t>
      </w:r>
    </w:p>
    <w:p w:rsidR="003473A8" w:rsidRPr="003473A8" w:rsidRDefault="003473A8" w:rsidP="00A7049B">
      <w:pPr>
        <w:numPr>
          <w:ilvl w:val="0"/>
          <w:numId w:val="21"/>
        </w:numPr>
      </w:pPr>
      <w:r w:rsidRPr="003473A8">
        <w:t xml:space="preserve">Гасанов </w:t>
      </w:r>
      <w:proofErr w:type="spellStart"/>
      <w:r w:rsidRPr="003473A8">
        <w:t>Орхан</w:t>
      </w:r>
      <w:proofErr w:type="spellEnd"/>
      <w:r w:rsidRPr="003473A8">
        <w:t xml:space="preserve"> </w:t>
      </w:r>
      <w:proofErr w:type="spellStart"/>
      <w:r w:rsidRPr="003473A8">
        <w:t>Имран</w:t>
      </w:r>
      <w:proofErr w:type="spellEnd"/>
      <w:r w:rsidRPr="003473A8">
        <w:t xml:space="preserve"> </w:t>
      </w:r>
      <w:proofErr w:type="spellStart"/>
      <w:r w:rsidRPr="003473A8">
        <w:t>оглы</w:t>
      </w:r>
      <w:proofErr w:type="spellEnd"/>
      <w:r w:rsidRPr="003473A8">
        <w:t xml:space="preserve">, </w:t>
      </w:r>
      <w:r w:rsidRPr="004458DD">
        <w:t xml:space="preserve">магистрант 1 курса </w:t>
      </w:r>
      <w:proofErr w:type="spellStart"/>
      <w:r>
        <w:t>фКНиИТ</w:t>
      </w:r>
      <w:proofErr w:type="spellEnd"/>
      <w:r>
        <w:t xml:space="preserve"> </w:t>
      </w:r>
      <w:r w:rsidRPr="004458DD">
        <w:t xml:space="preserve"> СГУ им. Н.Г. Чернышевского</w:t>
      </w:r>
    </w:p>
    <w:p w:rsidR="00A7049B" w:rsidRPr="00807064" w:rsidRDefault="00A7049B" w:rsidP="00A7049B">
      <w:pPr>
        <w:numPr>
          <w:ilvl w:val="0"/>
          <w:numId w:val="21"/>
        </w:numPr>
      </w:pPr>
      <w:r>
        <w:t>Кортов Е.Е.,</w:t>
      </w:r>
      <w:r w:rsidRPr="00A7049B">
        <w:rPr>
          <w:rFonts w:cs="Calibri"/>
          <w:color w:val="000000"/>
        </w:rPr>
        <w:t xml:space="preserve"> </w:t>
      </w:r>
      <w:r>
        <w:rPr>
          <w:rFonts w:cs="Calibri"/>
          <w:color w:val="000000"/>
        </w:rPr>
        <w:t xml:space="preserve">аспирант 1 курса </w:t>
      </w:r>
      <w:r w:rsidRPr="00807064">
        <w:rPr>
          <w:rFonts w:cs="Calibri"/>
          <w:color w:val="000000"/>
        </w:rPr>
        <w:t xml:space="preserve"> </w:t>
      </w:r>
      <w:r>
        <w:t>географического факультета</w:t>
      </w:r>
      <w:r w:rsidRPr="00807064">
        <w:t xml:space="preserve"> СГУ </w:t>
      </w:r>
      <w:r w:rsidRPr="00807064">
        <w:rPr>
          <w:lang w:bidi="ar-IQ"/>
        </w:rPr>
        <w:t>им. Н.Г. Чернышевского</w:t>
      </w:r>
    </w:p>
    <w:p w:rsidR="00A7049B" w:rsidRPr="00807064" w:rsidRDefault="00A7049B" w:rsidP="00A7049B">
      <w:pPr>
        <w:numPr>
          <w:ilvl w:val="0"/>
          <w:numId w:val="21"/>
        </w:numPr>
      </w:pPr>
      <w:r w:rsidRPr="0012735D">
        <w:t>Гагарина Анна Васильевна</w:t>
      </w:r>
      <w:r>
        <w:t xml:space="preserve">, аспирант 1 курса </w:t>
      </w:r>
      <w:proofErr w:type="spellStart"/>
      <w:r>
        <w:t>ФНБиМТ</w:t>
      </w:r>
      <w:proofErr w:type="spellEnd"/>
      <w:r>
        <w:t xml:space="preserve"> </w:t>
      </w:r>
      <w:r w:rsidRPr="00807064">
        <w:t xml:space="preserve">СГУ </w:t>
      </w:r>
      <w:r w:rsidRPr="00807064">
        <w:rPr>
          <w:lang w:bidi="ar-IQ"/>
        </w:rPr>
        <w:t>им. Н.Г. Чернышевского</w:t>
      </w:r>
    </w:p>
    <w:p w:rsidR="00EF1C50" w:rsidRDefault="00EF1C50" w:rsidP="00EF1C50">
      <w:pPr>
        <w:numPr>
          <w:ilvl w:val="0"/>
          <w:numId w:val="21"/>
        </w:numPr>
      </w:pPr>
      <w:r>
        <w:t xml:space="preserve">Генин Вадим Дмитриевич, аспирант 1 курса физического факультета </w:t>
      </w:r>
      <w:r w:rsidRPr="00807064">
        <w:t xml:space="preserve">СГУ </w:t>
      </w:r>
      <w:r w:rsidRPr="00807064">
        <w:rPr>
          <w:lang w:bidi="ar-IQ"/>
        </w:rPr>
        <w:t>им. Н.Г. Чернышевского</w:t>
      </w:r>
    </w:p>
    <w:p w:rsidR="00FB4843" w:rsidRDefault="00FB4843" w:rsidP="00FB4843">
      <w:pPr>
        <w:numPr>
          <w:ilvl w:val="0"/>
          <w:numId w:val="21"/>
        </w:numPr>
      </w:pPr>
      <w:r>
        <w:t xml:space="preserve">Грачев Андрей Андреевич, аспирант 1 курса ФНП </w:t>
      </w:r>
      <w:r w:rsidRPr="00807064">
        <w:t xml:space="preserve">СГУ </w:t>
      </w:r>
      <w:r w:rsidRPr="00807064">
        <w:rPr>
          <w:lang w:bidi="ar-IQ"/>
        </w:rPr>
        <w:t>им. Н.Г. Чернышевского</w:t>
      </w:r>
    </w:p>
    <w:p w:rsidR="00AC18EB" w:rsidRPr="00807064" w:rsidRDefault="00AC18EB" w:rsidP="00AC18EB">
      <w:pPr>
        <w:numPr>
          <w:ilvl w:val="0"/>
          <w:numId w:val="21"/>
        </w:numPr>
      </w:pPr>
      <w:r w:rsidRPr="004E692E">
        <w:rPr>
          <w:sz w:val="22"/>
          <w:szCs w:val="22"/>
        </w:rPr>
        <w:t>Данилина Татьяна Григорьевна</w:t>
      </w:r>
      <w:r>
        <w:rPr>
          <w:sz w:val="22"/>
          <w:szCs w:val="22"/>
        </w:rPr>
        <w:t xml:space="preserve">, </w:t>
      </w:r>
      <w:r>
        <w:rPr>
          <w:rFonts w:cs="Calibri"/>
          <w:color w:val="000000"/>
        </w:rPr>
        <w:t xml:space="preserve">аспирант 1 курса </w:t>
      </w:r>
      <w:r w:rsidRPr="00807064">
        <w:rPr>
          <w:rFonts w:cs="Calibri"/>
          <w:color w:val="000000"/>
        </w:rPr>
        <w:t xml:space="preserve"> </w:t>
      </w:r>
      <w:r>
        <w:t>Института химии</w:t>
      </w:r>
      <w:r w:rsidRPr="00807064">
        <w:t xml:space="preserve"> СГУ </w:t>
      </w:r>
      <w:r w:rsidRPr="00807064">
        <w:rPr>
          <w:lang w:bidi="ar-IQ"/>
        </w:rPr>
        <w:t>им. Н.Г. Чернышевского</w:t>
      </w:r>
    </w:p>
    <w:p w:rsidR="00AC18EB" w:rsidRPr="00807064" w:rsidRDefault="00AC18EB" w:rsidP="00AC18EB">
      <w:pPr>
        <w:numPr>
          <w:ilvl w:val="0"/>
          <w:numId w:val="21"/>
        </w:numPr>
      </w:pPr>
      <w:r>
        <w:t xml:space="preserve">Лосева Анна Сергеевна, </w:t>
      </w:r>
      <w:r>
        <w:rPr>
          <w:rFonts w:cs="Calibri"/>
          <w:color w:val="000000"/>
        </w:rPr>
        <w:t xml:space="preserve">аспирант 1 курса </w:t>
      </w:r>
      <w:r w:rsidRPr="00807064">
        <w:rPr>
          <w:rFonts w:cs="Calibri"/>
          <w:color w:val="000000"/>
        </w:rPr>
        <w:t xml:space="preserve"> </w:t>
      </w:r>
      <w:r>
        <w:t>Института химии</w:t>
      </w:r>
      <w:r w:rsidRPr="00807064">
        <w:t xml:space="preserve"> СГУ </w:t>
      </w:r>
      <w:r w:rsidRPr="00807064">
        <w:rPr>
          <w:lang w:bidi="ar-IQ"/>
        </w:rPr>
        <w:t>им. Н.Г. Чернышевского</w:t>
      </w:r>
    </w:p>
    <w:p w:rsidR="0045423B" w:rsidRPr="00807064" w:rsidRDefault="0045423B" w:rsidP="0045423B">
      <w:pPr>
        <w:numPr>
          <w:ilvl w:val="0"/>
          <w:numId w:val="21"/>
        </w:numPr>
      </w:pPr>
      <w:r>
        <w:t xml:space="preserve">Евстифеев Евгений Валентинович, студент 3 курса ФНП </w:t>
      </w:r>
      <w:r w:rsidRPr="00807064">
        <w:t xml:space="preserve">СГУ </w:t>
      </w:r>
      <w:r w:rsidRPr="00807064">
        <w:rPr>
          <w:lang w:bidi="ar-IQ"/>
        </w:rPr>
        <w:t>им. Н.Г. Чернышевского</w:t>
      </w:r>
    </w:p>
    <w:p w:rsidR="00151791" w:rsidRDefault="008360E0" w:rsidP="00151791">
      <w:pPr>
        <w:numPr>
          <w:ilvl w:val="0"/>
          <w:numId w:val="21"/>
        </w:numPr>
      </w:pPr>
      <w:proofErr w:type="spellStart"/>
      <w:r w:rsidRPr="008360E0">
        <w:t>Жердев</w:t>
      </w:r>
      <w:proofErr w:type="spellEnd"/>
      <w:r w:rsidRPr="008360E0">
        <w:t xml:space="preserve"> Андрей Владимирович</w:t>
      </w:r>
      <w:r>
        <w:t xml:space="preserve">, </w:t>
      </w:r>
      <w:r w:rsidR="00151791">
        <w:t xml:space="preserve">аспирант 1 курса механико-математического факультета </w:t>
      </w:r>
      <w:r w:rsidR="00151791" w:rsidRPr="002C4C4D">
        <w:t xml:space="preserve">СГУ им. Н.Г. Чернышевского </w:t>
      </w:r>
    </w:p>
    <w:p w:rsidR="006A7054" w:rsidRDefault="006A7054" w:rsidP="006A7054">
      <w:pPr>
        <w:numPr>
          <w:ilvl w:val="0"/>
          <w:numId w:val="21"/>
        </w:numPr>
      </w:pPr>
      <w:proofErr w:type="spellStart"/>
      <w:r>
        <w:t>Зюрюкина</w:t>
      </w:r>
      <w:proofErr w:type="spellEnd"/>
      <w:r>
        <w:t xml:space="preserve"> Ольга Анатольевна, аспирант направления «Физика и Астрономия» </w:t>
      </w:r>
      <w:r w:rsidRPr="00807064">
        <w:t xml:space="preserve">СГУ </w:t>
      </w:r>
      <w:r w:rsidRPr="00807064">
        <w:rPr>
          <w:lang w:bidi="ar-IQ"/>
        </w:rPr>
        <w:t>им. Н.Г. Чернышевского</w:t>
      </w:r>
    </w:p>
    <w:p w:rsidR="006A7054" w:rsidRPr="009D1B54" w:rsidRDefault="009D1B54" w:rsidP="00151791">
      <w:pPr>
        <w:numPr>
          <w:ilvl w:val="0"/>
          <w:numId w:val="21"/>
        </w:numPr>
      </w:pPr>
      <w:proofErr w:type="spellStart"/>
      <w:r w:rsidRPr="009D1B54">
        <w:t>Ишбулатов</w:t>
      </w:r>
      <w:proofErr w:type="spellEnd"/>
      <w:r w:rsidRPr="009D1B54">
        <w:t xml:space="preserve"> Юрий Михайлович</w:t>
      </w:r>
      <w:r>
        <w:t xml:space="preserve">, аспирант 1 курса </w:t>
      </w:r>
      <w:proofErr w:type="spellStart"/>
      <w:r>
        <w:t>ФНБиМТ</w:t>
      </w:r>
      <w:proofErr w:type="spellEnd"/>
      <w:r>
        <w:t xml:space="preserve"> </w:t>
      </w:r>
      <w:r w:rsidRPr="00807064">
        <w:t xml:space="preserve">СГУ </w:t>
      </w:r>
      <w:r w:rsidRPr="00807064">
        <w:rPr>
          <w:lang w:bidi="ar-IQ"/>
        </w:rPr>
        <w:t>им. Н.Г. Чернышевского</w:t>
      </w:r>
    </w:p>
    <w:p w:rsidR="00E42F22" w:rsidRPr="009D1B54" w:rsidRDefault="00E42F22" w:rsidP="00E42F22">
      <w:pPr>
        <w:numPr>
          <w:ilvl w:val="0"/>
          <w:numId w:val="21"/>
        </w:numPr>
      </w:pPr>
      <w:r w:rsidRPr="00E42F22">
        <w:rPr>
          <w:color w:val="000000"/>
        </w:rPr>
        <w:t>Калиновская Дарья Валерьевна</w:t>
      </w:r>
      <w:r>
        <w:rPr>
          <w:color w:val="000000"/>
        </w:rPr>
        <w:t xml:space="preserve">, магистрант 1 курса экономического факультета </w:t>
      </w:r>
      <w:r w:rsidRPr="00807064">
        <w:t xml:space="preserve">СГУ </w:t>
      </w:r>
      <w:r w:rsidRPr="00807064">
        <w:rPr>
          <w:lang w:bidi="ar-IQ"/>
        </w:rPr>
        <w:t>им. Н.Г. Чернышевского</w:t>
      </w:r>
    </w:p>
    <w:p w:rsidR="001B3E6F" w:rsidRPr="009D1B54" w:rsidRDefault="001B3E6F" w:rsidP="001B3E6F">
      <w:pPr>
        <w:numPr>
          <w:ilvl w:val="0"/>
          <w:numId w:val="21"/>
        </w:numPr>
      </w:pPr>
      <w:r>
        <w:t xml:space="preserve">Козлова Анастасия Андреевна, аспирант 4 курса </w:t>
      </w:r>
      <w:proofErr w:type="spellStart"/>
      <w:r>
        <w:t>ФНБиМТ</w:t>
      </w:r>
      <w:proofErr w:type="spellEnd"/>
      <w:r>
        <w:t xml:space="preserve"> </w:t>
      </w:r>
      <w:r w:rsidRPr="00807064">
        <w:t xml:space="preserve">СГУ </w:t>
      </w:r>
      <w:r w:rsidRPr="00807064">
        <w:rPr>
          <w:lang w:bidi="ar-IQ"/>
        </w:rPr>
        <w:t>им. Н.Г. Чернышевского</w:t>
      </w:r>
    </w:p>
    <w:p w:rsidR="00761C12" w:rsidRDefault="00761C12" w:rsidP="00761C12">
      <w:pPr>
        <w:numPr>
          <w:ilvl w:val="0"/>
          <w:numId w:val="21"/>
        </w:numPr>
      </w:pPr>
      <w:proofErr w:type="spellStart"/>
      <w:r>
        <w:t>Колоскова</w:t>
      </w:r>
      <w:proofErr w:type="spellEnd"/>
      <w:r>
        <w:t xml:space="preserve"> Анастасия Дмитриевна, магистрант 1  курса ФНП </w:t>
      </w:r>
      <w:r w:rsidRPr="00807064">
        <w:t xml:space="preserve">СГУ </w:t>
      </w:r>
      <w:r w:rsidRPr="00807064">
        <w:rPr>
          <w:lang w:bidi="ar-IQ"/>
        </w:rPr>
        <w:t>им. Н.Г. Чернышевского</w:t>
      </w:r>
    </w:p>
    <w:p w:rsidR="008C2880" w:rsidRDefault="008C2880" w:rsidP="008C2880">
      <w:pPr>
        <w:pStyle w:val="af8"/>
        <w:numPr>
          <w:ilvl w:val="0"/>
          <w:numId w:val="21"/>
        </w:numPr>
        <w:rPr>
          <w:rFonts w:cs="Times New Roman" w:hint="eastAsia"/>
          <w:sz w:val="22"/>
          <w:szCs w:val="22"/>
        </w:rPr>
      </w:pPr>
      <w:r>
        <w:rPr>
          <w:rFonts w:ascii="Times New Roman" w:hAnsi="Times New Roman" w:cs="Times New Roman"/>
        </w:rPr>
        <w:t>Колосов Дмитрий Андре</w:t>
      </w:r>
      <w:r>
        <w:t>е</w:t>
      </w:r>
      <w:r>
        <w:rPr>
          <w:rFonts w:ascii="Times New Roman" w:hAnsi="Times New Roman" w:cs="Times New Roman"/>
        </w:rPr>
        <w:t>вич</w:t>
      </w:r>
      <w:r>
        <w:t xml:space="preserve">, </w:t>
      </w:r>
      <w:r w:rsidRPr="00C2285F">
        <w:rPr>
          <w:rFonts w:cs="Times New Roman"/>
          <w:sz w:val="22"/>
          <w:szCs w:val="22"/>
        </w:rPr>
        <w:t>аспирант</w:t>
      </w:r>
      <w:r>
        <w:rPr>
          <w:rFonts w:cs="Times New Roman"/>
          <w:sz w:val="22"/>
          <w:szCs w:val="22"/>
        </w:rPr>
        <w:t xml:space="preserve"> 1 курса,</w:t>
      </w:r>
      <w:r w:rsidRPr="00C2285F">
        <w:rPr>
          <w:rFonts w:cs="Times New Roman"/>
          <w:sz w:val="22"/>
          <w:szCs w:val="22"/>
        </w:rPr>
        <w:t xml:space="preserve"> инженер кафедры </w:t>
      </w:r>
      <w:r>
        <w:rPr>
          <w:rFonts w:cs="Times New Roman"/>
          <w:sz w:val="22"/>
          <w:szCs w:val="22"/>
        </w:rPr>
        <w:t xml:space="preserve">радиотехники и электродинамики </w:t>
      </w:r>
      <w:r w:rsidRPr="00807064">
        <w:t xml:space="preserve">СГУ </w:t>
      </w:r>
      <w:r w:rsidRPr="00807064">
        <w:rPr>
          <w:lang w:bidi="ar-IQ"/>
        </w:rPr>
        <w:t>им. Н.Г. Чернышевского</w:t>
      </w:r>
    </w:p>
    <w:p w:rsidR="004169A9" w:rsidRPr="00E94144" w:rsidRDefault="004169A9" w:rsidP="004169A9">
      <w:pPr>
        <w:numPr>
          <w:ilvl w:val="0"/>
          <w:numId w:val="21"/>
        </w:numPr>
      </w:pPr>
      <w:r>
        <w:t>Комиссарова Алина Михайловна, студент</w:t>
      </w:r>
      <w:r w:rsidRPr="00E94144">
        <w:t xml:space="preserve"> </w:t>
      </w:r>
      <w:r w:rsidR="002B7DFF">
        <w:t>4</w:t>
      </w:r>
      <w:r w:rsidRPr="00E94144">
        <w:t xml:space="preserve"> курса биологического факультета СГУ им. Н.Г. Чернышевского </w:t>
      </w:r>
    </w:p>
    <w:p w:rsidR="0077143D" w:rsidRPr="009D1B54" w:rsidRDefault="0077143D" w:rsidP="0077143D">
      <w:pPr>
        <w:numPr>
          <w:ilvl w:val="0"/>
          <w:numId w:val="21"/>
        </w:numPr>
      </w:pPr>
      <w:proofErr w:type="spellStart"/>
      <w:r>
        <w:lastRenderedPageBreak/>
        <w:t>Короневский</w:t>
      </w:r>
      <w:proofErr w:type="spellEnd"/>
      <w:r>
        <w:t xml:space="preserve"> Никита Владимирович, студент 1 курса </w:t>
      </w:r>
      <w:proofErr w:type="spellStart"/>
      <w:r>
        <w:t>ФНБиМТ</w:t>
      </w:r>
      <w:proofErr w:type="spellEnd"/>
      <w:r>
        <w:t xml:space="preserve"> </w:t>
      </w:r>
      <w:r w:rsidRPr="00807064">
        <w:t xml:space="preserve">СГУ </w:t>
      </w:r>
      <w:r w:rsidRPr="00807064">
        <w:rPr>
          <w:lang w:bidi="ar-IQ"/>
        </w:rPr>
        <w:t>им. Н.Г. Чернышевского</w:t>
      </w:r>
    </w:p>
    <w:p w:rsidR="0077143D" w:rsidRDefault="0077143D" w:rsidP="0077143D">
      <w:pPr>
        <w:numPr>
          <w:ilvl w:val="0"/>
          <w:numId w:val="21"/>
        </w:numPr>
      </w:pPr>
      <w:r w:rsidRPr="009B581E">
        <w:t>Сергеев Роман Сергеевич</w:t>
      </w:r>
      <w:r>
        <w:t xml:space="preserve">, аспирант 3 курса </w:t>
      </w:r>
      <w:proofErr w:type="spellStart"/>
      <w:r>
        <w:t>ФНБиМТ</w:t>
      </w:r>
      <w:proofErr w:type="spellEnd"/>
      <w:r>
        <w:t xml:space="preserve"> </w:t>
      </w:r>
      <w:r w:rsidRPr="00807064">
        <w:t xml:space="preserve">СГУ </w:t>
      </w:r>
      <w:r w:rsidRPr="00807064">
        <w:rPr>
          <w:lang w:bidi="ar-IQ"/>
        </w:rPr>
        <w:t>им. Н.Г. Чернышевского</w:t>
      </w:r>
    </w:p>
    <w:p w:rsidR="003B6BCC" w:rsidRPr="009D1B54" w:rsidRDefault="003B6BCC" w:rsidP="0077143D">
      <w:pPr>
        <w:numPr>
          <w:ilvl w:val="0"/>
          <w:numId w:val="21"/>
        </w:numPr>
      </w:pPr>
      <w:r w:rsidRPr="009B581E">
        <w:t>Сергеев Сергей Алексеевич</w:t>
      </w:r>
      <w:r>
        <w:t xml:space="preserve">, доцент </w:t>
      </w:r>
      <w:r w:rsidRPr="009B581E">
        <w:t xml:space="preserve"> кафедр</w:t>
      </w:r>
      <w:r>
        <w:t>ы</w:t>
      </w:r>
      <w:r w:rsidRPr="009B581E">
        <w:t xml:space="preserve"> физики полупроводников</w:t>
      </w:r>
      <w:r>
        <w:t xml:space="preserve"> </w:t>
      </w:r>
      <w:proofErr w:type="spellStart"/>
      <w:r>
        <w:t>ФНБиМТ</w:t>
      </w:r>
      <w:proofErr w:type="spellEnd"/>
      <w:r>
        <w:t xml:space="preserve"> </w:t>
      </w:r>
      <w:r w:rsidRPr="00807064">
        <w:t xml:space="preserve">СГУ </w:t>
      </w:r>
      <w:r w:rsidRPr="00807064">
        <w:rPr>
          <w:lang w:bidi="ar-IQ"/>
        </w:rPr>
        <w:t>им. Н.Г. Чернышевского</w:t>
      </w:r>
    </w:p>
    <w:p w:rsidR="00CE0856" w:rsidRPr="009D1B54" w:rsidRDefault="00CE0856" w:rsidP="00CE0856">
      <w:pPr>
        <w:numPr>
          <w:ilvl w:val="0"/>
          <w:numId w:val="21"/>
        </w:numPr>
      </w:pPr>
      <w:r w:rsidRPr="005D0817">
        <w:t>Кочергин Тарас Павлович</w:t>
      </w:r>
      <w:r>
        <w:t xml:space="preserve">, аспирант 1 курса Института химии </w:t>
      </w:r>
      <w:r w:rsidRPr="00807064">
        <w:t xml:space="preserve">СГУ </w:t>
      </w:r>
      <w:r w:rsidRPr="00807064">
        <w:rPr>
          <w:lang w:bidi="ar-IQ"/>
        </w:rPr>
        <w:t>им. Н.Г. Чернышевского</w:t>
      </w:r>
    </w:p>
    <w:p w:rsidR="00DA5C8D" w:rsidRPr="009D1B54" w:rsidRDefault="00DA5C8D" w:rsidP="00DA5C8D">
      <w:pPr>
        <w:numPr>
          <w:ilvl w:val="0"/>
          <w:numId w:val="21"/>
        </w:numPr>
      </w:pPr>
      <w:r w:rsidRPr="008B5F28">
        <w:rPr>
          <w:szCs w:val="28"/>
        </w:rPr>
        <w:t>Кочнев Денис Олегович</w:t>
      </w:r>
      <w:r>
        <w:rPr>
          <w:szCs w:val="28"/>
        </w:rPr>
        <w:t xml:space="preserve">, аспирант 1 курса ФНБМТ  </w:t>
      </w:r>
      <w:r w:rsidRPr="00807064">
        <w:t xml:space="preserve">СГУ </w:t>
      </w:r>
      <w:r w:rsidRPr="00807064">
        <w:rPr>
          <w:lang w:bidi="ar-IQ"/>
        </w:rPr>
        <w:t>им. Н.Г. Чернышевского</w:t>
      </w:r>
    </w:p>
    <w:p w:rsidR="00E0696A" w:rsidRPr="00E94144" w:rsidRDefault="00E0696A" w:rsidP="00E0696A">
      <w:pPr>
        <w:numPr>
          <w:ilvl w:val="0"/>
          <w:numId w:val="21"/>
        </w:numPr>
      </w:pPr>
      <w:r>
        <w:t xml:space="preserve">Левин Алексей Алексеевич, аспирант 1 курса </w:t>
      </w:r>
      <w:r w:rsidRPr="00E94144">
        <w:t xml:space="preserve">биологического факультета СГУ им. Н.Г. Чернышевского </w:t>
      </w:r>
    </w:p>
    <w:p w:rsidR="00F72946" w:rsidRPr="009D1B54" w:rsidRDefault="00F72946" w:rsidP="00F72946">
      <w:pPr>
        <w:numPr>
          <w:ilvl w:val="0"/>
          <w:numId w:val="21"/>
        </w:numPr>
      </w:pPr>
      <w:proofErr w:type="spellStart"/>
      <w:r w:rsidRPr="00F72946">
        <w:t>Линькова</w:t>
      </w:r>
      <w:proofErr w:type="spellEnd"/>
      <w:r w:rsidRPr="00F72946">
        <w:t xml:space="preserve"> Елена Ивановна, </w:t>
      </w:r>
      <w:r>
        <w:t xml:space="preserve">аспирант 1 курса Института химии </w:t>
      </w:r>
      <w:r w:rsidRPr="00807064">
        <w:t xml:space="preserve">СГУ </w:t>
      </w:r>
      <w:r w:rsidRPr="00807064">
        <w:rPr>
          <w:lang w:bidi="ar-IQ"/>
        </w:rPr>
        <w:t>им. Н.Г. Чернышевского</w:t>
      </w:r>
    </w:p>
    <w:p w:rsidR="002D58E0" w:rsidRPr="00E94144" w:rsidRDefault="002D58E0" w:rsidP="002D58E0">
      <w:pPr>
        <w:numPr>
          <w:ilvl w:val="0"/>
          <w:numId w:val="21"/>
        </w:numPr>
      </w:pPr>
      <w:proofErr w:type="spellStart"/>
      <w:r>
        <w:t>Лозбякова</w:t>
      </w:r>
      <w:proofErr w:type="spellEnd"/>
      <w:r>
        <w:t xml:space="preserve"> Александра Игоревна, магистрант 1 курса </w:t>
      </w:r>
      <w:r w:rsidRPr="00E94144">
        <w:t xml:space="preserve">биологического факультета СГУ им. Н.Г. Чернышевского </w:t>
      </w:r>
    </w:p>
    <w:p w:rsidR="00DE3EF7" w:rsidRPr="00807064" w:rsidRDefault="00DE3EF7" w:rsidP="00DE3EF7">
      <w:pPr>
        <w:numPr>
          <w:ilvl w:val="0"/>
          <w:numId w:val="21"/>
        </w:numPr>
      </w:pPr>
      <w:r>
        <w:t xml:space="preserve">Ломакин Максим Андреевич,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3B48CF" w:rsidRPr="00AE23CE" w:rsidRDefault="003B48CF" w:rsidP="003B48CF">
      <w:pPr>
        <w:widowControl w:val="0"/>
        <w:numPr>
          <w:ilvl w:val="0"/>
          <w:numId w:val="21"/>
        </w:numPr>
      </w:pPr>
      <w:r w:rsidRPr="00AE23CE">
        <w:t>Лось Илья Викторович</w:t>
      </w:r>
      <w:r>
        <w:t xml:space="preserve">,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5A4C05" w:rsidRDefault="005A4C05" w:rsidP="005A4C05">
      <w:pPr>
        <w:numPr>
          <w:ilvl w:val="0"/>
          <w:numId w:val="21"/>
        </w:numPr>
      </w:pPr>
      <w:proofErr w:type="spellStart"/>
      <w:r>
        <w:t>Майсков</w:t>
      </w:r>
      <w:proofErr w:type="spellEnd"/>
      <w:r>
        <w:t xml:space="preserve"> Дмитрий Игоревич, </w:t>
      </w:r>
      <w:r>
        <w:rPr>
          <w:szCs w:val="28"/>
        </w:rPr>
        <w:t xml:space="preserve">аспирант 1 курса ФНБМТ  </w:t>
      </w:r>
      <w:r w:rsidRPr="00807064">
        <w:t xml:space="preserve">СГУ </w:t>
      </w:r>
      <w:r w:rsidRPr="00807064">
        <w:rPr>
          <w:lang w:bidi="ar-IQ"/>
        </w:rPr>
        <w:t>им. Н.Г. Чернышевского</w:t>
      </w:r>
    </w:p>
    <w:p w:rsidR="00DE3EF7" w:rsidRDefault="00186A39" w:rsidP="00DE3EF7">
      <w:pPr>
        <w:numPr>
          <w:ilvl w:val="0"/>
          <w:numId w:val="21"/>
        </w:numPr>
      </w:pPr>
      <w:proofErr w:type="spellStart"/>
      <w:r>
        <w:t>Малюга</w:t>
      </w:r>
      <w:proofErr w:type="spellEnd"/>
      <w:r>
        <w:t xml:space="preserve"> Андрей Юрьевич, </w:t>
      </w:r>
      <w:r>
        <w:rPr>
          <w:szCs w:val="28"/>
        </w:rPr>
        <w:t xml:space="preserve">аспирант 1 курса геологического факультета  </w:t>
      </w:r>
      <w:r w:rsidRPr="00807064">
        <w:t xml:space="preserve">СГУ </w:t>
      </w:r>
      <w:r w:rsidRPr="00807064">
        <w:rPr>
          <w:lang w:bidi="ar-IQ"/>
        </w:rPr>
        <w:t>им. Н.Г. Чернышевского</w:t>
      </w:r>
    </w:p>
    <w:p w:rsidR="008D4B99" w:rsidRDefault="008D4B99" w:rsidP="008D4B99">
      <w:pPr>
        <w:numPr>
          <w:ilvl w:val="0"/>
          <w:numId w:val="21"/>
        </w:numPr>
      </w:pPr>
      <w:r w:rsidRPr="008502DA">
        <w:rPr>
          <w:sz w:val="22"/>
          <w:szCs w:val="22"/>
        </w:rPr>
        <w:t>Марков Сергей Валерьевич</w:t>
      </w:r>
      <w:r>
        <w:rPr>
          <w:sz w:val="22"/>
          <w:szCs w:val="22"/>
        </w:rPr>
        <w:t xml:space="preserve">, </w:t>
      </w:r>
      <w:r>
        <w:rPr>
          <w:szCs w:val="28"/>
        </w:rPr>
        <w:t xml:space="preserve">аспирант 1 курса физического факультета  </w:t>
      </w:r>
      <w:r w:rsidRPr="00807064">
        <w:t xml:space="preserve">СГУ </w:t>
      </w:r>
      <w:r w:rsidRPr="00807064">
        <w:rPr>
          <w:lang w:bidi="ar-IQ"/>
        </w:rPr>
        <w:t>им. Н.Г. Чернышевского</w:t>
      </w:r>
    </w:p>
    <w:p w:rsidR="00DE0876" w:rsidRPr="009D1B54" w:rsidRDefault="00DE0876" w:rsidP="00DE0876">
      <w:pPr>
        <w:numPr>
          <w:ilvl w:val="0"/>
          <w:numId w:val="21"/>
        </w:numPr>
      </w:pPr>
      <w:r w:rsidRPr="001370D8">
        <w:t>Махов Дмитрий Викторович</w:t>
      </w:r>
      <w:r>
        <w:t xml:space="preserve">, студент 3 курса Института химии </w:t>
      </w:r>
      <w:r w:rsidRPr="00807064">
        <w:t xml:space="preserve">СГУ </w:t>
      </w:r>
      <w:r w:rsidRPr="00807064">
        <w:rPr>
          <w:lang w:bidi="ar-IQ"/>
        </w:rPr>
        <w:t>им. Н.Г. Чернышевского</w:t>
      </w:r>
    </w:p>
    <w:p w:rsidR="00553804" w:rsidRPr="009D1B54" w:rsidRDefault="00553804" w:rsidP="00553804">
      <w:pPr>
        <w:numPr>
          <w:ilvl w:val="0"/>
          <w:numId w:val="21"/>
        </w:numPr>
      </w:pPr>
      <w:r w:rsidRPr="007B1B50">
        <w:t>Махов Семён Викторович</w:t>
      </w:r>
      <w:r>
        <w:t xml:space="preserve">, аспирант  Института химии </w:t>
      </w:r>
      <w:r w:rsidRPr="00807064">
        <w:t xml:space="preserve">СГУ </w:t>
      </w:r>
      <w:r w:rsidRPr="00807064">
        <w:rPr>
          <w:lang w:bidi="ar-IQ"/>
        </w:rPr>
        <w:t>им. Н.Г. Чернышевского</w:t>
      </w:r>
    </w:p>
    <w:p w:rsidR="00DC75BF" w:rsidRPr="00AE23CE" w:rsidRDefault="00553804" w:rsidP="00DC75BF">
      <w:pPr>
        <w:widowControl w:val="0"/>
        <w:numPr>
          <w:ilvl w:val="0"/>
          <w:numId w:val="21"/>
        </w:numPr>
      </w:pPr>
      <w:r w:rsidRPr="007B1B50">
        <w:t xml:space="preserve"> </w:t>
      </w:r>
      <w:r w:rsidR="00DC75BF">
        <w:t xml:space="preserve">Мельничук Дмитрий Вадимович, </w:t>
      </w:r>
      <w:r w:rsidR="00DC75BF">
        <w:rPr>
          <w:rFonts w:cs="Calibri"/>
          <w:color w:val="000000"/>
        </w:rPr>
        <w:t xml:space="preserve">аспирант 1 курса </w:t>
      </w:r>
      <w:r w:rsidR="00DC75BF" w:rsidRPr="00807064">
        <w:rPr>
          <w:rFonts w:cs="Calibri"/>
          <w:color w:val="000000"/>
        </w:rPr>
        <w:t xml:space="preserve"> </w:t>
      </w:r>
      <w:proofErr w:type="spellStart"/>
      <w:r w:rsidR="00DC75BF" w:rsidRPr="00807064">
        <w:t>фКНиИТ</w:t>
      </w:r>
      <w:proofErr w:type="spellEnd"/>
      <w:r w:rsidR="00DC75BF" w:rsidRPr="00807064">
        <w:t xml:space="preserve"> СГУ </w:t>
      </w:r>
      <w:r w:rsidR="00DC75BF" w:rsidRPr="00807064">
        <w:rPr>
          <w:lang w:bidi="ar-IQ"/>
        </w:rPr>
        <w:t>им. Н.Г. Чернышевского</w:t>
      </w:r>
    </w:p>
    <w:p w:rsidR="00DA59E0" w:rsidRPr="009D1B54" w:rsidRDefault="00DA59E0" w:rsidP="00DA59E0">
      <w:pPr>
        <w:numPr>
          <w:ilvl w:val="0"/>
          <w:numId w:val="21"/>
        </w:numPr>
      </w:pPr>
      <w:proofErr w:type="spellStart"/>
      <w:r>
        <w:t>Мурсалов</w:t>
      </w:r>
      <w:proofErr w:type="spellEnd"/>
      <w:r>
        <w:t xml:space="preserve"> Руслан </w:t>
      </w:r>
      <w:proofErr w:type="spellStart"/>
      <w:r>
        <w:t>Кямранович</w:t>
      </w:r>
      <w:proofErr w:type="spellEnd"/>
      <w:r>
        <w:t xml:space="preserve">, студент 3 курса Института химии </w:t>
      </w:r>
      <w:r w:rsidRPr="00807064">
        <w:t xml:space="preserve">СГУ </w:t>
      </w:r>
      <w:r w:rsidRPr="00807064">
        <w:rPr>
          <w:lang w:bidi="ar-IQ"/>
        </w:rPr>
        <w:t>им. Н.Г. Чернышевского</w:t>
      </w:r>
    </w:p>
    <w:p w:rsidR="00DA59E0" w:rsidRDefault="00DA59E0" w:rsidP="00DA59E0">
      <w:pPr>
        <w:numPr>
          <w:ilvl w:val="0"/>
          <w:numId w:val="21"/>
        </w:numPr>
        <w:jc w:val="both"/>
      </w:pPr>
      <w:proofErr w:type="spellStart"/>
      <w:r>
        <w:t>Новокшонова</w:t>
      </w:r>
      <w:proofErr w:type="spellEnd"/>
      <w:r>
        <w:t xml:space="preserve"> Елена Николаевна,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0749E3" w:rsidRDefault="000749E3" w:rsidP="000749E3">
      <w:pPr>
        <w:numPr>
          <w:ilvl w:val="0"/>
          <w:numId w:val="21"/>
        </w:numPr>
        <w:jc w:val="both"/>
      </w:pPr>
      <w:r>
        <w:t xml:space="preserve">Одинцов Сергей Александрович, аспирант 1 курса </w:t>
      </w:r>
      <w:r w:rsidR="00814EB2">
        <w:t>ФНП</w:t>
      </w:r>
      <w:r>
        <w:t xml:space="preserve"> </w:t>
      </w:r>
      <w:r w:rsidRPr="00807064">
        <w:t xml:space="preserve">СГУ </w:t>
      </w:r>
      <w:r w:rsidRPr="00807064">
        <w:rPr>
          <w:lang w:bidi="ar-IQ"/>
        </w:rPr>
        <w:t>им. Н.Г. Чернышевского</w:t>
      </w:r>
    </w:p>
    <w:p w:rsidR="00BE5E72" w:rsidRDefault="00BE5E72" w:rsidP="00BE5E72">
      <w:pPr>
        <w:numPr>
          <w:ilvl w:val="0"/>
          <w:numId w:val="21"/>
        </w:numPr>
        <w:jc w:val="both"/>
      </w:pPr>
      <w:r>
        <w:t xml:space="preserve">Петрунина Ирина Николаевна, </w:t>
      </w:r>
      <w:r w:rsidR="009D49B2">
        <w:rPr>
          <w:rFonts w:cs="Calibri"/>
          <w:color w:val="000000"/>
        </w:rPr>
        <w:t xml:space="preserve">магистрант </w:t>
      </w:r>
      <w:r>
        <w:rPr>
          <w:rFonts w:cs="Calibri"/>
          <w:color w:val="000000"/>
        </w:rPr>
        <w:t xml:space="preserve"> 2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BE5E72" w:rsidRPr="00EA53F1" w:rsidRDefault="00BE5E72" w:rsidP="00BE5E72">
      <w:pPr>
        <w:numPr>
          <w:ilvl w:val="0"/>
          <w:numId w:val="21"/>
        </w:numPr>
      </w:pPr>
      <w:r w:rsidRPr="00EA53F1">
        <w:t>Плоских Андрей Эдуардович</w:t>
      </w:r>
      <w:r>
        <w:t xml:space="preserve">, магистрант 1 курса ФНП </w:t>
      </w:r>
      <w:r w:rsidRPr="00807064">
        <w:t xml:space="preserve">СГУ </w:t>
      </w:r>
      <w:r w:rsidRPr="00807064">
        <w:rPr>
          <w:lang w:bidi="ar-IQ"/>
        </w:rPr>
        <w:t>им. Н.Г. Чернышевского</w:t>
      </w:r>
    </w:p>
    <w:p w:rsidR="00BE5E72" w:rsidRPr="00452C9E" w:rsidRDefault="00B46713" w:rsidP="00BE5E72">
      <w:pPr>
        <w:numPr>
          <w:ilvl w:val="0"/>
          <w:numId w:val="21"/>
        </w:numPr>
      </w:pPr>
      <w:r>
        <w:t xml:space="preserve">Погосян Анна </w:t>
      </w:r>
      <w:proofErr w:type="spellStart"/>
      <w:r>
        <w:t>Араратовна</w:t>
      </w:r>
      <w:proofErr w:type="spellEnd"/>
      <w:r>
        <w:t xml:space="preserve">, студент 2 курса экономического факультета </w:t>
      </w:r>
      <w:r w:rsidRPr="00807064">
        <w:t xml:space="preserve">СГУ </w:t>
      </w:r>
      <w:r w:rsidRPr="00807064">
        <w:rPr>
          <w:lang w:bidi="ar-IQ"/>
        </w:rPr>
        <w:t>им. Н.Г. Чернышевского</w:t>
      </w:r>
    </w:p>
    <w:p w:rsidR="00194141" w:rsidRPr="00452C9E" w:rsidRDefault="00194141" w:rsidP="00194141">
      <w:pPr>
        <w:numPr>
          <w:ilvl w:val="0"/>
          <w:numId w:val="21"/>
        </w:numPr>
      </w:pPr>
      <w:r w:rsidRPr="00194141">
        <w:rPr>
          <w:rStyle w:val="af4"/>
          <w:b w:val="0"/>
        </w:rPr>
        <w:t xml:space="preserve">Попова Дарья Дмитриевна, </w:t>
      </w:r>
      <w:r>
        <w:t xml:space="preserve">студент 2 курса экономического факультета </w:t>
      </w:r>
      <w:r w:rsidRPr="00807064">
        <w:t xml:space="preserve">СГУ </w:t>
      </w:r>
      <w:r w:rsidRPr="00807064">
        <w:rPr>
          <w:lang w:bidi="ar-IQ"/>
        </w:rPr>
        <w:t>им. Н.Г. Чернышевского</w:t>
      </w:r>
    </w:p>
    <w:p w:rsidR="00534BC9" w:rsidRPr="00452C9E" w:rsidRDefault="00534BC9" w:rsidP="00534BC9">
      <w:pPr>
        <w:numPr>
          <w:ilvl w:val="0"/>
          <w:numId w:val="21"/>
        </w:numPr>
      </w:pPr>
      <w:r>
        <w:t xml:space="preserve">Потапова Оксана Александровна, студент 4 курса биологического факультета </w:t>
      </w:r>
      <w:r w:rsidRPr="00807064">
        <w:t xml:space="preserve">СГУ </w:t>
      </w:r>
      <w:r w:rsidRPr="00807064">
        <w:rPr>
          <w:lang w:bidi="ar-IQ"/>
        </w:rPr>
        <w:t>им. Н.Г. Чернышевского</w:t>
      </w:r>
    </w:p>
    <w:p w:rsidR="007D7B5B" w:rsidRPr="004458DD" w:rsidRDefault="007D7B5B" w:rsidP="007D7B5B">
      <w:pPr>
        <w:numPr>
          <w:ilvl w:val="0"/>
          <w:numId w:val="21"/>
        </w:numPr>
      </w:pPr>
      <w:r>
        <w:t xml:space="preserve">Разумовский Петр Владимирович, аспирант 1 курса </w:t>
      </w:r>
      <w:r w:rsidRPr="004458DD">
        <w:t xml:space="preserve">механико-математического факультета СГУ им. Н.Г. Чернышевского </w:t>
      </w:r>
    </w:p>
    <w:p w:rsidR="007D7B5B" w:rsidRPr="004458DD" w:rsidRDefault="007D7B5B" w:rsidP="007D7B5B">
      <w:pPr>
        <w:numPr>
          <w:ilvl w:val="0"/>
          <w:numId w:val="21"/>
        </w:numPr>
      </w:pPr>
      <w:r w:rsidRPr="009926C9">
        <w:t>Рахметов Султан Муратович</w:t>
      </w:r>
      <w:r>
        <w:t>, аспирант 1 курса географического</w:t>
      </w:r>
      <w:r w:rsidRPr="004458DD">
        <w:t xml:space="preserve"> факультета СГУ им. Н.Г. Чернышевского </w:t>
      </w:r>
    </w:p>
    <w:p w:rsidR="00732212" w:rsidRPr="004458DD" w:rsidRDefault="00732212" w:rsidP="00732212">
      <w:pPr>
        <w:numPr>
          <w:ilvl w:val="0"/>
          <w:numId w:val="21"/>
        </w:numPr>
      </w:pPr>
      <w:r w:rsidRPr="00732212">
        <w:rPr>
          <w:lang w:bidi="ar-IQ"/>
        </w:rPr>
        <w:t xml:space="preserve">Родина Арина Андреевна, </w:t>
      </w:r>
      <w:r>
        <w:rPr>
          <w:lang w:bidi="ar-IQ"/>
        </w:rPr>
        <w:t xml:space="preserve">студент 3 курса ФНП </w:t>
      </w:r>
      <w:r w:rsidRPr="004458DD">
        <w:t xml:space="preserve">СГУ им. Н.Г. Чернышевского </w:t>
      </w:r>
    </w:p>
    <w:p w:rsidR="002649AF" w:rsidRPr="004458DD" w:rsidRDefault="002649AF" w:rsidP="002649AF">
      <w:pPr>
        <w:numPr>
          <w:ilvl w:val="0"/>
          <w:numId w:val="21"/>
        </w:numPr>
      </w:pPr>
      <w:proofErr w:type="spellStart"/>
      <w:r>
        <w:t>Ростунцова</w:t>
      </w:r>
      <w:proofErr w:type="spellEnd"/>
      <w:r>
        <w:t xml:space="preserve"> Алёна Александровна, </w:t>
      </w:r>
      <w:r>
        <w:rPr>
          <w:lang w:bidi="ar-IQ"/>
        </w:rPr>
        <w:t xml:space="preserve">студент 3 курса ФНП </w:t>
      </w:r>
      <w:r w:rsidRPr="004458DD">
        <w:t xml:space="preserve">СГУ им. Н.Г. Чернышевского </w:t>
      </w:r>
    </w:p>
    <w:p w:rsidR="00996E10" w:rsidRDefault="00996E10" w:rsidP="00996E10">
      <w:pPr>
        <w:numPr>
          <w:ilvl w:val="0"/>
          <w:numId w:val="21"/>
        </w:numPr>
      </w:pPr>
      <w:r>
        <w:t xml:space="preserve">Рыбакова Анастасия Николаевна, магистрант 1 курса биологического факультета </w:t>
      </w:r>
      <w:r w:rsidRPr="004458DD">
        <w:t>СГУ им. Н.Г. Чернышевского</w:t>
      </w:r>
    </w:p>
    <w:p w:rsidR="00996E10" w:rsidRDefault="00996E10" w:rsidP="00996E10">
      <w:pPr>
        <w:numPr>
          <w:ilvl w:val="0"/>
          <w:numId w:val="21"/>
        </w:numPr>
      </w:pPr>
      <w:proofErr w:type="spellStart"/>
      <w:r>
        <w:t>Терсков</w:t>
      </w:r>
      <w:proofErr w:type="spellEnd"/>
      <w:r>
        <w:t xml:space="preserve"> Андрей Витальевич, магистрант 1 курса биологического факультета </w:t>
      </w:r>
      <w:r w:rsidRPr="004458DD">
        <w:t>СГУ им. Н.Г. Чернышевского</w:t>
      </w:r>
    </w:p>
    <w:p w:rsidR="00BB42B3" w:rsidRPr="00A16026" w:rsidRDefault="00BB42B3" w:rsidP="00BB42B3">
      <w:pPr>
        <w:numPr>
          <w:ilvl w:val="0"/>
          <w:numId w:val="21"/>
        </w:numPr>
      </w:pPr>
      <w:proofErr w:type="spellStart"/>
      <w:r w:rsidRPr="00A16026">
        <w:lastRenderedPageBreak/>
        <w:t>Садчикова</w:t>
      </w:r>
      <w:proofErr w:type="spellEnd"/>
      <w:r w:rsidRPr="00A16026">
        <w:t xml:space="preserve"> Карина </w:t>
      </w:r>
      <w:proofErr w:type="spellStart"/>
      <w:r w:rsidRPr="00A16026">
        <w:t>Арменаковна</w:t>
      </w:r>
      <w:proofErr w:type="spellEnd"/>
      <w:r w:rsidRPr="00A16026">
        <w:t xml:space="preserve">, </w:t>
      </w:r>
      <w:r w:rsidR="00963BD6" w:rsidRPr="00A16026">
        <w:rPr>
          <w:szCs w:val="28"/>
        </w:rPr>
        <w:t xml:space="preserve">аспирант 1 курса ФНБМТ  </w:t>
      </w:r>
      <w:r w:rsidR="00963BD6" w:rsidRPr="00A16026">
        <w:t xml:space="preserve">СГУ </w:t>
      </w:r>
      <w:r w:rsidR="00963BD6" w:rsidRPr="00A16026">
        <w:rPr>
          <w:lang w:bidi="ar-IQ"/>
        </w:rPr>
        <w:t>им. Н.Г. Чернышевского</w:t>
      </w:r>
    </w:p>
    <w:p w:rsidR="00C15A9C" w:rsidRPr="004458DD" w:rsidRDefault="00C15A9C" w:rsidP="00C15A9C">
      <w:pPr>
        <w:numPr>
          <w:ilvl w:val="0"/>
          <w:numId w:val="21"/>
        </w:numPr>
      </w:pPr>
      <w:r w:rsidRPr="00C15A9C">
        <w:t>Сергеева Надежда Викторовна</w:t>
      </w:r>
      <w:r>
        <w:t xml:space="preserve">, аспирант 4 курса </w:t>
      </w:r>
      <w:r w:rsidRPr="004458DD">
        <w:t xml:space="preserve">механико-математического факультета СГУ им. Н.Г. Чернышевского </w:t>
      </w:r>
    </w:p>
    <w:p w:rsidR="007D7281" w:rsidRPr="004458DD" w:rsidRDefault="007D7281" w:rsidP="007D7281">
      <w:pPr>
        <w:numPr>
          <w:ilvl w:val="0"/>
          <w:numId w:val="21"/>
        </w:numPr>
      </w:pPr>
      <w:proofErr w:type="spellStart"/>
      <w:r>
        <w:t>Скрипаченко</w:t>
      </w:r>
      <w:proofErr w:type="spellEnd"/>
      <w:r>
        <w:t xml:space="preserve"> Ксения Константиновна, аспирант 1 курса </w:t>
      </w:r>
      <w:r w:rsidRPr="004458DD">
        <w:t xml:space="preserve">механико-математического факультета СГУ им. Н.Г. Чернышевского </w:t>
      </w:r>
    </w:p>
    <w:p w:rsidR="00556FFD" w:rsidRDefault="00556FFD" w:rsidP="00556FFD">
      <w:pPr>
        <w:numPr>
          <w:ilvl w:val="0"/>
          <w:numId w:val="21"/>
        </w:numPr>
      </w:pPr>
      <w:r>
        <w:t xml:space="preserve">Смирнов Олег Евгеньевич,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90363A" w:rsidRDefault="0090363A" w:rsidP="0090363A">
      <w:pPr>
        <w:numPr>
          <w:ilvl w:val="0"/>
          <w:numId w:val="21"/>
        </w:numPr>
      </w:pPr>
      <w:proofErr w:type="spellStart"/>
      <w:r>
        <w:t>Сторублев</w:t>
      </w:r>
      <w:proofErr w:type="spellEnd"/>
      <w:r>
        <w:t xml:space="preserve"> Антон Вячеславович, </w:t>
      </w:r>
      <w:r>
        <w:rPr>
          <w:rFonts w:cs="Calibri"/>
          <w:color w:val="000000"/>
        </w:rPr>
        <w:t xml:space="preserve">аспирант 1 курса </w:t>
      </w:r>
      <w:r w:rsidRPr="00807064">
        <w:rPr>
          <w:rFonts w:cs="Calibri"/>
          <w:color w:val="000000"/>
        </w:rPr>
        <w:t xml:space="preserve"> </w:t>
      </w:r>
      <w:proofErr w:type="spellStart"/>
      <w:r>
        <w:t>ФНБиМТ</w:t>
      </w:r>
      <w:proofErr w:type="spellEnd"/>
      <w:r w:rsidRPr="00807064">
        <w:t xml:space="preserve"> СГУ </w:t>
      </w:r>
      <w:r w:rsidRPr="00807064">
        <w:rPr>
          <w:lang w:bidi="ar-IQ"/>
        </w:rPr>
        <w:t>им. Н.Г. Чернышевского</w:t>
      </w:r>
    </w:p>
    <w:p w:rsidR="00720959" w:rsidRPr="00A16026" w:rsidRDefault="00720959" w:rsidP="00720959">
      <w:pPr>
        <w:numPr>
          <w:ilvl w:val="0"/>
          <w:numId w:val="21"/>
        </w:numPr>
      </w:pPr>
      <w:r w:rsidRPr="00720959">
        <w:t>Сурова Мария,</w:t>
      </w:r>
      <w:r>
        <w:rPr>
          <w:sz w:val="28"/>
          <w:szCs w:val="28"/>
        </w:rPr>
        <w:t xml:space="preserve"> </w:t>
      </w:r>
      <w:r w:rsidRPr="00FC25FB">
        <w:rPr>
          <w:sz w:val="28"/>
          <w:szCs w:val="28"/>
        </w:rPr>
        <w:t xml:space="preserve"> </w:t>
      </w:r>
      <w:r>
        <w:t xml:space="preserve">аспирант 2  курса </w:t>
      </w:r>
      <w:r w:rsidRPr="004458DD">
        <w:t xml:space="preserve">механико-математического факультета СГУ им. Н.Г. </w:t>
      </w:r>
      <w:r w:rsidRPr="00D959AF">
        <w:t xml:space="preserve">Чернышевского </w:t>
      </w:r>
    </w:p>
    <w:p w:rsidR="00A16026" w:rsidRPr="009D1B54" w:rsidRDefault="00A16026" w:rsidP="00A16026">
      <w:pPr>
        <w:numPr>
          <w:ilvl w:val="0"/>
          <w:numId w:val="21"/>
        </w:numPr>
      </w:pPr>
      <w:r>
        <w:t>Суркова</w:t>
      </w:r>
      <w:r w:rsidRPr="0019476E">
        <w:t xml:space="preserve"> </w:t>
      </w:r>
      <w:r>
        <w:t>Яна</w:t>
      </w:r>
      <w:r w:rsidRPr="0019476E">
        <w:t xml:space="preserve"> </w:t>
      </w:r>
      <w:r>
        <w:t>Викторовна</w:t>
      </w:r>
      <w:r w:rsidRPr="00A16026">
        <w:t xml:space="preserve">, </w:t>
      </w:r>
      <w:r>
        <w:t xml:space="preserve">студент 3 курса географического факультета </w:t>
      </w:r>
      <w:r w:rsidRPr="00807064">
        <w:t xml:space="preserve">СГУ </w:t>
      </w:r>
      <w:r w:rsidRPr="00807064">
        <w:rPr>
          <w:lang w:bidi="ar-IQ"/>
        </w:rPr>
        <w:t>им. Н.Г. Чернышевского</w:t>
      </w:r>
    </w:p>
    <w:p w:rsidR="00D959AF" w:rsidRPr="009D1B54" w:rsidRDefault="00D959AF" w:rsidP="00D959AF">
      <w:pPr>
        <w:numPr>
          <w:ilvl w:val="0"/>
          <w:numId w:val="21"/>
        </w:numPr>
      </w:pPr>
      <w:proofErr w:type="spellStart"/>
      <w:r w:rsidRPr="00D959AF">
        <w:t>Тикеева</w:t>
      </w:r>
      <w:proofErr w:type="spellEnd"/>
      <w:r w:rsidRPr="00D959AF">
        <w:t xml:space="preserve"> Евгения </w:t>
      </w:r>
      <w:proofErr w:type="spellStart"/>
      <w:r w:rsidRPr="00D959AF">
        <w:t>Ситкалиевна</w:t>
      </w:r>
      <w:proofErr w:type="spellEnd"/>
      <w:r>
        <w:t xml:space="preserve">, студент 3 курса Института химии </w:t>
      </w:r>
      <w:r w:rsidRPr="00807064">
        <w:t xml:space="preserve">СГУ </w:t>
      </w:r>
      <w:r w:rsidRPr="00807064">
        <w:rPr>
          <w:lang w:bidi="ar-IQ"/>
        </w:rPr>
        <w:t>им. Н.Г. Чернышевского</w:t>
      </w:r>
    </w:p>
    <w:p w:rsidR="00554010" w:rsidRDefault="00554010" w:rsidP="00554010">
      <w:pPr>
        <w:numPr>
          <w:ilvl w:val="0"/>
          <w:numId w:val="21"/>
        </w:numPr>
      </w:pPr>
      <w:proofErr w:type="spellStart"/>
      <w:r>
        <w:t>Тугушев</w:t>
      </w:r>
      <w:proofErr w:type="spellEnd"/>
      <w:r>
        <w:t xml:space="preserve"> Рушан </w:t>
      </w:r>
      <w:proofErr w:type="spellStart"/>
      <w:r>
        <w:t>Харрясович</w:t>
      </w:r>
      <w:proofErr w:type="spellEnd"/>
      <w:r>
        <w:t xml:space="preserve">,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554010" w:rsidRDefault="00554010" w:rsidP="00554010">
      <w:pPr>
        <w:numPr>
          <w:ilvl w:val="0"/>
          <w:numId w:val="21"/>
        </w:numPr>
        <w:jc w:val="both"/>
      </w:pPr>
      <w:proofErr w:type="spellStart"/>
      <w:r>
        <w:t>Змеева</w:t>
      </w:r>
      <w:proofErr w:type="spellEnd"/>
      <w:r>
        <w:t xml:space="preserve"> Елена Михайловна, студент 4 курса </w:t>
      </w:r>
      <w:proofErr w:type="spellStart"/>
      <w:r>
        <w:t>ФИЯиЛ</w:t>
      </w:r>
      <w:proofErr w:type="spellEnd"/>
      <w:r>
        <w:t xml:space="preserve"> </w:t>
      </w:r>
      <w:r w:rsidRPr="00807064">
        <w:t xml:space="preserve">СГУ </w:t>
      </w:r>
      <w:r w:rsidRPr="00807064">
        <w:rPr>
          <w:lang w:bidi="ar-IQ"/>
        </w:rPr>
        <w:t>им. Н.Г. Чернышевского</w:t>
      </w:r>
    </w:p>
    <w:p w:rsidR="00554010" w:rsidRPr="00441184" w:rsidRDefault="00441184" w:rsidP="00554010">
      <w:pPr>
        <w:numPr>
          <w:ilvl w:val="0"/>
          <w:numId w:val="21"/>
        </w:numPr>
        <w:jc w:val="both"/>
      </w:pPr>
      <w:r w:rsidRPr="00441184">
        <w:t>Фролов Александр Владиславович</w:t>
      </w:r>
      <w:r>
        <w:t xml:space="preserve">, </w:t>
      </w:r>
      <w:r>
        <w:rPr>
          <w:rFonts w:cs="Calibri"/>
          <w:color w:val="000000"/>
        </w:rPr>
        <w:t xml:space="preserve">аспирант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441184" w:rsidRPr="00441184" w:rsidRDefault="00441184" w:rsidP="00441184">
      <w:pPr>
        <w:numPr>
          <w:ilvl w:val="0"/>
          <w:numId w:val="21"/>
        </w:numPr>
        <w:jc w:val="both"/>
      </w:pPr>
      <w:proofErr w:type="spellStart"/>
      <w:r>
        <w:t>Ханадеев</w:t>
      </w:r>
      <w:proofErr w:type="spellEnd"/>
      <w:r>
        <w:t xml:space="preserve"> Владислав Андреевич, магистрант 1 курса ФНП </w:t>
      </w:r>
      <w:r w:rsidRPr="00807064">
        <w:t xml:space="preserve">СГУ </w:t>
      </w:r>
      <w:r w:rsidRPr="00807064">
        <w:rPr>
          <w:lang w:bidi="ar-IQ"/>
        </w:rPr>
        <w:t>им. Н.Г. Чернышевского</w:t>
      </w:r>
    </w:p>
    <w:p w:rsidR="00CF29CE" w:rsidRPr="008C1F47" w:rsidRDefault="00CF29CE" w:rsidP="00CF29CE">
      <w:pPr>
        <w:numPr>
          <w:ilvl w:val="0"/>
          <w:numId w:val="21"/>
        </w:numPr>
      </w:pPr>
      <w:r w:rsidRPr="008C1F47">
        <w:t>Хороводов Александр Петрович</w:t>
      </w:r>
      <w:r>
        <w:t xml:space="preserve">, магистрант 1 курса биологического факультета </w:t>
      </w:r>
      <w:r w:rsidRPr="00807064">
        <w:t xml:space="preserve">СГУ </w:t>
      </w:r>
      <w:r w:rsidRPr="00807064">
        <w:rPr>
          <w:lang w:bidi="ar-IQ"/>
        </w:rPr>
        <w:t>им. Н.Г. Чернышевского</w:t>
      </w:r>
    </w:p>
    <w:p w:rsidR="00B01128" w:rsidRPr="00D959AF" w:rsidRDefault="00B01128" w:rsidP="00B01128">
      <w:pPr>
        <w:numPr>
          <w:ilvl w:val="0"/>
          <w:numId w:val="21"/>
        </w:numPr>
      </w:pPr>
      <w:r w:rsidRPr="00B01128">
        <w:t xml:space="preserve">Шеина Анна Михайловна, </w:t>
      </w:r>
      <w:r>
        <w:t xml:space="preserve">аспирант 1  курса </w:t>
      </w:r>
      <w:r w:rsidRPr="004458DD">
        <w:t xml:space="preserve">механико-математического факультета СГУ им. Н.Г. </w:t>
      </w:r>
      <w:r w:rsidRPr="00D959AF">
        <w:t xml:space="preserve">Чернышевского </w:t>
      </w:r>
    </w:p>
    <w:p w:rsidR="00403337" w:rsidRPr="00F82114" w:rsidRDefault="00403337" w:rsidP="00403337">
      <w:pPr>
        <w:numPr>
          <w:ilvl w:val="0"/>
          <w:numId w:val="21"/>
        </w:numPr>
      </w:pPr>
      <w:proofErr w:type="spellStart"/>
      <w:r>
        <w:t>Шехмаметьев</w:t>
      </w:r>
      <w:proofErr w:type="spellEnd"/>
      <w:r>
        <w:t xml:space="preserve"> Рустам </w:t>
      </w:r>
      <w:proofErr w:type="spellStart"/>
      <w:r>
        <w:t>Рамильевич</w:t>
      </w:r>
      <w:proofErr w:type="spellEnd"/>
      <w:r>
        <w:t xml:space="preserve">, </w:t>
      </w:r>
      <w:r>
        <w:rPr>
          <w:rFonts w:cs="Calibri"/>
          <w:color w:val="000000"/>
        </w:rPr>
        <w:t xml:space="preserve">магистрант 1 курса </w:t>
      </w:r>
      <w:r w:rsidRPr="00807064">
        <w:rPr>
          <w:rFonts w:cs="Calibri"/>
          <w:color w:val="000000"/>
        </w:rPr>
        <w:t xml:space="preserve"> </w:t>
      </w:r>
      <w:proofErr w:type="spellStart"/>
      <w:r w:rsidRPr="00807064">
        <w:t>фКНиИТ</w:t>
      </w:r>
      <w:proofErr w:type="spellEnd"/>
      <w:r w:rsidRPr="00807064">
        <w:t xml:space="preserve"> СГУ </w:t>
      </w:r>
      <w:r w:rsidRPr="00807064">
        <w:rPr>
          <w:lang w:bidi="ar-IQ"/>
        </w:rPr>
        <w:t>им. Н.Г. Чернышевского</w:t>
      </w:r>
    </w:p>
    <w:p w:rsidR="00720959" w:rsidRPr="00B01128" w:rsidRDefault="00720959" w:rsidP="00403337">
      <w:pPr>
        <w:ind w:left="-207"/>
      </w:pPr>
    </w:p>
    <w:p w:rsidR="00C15A9C" w:rsidRPr="00FD7492" w:rsidRDefault="00C15A9C" w:rsidP="00403337">
      <w:pPr>
        <w:ind w:left="-207"/>
      </w:pPr>
    </w:p>
    <w:p w:rsidR="00C15A9C" w:rsidRPr="00612D67" w:rsidRDefault="00C15A9C" w:rsidP="00403337">
      <w:pPr>
        <w:ind w:left="-207"/>
      </w:pPr>
    </w:p>
    <w:p w:rsidR="00CE0856" w:rsidRDefault="00CE0856" w:rsidP="00924379">
      <w:pPr>
        <w:ind w:left="-207"/>
      </w:pPr>
    </w:p>
    <w:p w:rsidR="004169A9" w:rsidRDefault="004169A9" w:rsidP="00924379">
      <w:pPr>
        <w:ind w:left="-207"/>
      </w:pPr>
    </w:p>
    <w:p w:rsidR="008C2880" w:rsidRDefault="008C2880" w:rsidP="00924379">
      <w:pPr>
        <w:ind w:left="-207"/>
      </w:pPr>
    </w:p>
    <w:p w:rsidR="002523D0" w:rsidRPr="00C2285F" w:rsidRDefault="002523D0" w:rsidP="00924379">
      <w:pPr>
        <w:ind w:left="-207"/>
      </w:pPr>
    </w:p>
    <w:p w:rsidR="001B3E6F" w:rsidRDefault="001B3E6F" w:rsidP="00924379">
      <w:pPr>
        <w:ind w:left="-207"/>
      </w:pPr>
    </w:p>
    <w:p w:rsidR="006A7054" w:rsidRPr="00E42F22" w:rsidRDefault="006A7054" w:rsidP="00924379">
      <w:pPr>
        <w:ind w:left="-207"/>
      </w:pPr>
    </w:p>
    <w:p w:rsidR="008360E0" w:rsidRPr="008360E0" w:rsidRDefault="008360E0" w:rsidP="00924379">
      <w:pPr>
        <w:pStyle w:val="a5"/>
        <w:ind w:left="-207"/>
        <w:jc w:val="both"/>
      </w:pPr>
    </w:p>
    <w:p w:rsidR="0045423B" w:rsidRDefault="0045423B" w:rsidP="00924379">
      <w:pPr>
        <w:ind w:left="-207"/>
      </w:pPr>
    </w:p>
    <w:p w:rsidR="00AC18EB" w:rsidRDefault="00AC18EB" w:rsidP="00924379">
      <w:pPr>
        <w:ind w:left="-207"/>
        <w:jc w:val="both"/>
      </w:pPr>
    </w:p>
    <w:p w:rsidR="00AC18EB" w:rsidRPr="004E692E" w:rsidRDefault="00AC18EB" w:rsidP="00924379">
      <w:pPr>
        <w:ind w:left="-207"/>
        <w:jc w:val="both"/>
      </w:pPr>
    </w:p>
    <w:p w:rsidR="00A7049B" w:rsidRPr="00AC18EB" w:rsidRDefault="00A7049B" w:rsidP="00924379">
      <w:pPr>
        <w:ind w:left="-207"/>
      </w:pPr>
    </w:p>
    <w:p w:rsidR="004458DD" w:rsidRPr="00AC18EB" w:rsidRDefault="00A7049B" w:rsidP="00924379">
      <w:pPr>
        <w:ind w:left="-207"/>
      </w:pPr>
      <w:r w:rsidRPr="00AC18EB">
        <w:br/>
      </w:r>
    </w:p>
    <w:p w:rsidR="00445B63" w:rsidRPr="00B36C9A" w:rsidRDefault="00445B63" w:rsidP="00924379">
      <w:pPr>
        <w:ind w:left="-207"/>
      </w:pPr>
    </w:p>
    <w:p w:rsidR="00807064" w:rsidRPr="00445B63" w:rsidRDefault="00807064" w:rsidP="00924379">
      <w:pPr>
        <w:ind w:left="-207"/>
      </w:pPr>
    </w:p>
    <w:p w:rsidR="002C4C4D" w:rsidRDefault="002C4C4D" w:rsidP="00924379">
      <w:pPr>
        <w:pStyle w:val="af8"/>
        <w:ind w:left="-207"/>
        <w:rPr>
          <w:rFonts w:cs="Times New Roman" w:hint="eastAsia"/>
          <w:sz w:val="22"/>
          <w:szCs w:val="22"/>
        </w:rPr>
      </w:pPr>
    </w:p>
    <w:p w:rsidR="002C4C4D" w:rsidRDefault="002C4C4D" w:rsidP="00924379">
      <w:pPr>
        <w:ind w:left="-207"/>
      </w:pPr>
    </w:p>
    <w:p w:rsidR="002C4C4D" w:rsidRPr="00C2285F" w:rsidRDefault="002C4C4D" w:rsidP="00924379">
      <w:pPr>
        <w:ind w:left="-207"/>
      </w:pPr>
    </w:p>
    <w:p w:rsidR="002C4C4D" w:rsidRPr="002C4C4D" w:rsidRDefault="002C4C4D" w:rsidP="00924379">
      <w:pPr>
        <w:ind w:left="-207"/>
      </w:pPr>
    </w:p>
    <w:p w:rsidR="00FC41E3" w:rsidRPr="00445B63" w:rsidRDefault="005D24BA" w:rsidP="00924379">
      <w:pPr>
        <w:ind w:left="-207"/>
        <w:rPr>
          <w:color w:val="FF0000"/>
        </w:rPr>
      </w:pPr>
      <w:r w:rsidRPr="00445B63">
        <w:rPr>
          <w:color w:val="FF0000"/>
        </w:rPr>
        <w:t xml:space="preserve">  </w:t>
      </w:r>
    </w:p>
    <w:p w:rsidR="00C36A60" w:rsidRDefault="00C36A60" w:rsidP="00C36A60">
      <w:pPr>
        <w:pStyle w:val="msonormalcxspmiddle"/>
        <w:spacing w:after="0" w:afterAutospacing="0"/>
        <w:contextualSpacing/>
        <w:jc w:val="center"/>
        <w:rPr>
          <w:b/>
          <w:sz w:val="28"/>
          <w:szCs w:val="28"/>
          <w:u w:val="single"/>
          <w:lang w:val="de-DE"/>
        </w:rPr>
      </w:pPr>
      <w:r>
        <w:rPr>
          <w:b/>
          <w:sz w:val="28"/>
          <w:szCs w:val="28"/>
          <w:u w:val="single"/>
          <w:lang w:val="de-DE"/>
        </w:rPr>
        <w:lastRenderedPageBreak/>
        <w:t xml:space="preserve">SEKTION DEUTSCH </w:t>
      </w:r>
    </w:p>
    <w:p w:rsidR="00C36A60" w:rsidRDefault="00C36A60" w:rsidP="00C36A60">
      <w:pPr>
        <w:pStyle w:val="msonormalcxspmiddle"/>
        <w:spacing w:after="0" w:afterAutospacing="0"/>
        <w:contextualSpacing/>
        <w:jc w:val="center"/>
        <w:rPr>
          <w:b/>
          <w:lang w:val="de-DE"/>
        </w:rPr>
      </w:pPr>
    </w:p>
    <w:p w:rsidR="00C36A60" w:rsidRDefault="00C36A60" w:rsidP="00C36A60">
      <w:pPr>
        <w:pStyle w:val="msonormalcxspmiddle"/>
        <w:spacing w:after="0" w:afterAutospacing="0"/>
        <w:contextualSpacing/>
        <w:jc w:val="both"/>
        <w:rPr>
          <w:lang w:val="de-DE"/>
        </w:rPr>
      </w:pPr>
      <w:r>
        <w:rPr>
          <w:b/>
          <w:lang w:val="de-DE"/>
        </w:rPr>
        <w:t>Tagungstag:</w:t>
      </w:r>
      <w:r>
        <w:rPr>
          <w:b/>
          <w:lang w:val="de-DE"/>
        </w:rPr>
        <w:tab/>
      </w:r>
      <w:r w:rsidRPr="00AA4C1E">
        <w:rPr>
          <w:lang w:val="de-DE"/>
        </w:rPr>
        <w:t>1</w:t>
      </w:r>
      <w:r w:rsidRPr="00C36A60">
        <w:rPr>
          <w:lang w:val="en-US"/>
        </w:rPr>
        <w:t>1</w:t>
      </w:r>
      <w:r>
        <w:rPr>
          <w:lang w:val="de-DE"/>
        </w:rPr>
        <w:t>.04. 201</w:t>
      </w:r>
      <w:r w:rsidRPr="00C36A60">
        <w:rPr>
          <w:lang w:val="en-US"/>
        </w:rPr>
        <w:t>8</w:t>
      </w:r>
      <w:r>
        <w:rPr>
          <w:lang w:val="de-DE"/>
        </w:rPr>
        <w:t xml:space="preserve">  (Mittwoch)</w:t>
      </w:r>
    </w:p>
    <w:p w:rsidR="00C36A60" w:rsidRDefault="00C36A60" w:rsidP="00C36A60">
      <w:pPr>
        <w:pStyle w:val="msonormalcxspmiddle"/>
        <w:spacing w:after="0" w:afterAutospacing="0"/>
        <w:contextualSpacing/>
        <w:jc w:val="both"/>
        <w:rPr>
          <w:lang w:val="de-DE"/>
        </w:rPr>
      </w:pPr>
    </w:p>
    <w:p w:rsidR="00C36A60" w:rsidRDefault="00C36A60" w:rsidP="00C36A60">
      <w:pPr>
        <w:pStyle w:val="msonormalcxspmiddle"/>
        <w:spacing w:after="0" w:afterAutospacing="0"/>
        <w:contextualSpacing/>
        <w:jc w:val="both"/>
        <w:rPr>
          <w:lang w:val="de-DE"/>
        </w:rPr>
      </w:pPr>
      <w:r>
        <w:rPr>
          <w:b/>
          <w:lang w:val="de-DE"/>
        </w:rPr>
        <w:t xml:space="preserve">Zeiten:    </w:t>
      </w:r>
      <w:r>
        <w:rPr>
          <w:b/>
          <w:lang w:val="de-DE"/>
        </w:rPr>
        <w:tab/>
      </w:r>
      <w:r>
        <w:rPr>
          <w:lang w:val="de-DE"/>
        </w:rPr>
        <w:t>12.00 – 15.00</w:t>
      </w:r>
    </w:p>
    <w:p w:rsidR="00C36A60" w:rsidRDefault="00C36A60" w:rsidP="00C36A60">
      <w:pPr>
        <w:pStyle w:val="msonormalcxspmiddle"/>
        <w:spacing w:after="0" w:afterAutospacing="0"/>
        <w:contextualSpacing/>
        <w:jc w:val="both"/>
        <w:rPr>
          <w:lang w:val="de-DE"/>
        </w:rPr>
      </w:pPr>
    </w:p>
    <w:p w:rsidR="00C36A60" w:rsidRDefault="00C36A60" w:rsidP="00C36A60">
      <w:pPr>
        <w:pStyle w:val="msonormalcxspmiddle"/>
        <w:spacing w:after="0" w:afterAutospacing="0"/>
        <w:contextualSpacing/>
        <w:jc w:val="both"/>
        <w:rPr>
          <w:lang w:val="de-DE"/>
        </w:rPr>
      </w:pPr>
      <w:r>
        <w:rPr>
          <w:b/>
          <w:lang w:val="de-DE"/>
        </w:rPr>
        <w:t xml:space="preserve">Tagungsort: </w:t>
      </w:r>
      <w:r>
        <w:rPr>
          <w:b/>
          <w:lang w:val="de-DE"/>
        </w:rPr>
        <w:tab/>
      </w:r>
      <w:proofErr w:type="spellStart"/>
      <w:r>
        <w:rPr>
          <w:lang w:val="de-DE"/>
        </w:rPr>
        <w:t>Saratower</w:t>
      </w:r>
      <w:proofErr w:type="spellEnd"/>
      <w:r>
        <w:rPr>
          <w:lang w:val="de-DE"/>
        </w:rPr>
        <w:t xml:space="preserve"> Staatliche Universität, Gebäude 7,  Raum 410</w:t>
      </w:r>
    </w:p>
    <w:p w:rsidR="00C36A60" w:rsidRDefault="00C36A60" w:rsidP="00C36A60">
      <w:pPr>
        <w:pStyle w:val="msonormalcxspmiddle"/>
        <w:spacing w:after="0" w:afterAutospacing="0"/>
        <w:contextualSpacing/>
        <w:jc w:val="both"/>
        <w:rPr>
          <w:b/>
          <w:i/>
          <w:lang w:val="de-DE"/>
        </w:rPr>
      </w:pPr>
    </w:p>
    <w:p w:rsidR="00C36A60" w:rsidRDefault="00C36A60" w:rsidP="00C36A60">
      <w:pPr>
        <w:pStyle w:val="msonormalcxspmiddle"/>
        <w:spacing w:after="0" w:afterAutospacing="0"/>
        <w:contextualSpacing/>
        <w:jc w:val="both"/>
        <w:rPr>
          <w:lang w:val="de-DE"/>
        </w:rPr>
      </w:pPr>
      <w:r>
        <w:rPr>
          <w:b/>
          <w:lang w:val="de-DE"/>
        </w:rPr>
        <w:t xml:space="preserve">Vorsitzende: </w:t>
      </w:r>
      <w:r>
        <w:rPr>
          <w:lang w:val="de-DE"/>
        </w:rPr>
        <w:tab/>
        <w:t xml:space="preserve">N. </w:t>
      </w:r>
      <w:proofErr w:type="spellStart"/>
      <w:r>
        <w:rPr>
          <w:lang w:val="de-DE"/>
        </w:rPr>
        <w:t>Generalowa</w:t>
      </w:r>
      <w:proofErr w:type="spellEnd"/>
    </w:p>
    <w:p w:rsidR="00C36A60" w:rsidRDefault="00C36A60" w:rsidP="00C36A60">
      <w:pPr>
        <w:pStyle w:val="msonormalcxspmiddle"/>
        <w:spacing w:after="0" w:afterAutospacing="0"/>
        <w:contextualSpacing/>
        <w:jc w:val="both"/>
        <w:rPr>
          <w:b/>
          <w:lang w:val="de-DE"/>
        </w:rPr>
      </w:pPr>
    </w:p>
    <w:p w:rsidR="00C36A60" w:rsidRDefault="00C36A60" w:rsidP="00C36A60">
      <w:pPr>
        <w:pStyle w:val="msonormalcxspmiddle"/>
        <w:spacing w:after="0" w:afterAutospacing="0"/>
        <w:contextualSpacing/>
        <w:jc w:val="both"/>
        <w:rPr>
          <w:i/>
          <w:sz w:val="28"/>
          <w:szCs w:val="28"/>
          <w:u w:val="single"/>
          <w:lang w:val="de-DE"/>
        </w:rPr>
      </w:pPr>
      <w:r>
        <w:rPr>
          <w:b/>
          <w:i/>
          <w:sz w:val="28"/>
          <w:szCs w:val="28"/>
          <w:u w:val="single"/>
          <w:lang w:val="de-DE"/>
        </w:rPr>
        <w:t>Vorträge</w:t>
      </w:r>
      <w:r>
        <w:rPr>
          <w:b/>
          <w:i/>
          <w:sz w:val="28"/>
          <w:szCs w:val="28"/>
          <w:lang w:val="de-DE"/>
        </w:rPr>
        <w:t xml:space="preserve">  </w:t>
      </w:r>
      <w:r>
        <w:rPr>
          <w:i/>
          <w:lang w:val="de-DE"/>
        </w:rPr>
        <w:t>(Redezeit 10 Minuten)</w:t>
      </w:r>
      <w:r>
        <w:rPr>
          <w:i/>
          <w:sz w:val="28"/>
          <w:szCs w:val="28"/>
          <w:lang w:val="de-DE"/>
        </w:rPr>
        <w:t xml:space="preserve">  </w:t>
      </w:r>
      <w:r>
        <w:rPr>
          <w:b/>
          <w:i/>
          <w:sz w:val="28"/>
          <w:szCs w:val="28"/>
          <w:lang w:val="de-DE"/>
        </w:rPr>
        <w:t xml:space="preserve">12.00 – 15.00   </w:t>
      </w:r>
    </w:p>
    <w:p w:rsidR="007C0B6A" w:rsidRPr="00F97B84" w:rsidRDefault="007C0B6A" w:rsidP="00C36A60">
      <w:pPr>
        <w:contextualSpacing/>
        <w:jc w:val="center"/>
        <w:rPr>
          <w:b/>
          <w:lang w:val="de-DE"/>
        </w:rPr>
      </w:pPr>
    </w:p>
    <w:p w:rsidR="00C36A60" w:rsidRDefault="00C36A60" w:rsidP="00C36A60">
      <w:pPr>
        <w:pStyle w:val="msonormalcxsplast"/>
        <w:spacing w:after="0" w:afterAutospacing="0"/>
        <w:contextualSpacing/>
        <w:jc w:val="both"/>
        <w:rPr>
          <w:b/>
          <w:lang w:val="de-DE"/>
        </w:rPr>
      </w:pPr>
    </w:p>
    <w:p w:rsidR="00C36A60" w:rsidRPr="00E57DD0" w:rsidRDefault="00C36A60" w:rsidP="00C36A60">
      <w:pPr>
        <w:pStyle w:val="msonormalcxsplast"/>
        <w:spacing w:after="0" w:afterAutospacing="0"/>
        <w:contextualSpacing/>
        <w:jc w:val="both"/>
        <w:rPr>
          <w:b/>
          <w:i/>
          <w:u w:val="single"/>
          <w:lang w:val="de-DE"/>
        </w:rPr>
      </w:pPr>
      <w:r w:rsidRPr="00E57DD0">
        <w:rPr>
          <w:b/>
          <w:i/>
          <w:u w:val="single"/>
          <w:lang w:val="de-DE"/>
        </w:rPr>
        <w:t>Vorträge  12.00 – 15.00</w:t>
      </w:r>
    </w:p>
    <w:p w:rsidR="00C36A60" w:rsidRDefault="00C36A60" w:rsidP="00C36A60">
      <w:pPr>
        <w:pStyle w:val="msonormalcxsplast"/>
        <w:spacing w:after="0" w:afterAutospacing="0"/>
        <w:contextualSpacing/>
        <w:jc w:val="both"/>
        <w:rPr>
          <w:lang w:val="de-DE"/>
        </w:rPr>
      </w:pPr>
    </w:p>
    <w:p w:rsidR="00C36A60" w:rsidRPr="00E57DD0" w:rsidRDefault="00C36A60" w:rsidP="00C36A60">
      <w:pPr>
        <w:pStyle w:val="msonormalcxsplast"/>
        <w:spacing w:after="0" w:afterAutospacing="0" w:line="360" w:lineRule="auto"/>
        <w:contextualSpacing/>
        <w:jc w:val="both"/>
        <w:rPr>
          <w:b/>
          <w:lang w:val="de-DE"/>
        </w:rPr>
      </w:pPr>
      <w:r>
        <w:rPr>
          <w:lang w:val="de-DE"/>
        </w:rPr>
        <w:t xml:space="preserve"> </w:t>
      </w:r>
      <w:proofErr w:type="spellStart"/>
      <w:r w:rsidRPr="00E57DD0">
        <w:rPr>
          <w:b/>
          <w:lang w:val="de-DE"/>
        </w:rPr>
        <w:t>Borisow</w:t>
      </w:r>
      <w:proofErr w:type="spellEnd"/>
      <w:r w:rsidRPr="00E57DD0">
        <w:rPr>
          <w:b/>
          <w:lang w:val="de-DE"/>
        </w:rPr>
        <w:t xml:space="preserve"> Aleksey</w:t>
      </w:r>
    </w:p>
    <w:p w:rsidR="00C36A60" w:rsidRDefault="00C36A60" w:rsidP="00C36A60">
      <w:pPr>
        <w:pStyle w:val="msonormalcxsplast"/>
        <w:spacing w:after="0" w:afterAutospacing="0" w:line="360" w:lineRule="auto"/>
        <w:contextualSpacing/>
        <w:jc w:val="both"/>
        <w:rPr>
          <w:lang w:val="de-DE"/>
        </w:rPr>
      </w:pPr>
      <w:r>
        <w:rPr>
          <w:lang w:val="de-DE"/>
        </w:rPr>
        <w:t xml:space="preserve">           Byzantinische Diplomatie</w:t>
      </w:r>
    </w:p>
    <w:p w:rsidR="00C36A60" w:rsidRPr="00E57DD0" w:rsidRDefault="00C36A60" w:rsidP="00C36A60">
      <w:pPr>
        <w:pStyle w:val="msonormalcxsplast"/>
        <w:spacing w:after="0" w:afterAutospacing="0" w:line="360" w:lineRule="auto"/>
        <w:contextualSpacing/>
        <w:jc w:val="both"/>
        <w:rPr>
          <w:b/>
          <w:lang w:val="de-DE"/>
        </w:rPr>
      </w:pPr>
      <w:r w:rsidRPr="00E57DD0">
        <w:rPr>
          <w:b/>
          <w:lang w:val="de-DE"/>
        </w:rPr>
        <w:t xml:space="preserve"> </w:t>
      </w:r>
      <w:proofErr w:type="spellStart"/>
      <w:r w:rsidRPr="00E57DD0">
        <w:rPr>
          <w:b/>
          <w:lang w:val="de-DE"/>
        </w:rPr>
        <w:t>Satikjan</w:t>
      </w:r>
      <w:proofErr w:type="spellEnd"/>
      <w:r w:rsidRPr="00E57DD0">
        <w:rPr>
          <w:b/>
          <w:lang w:val="de-DE"/>
        </w:rPr>
        <w:t xml:space="preserve"> </w:t>
      </w:r>
      <w:proofErr w:type="spellStart"/>
      <w:r w:rsidRPr="00E57DD0">
        <w:rPr>
          <w:b/>
          <w:lang w:val="de-DE"/>
        </w:rPr>
        <w:t>Torgom</w:t>
      </w:r>
      <w:proofErr w:type="spellEnd"/>
      <w:r w:rsidRPr="00E57DD0">
        <w:rPr>
          <w:b/>
          <w:lang w:val="de-DE"/>
        </w:rPr>
        <w:t xml:space="preserve">, </w:t>
      </w:r>
      <w:proofErr w:type="spellStart"/>
      <w:r w:rsidRPr="00E57DD0">
        <w:rPr>
          <w:b/>
          <w:lang w:val="de-DE"/>
        </w:rPr>
        <w:t>Sdobnowa</w:t>
      </w:r>
      <w:proofErr w:type="spellEnd"/>
      <w:r w:rsidRPr="00E57DD0">
        <w:rPr>
          <w:b/>
          <w:lang w:val="de-DE"/>
        </w:rPr>
        <w:t xml:space="preserve"> Ksenija</w:t>
      </w:r>
    </w:p>
    <w:p w:rsidR="00C36A60" w:rsidRDefault="00C36A60" w:rsidP="00C36A60">
      <w:pPr>
        <w:pStyle w:val="msonormalcxsplast"/>
        <w:spacing w:after="0" w:afterAutospacing="0" w:line="360" w:lineRule="auto"/>
        <w:contextualSpacing/>
        <w:jc w:val="both"/>
        <w:rPr>
          <w:lang w:val="de-DE"/>
        </w:rPr>
      </w:pPr>
      <w:r>
        <w:rPr>
          <w:lang w:val="de-DE"/>
        </w:rPr>
        <w:t xml:space="preserve">            Der Einfluss der Reformation in Europa auf internationale Beziehungen des Mittelalters</w:t>
      </w:r>
    </w:p>
    <w:p w:rsidR="00C36A60" w:rsidRPr="00E57DD0" w:rsidRDefault="00C36A60" w:rsidP="00C36A60">
      <w:pPr>
        <w:pStyle w:val="msonormalcxsplast"/>
        <w:spacing w:after="0" w:afterAutospacing="0" w:line="360" w:lineRule="auto"/>
        <w:contextualSpacing/>
        <w:jc w:val="both"/>
        <w:rPr>
          <w:b/>
          <w:lang w:val="de-DE"/>
        </w:rPr>
      </w:pPr>
      <w:r>
        <w:rPr>
          <w:lang w:val="de-DE"/>
        </w:rPr>
        <w:t xml:space="preserve"> </w:t>
      </w:r>
      <w:proofErr w:type="spellStart"/>
      <w:r w:rsidRPr="00E57DD0">
        <w:rPr>
          <w:b/>
          <w:lang w:val="de-DE"/>
        </w:rPr>
        <w:t>Kwas</w:t>
      </w:r>
      <w:proofErr w:type="spellEnd"/>
      <w:r w:rsidRPr="00E57DD0">
        <w:rPr>
          <w:b/>
          <w:lang w:val="de-DE"/>
        </w:rPr>
        <w:t xml:space="preserve"> Anna</w:t>
      </w:r>
    </w:p>
    <w:p w:rsidR="00C36A60" w:rsidRDefault="00C36A60" w:rsidP="00C36A60">
      <w:pPr>
        <w:pStyle w:val="msonormalcxsplast"/>
        <w:spacing w:after="0" w:afterAutospacing="0" w:line="360" w:lineRule="auto"/>
        <w:contextualSpacing/>
        <w:jc w:val="both"/>
        <w:rPr>
          <w:lang w:val="de-DE"/>
        </w:rPr>
      </w:pPr>
      <w:r>
        <w:rPr>
          <w:lang w:val="de-DE"/>
        </w:rPr>
        <w:t xml:space="preserve">            </w:t>
      </w:r>
      <w:proofErr w:type="spellStart"/>
      <w:r>
        <w:rPr>
          <w:lang w:val="de-DE"/>
        </w:rPr>
        <w:t>Pythagoreismus</w:t>
      </w:r>
      <w:proofErr w:type="spellEnd"/>
      <w:r>
        <w:rPr>
          <w:lang w:val="de-DE"/>
        </w:rPr>
        <w:t xml:space="preserve"> und moderne Schulen der </w:t>
      </w:r>
      <w:proofErr w:type="spellStart"/>
      <w:r>
        <w:rPr>
          <w:lang w:val="de-DE"/>
        </w:rPr>
        <w:t>Numerologie</w:t>
      </w:r>
      <w:proofErr w:type="spellEnd"/>
    </w:p>
    <w:p w:rsidR="00C36A60" w:rsidRPr="00E57DD0" w:rsidRDefault="00C36A60" w:rsidP="00C36A60">
      <w:pPr>
        <w:pStyle w:val="msonormalcxsplast"/>
        <w:spacing w:after="0" w:afterAutospacing="0" w:line="360" w:lineRule="auto"/>
        <w:contextualSpacing/>
        <w:jc w:val="both"/>
        <w:rPr>
          <w:b/>
          <w:lang w:val="de-DE"/>
        </w:rPr>
      </w:pPr>
      <w:r w:rsidRPr="00E57DD0">
        <w:rPr>
          <w:b/>
          <w:lang w:val="de-DE"/>
        </w:rPr>
        <w:t xml:space="preserve"> </w:t>
      </w:r>
      <w:proofErr w:type="spellStart"/>
      <w:r w:rsidRPr="00E57DD0">
        <w:rPr>
          <w:b/>
          <w:lang w:val="de-DE"/>
        </w:rPr>
        <w:t>Kordowa</w:t>
      </w:r>
      <w:proofErr w:type="spellEnd"/>
      <w:r w:rsidRPr="00E57DD0">
        <w:rPr>
          <w:b/>
          <w:lang w:val="de-DE"/>
        </w:rPr>
        <w:t xml:space="preserve"> Alina, </w:t>
      </w:r>
      <w:proofErr w:type="spellStart"/>
      <w:r w:rsidRPr="00E57DD0">
        <w:rPr>
          <w:b/>
          <w:lang w:val="de-DE"/>
        </w:rPr>
        <w:t>Nesterenko</w:t>
      </w:r>
      <w:proofErr w:type="spellEnd"/>
      <w:r w:rsidRPr="00E57DD0">
        <w:rPr>
          <w:b/>
          <w:lang w:val="de-DE"/>
        </w:rPr>
        <w:t xml:space="preserve"> </w:t>
      </w:r>
      <w:proofErr w:type="spellStart"/>
      <w:r w:rsidRPr="00E57DD0">
        <w:rPr>
          <w:b/>
          <w:lang w:val="de-DE"/>
        </w:rPr>
        <w:t>Cergey</w:t>
      </w:r>
      <w:proofErr w:type="spellEnd"/>
    </w:p>
    <w:p w:rsidR="00C36A60" w:rsidRDefault="00C36A60" w:rsidP="00C36A60">
      <w:pPr>
        <w:pStyle w:val="msonormalcxsplast"/>
        <w:spacing w:after="0" w:afterAutospacing="0" w:line="360" w:lineRule="auto"/>
        <w:contextualSpacing/>
        <w:jc w:val="both"/>
        <w:rPr>
          <w:lang w:val="de-DE"/>
        </w:rPr>
      </w:pPr>
      <w:r>
        <w:rPr>
          <w:lang w:val="de-DE"/>
        </w:rPr>
        <w:t xml:space="preserve">             Die Entstehung der Kontinente</w:t>
      </w:r>
    </w:p>
    <w:p w:rsidR="00C36A60" w:rsidRPr="00E57DD0" w:rsidRDefault="00C36A60" w:rsidP="00C36A60">
      <w:pPr>
        <w:pStyle w:val="msonormalcxsplast"/>
        <w:spacing w:after="0" w:afterAutospacing="0" w:line="360" w:lineRule="auto"/>
        <w:contextualSpacing/>
        <w:jc w:val="both"/>
        <w:rPr>
          <w:b/>
          <w:lang w:val="de-DE"/>
        </w:rPr>
      </w:pPr>
      <w:r w:rsidRPr="00E57DD0">
        <w:rPr>
          <w:b/>
          <w:lang w:val="de-DE"/>
        </w:rPr>
        <w:t xml:space="preserve"> </w:t>
      </w:r>
      <w:proofErr w:type="spellStart"/>
      <w:r w:rsidRPr="00E57DD0">
        <w:rPr>
          <w:b/>
          <w:lang w:val="de-DE"/>
        </w:rPr>
        <w:t>Kusenok</w:t>
      </w:r>
      <w:proofErr w:type="spellEnd"/>
      <w:r w:rsidRPr="00E57DD0">
        <w:rPr>
          <w:b/>
          <w:lang w:val="de-DE"/>
        </w:rPr>
        <w:t xml:space="preserve"> Ekaterina</w:t>
      </w:r>
    </w:p>
    <w:p w:rsidR="00C36A60" w:rsidRDefault="00C36A60" w:rsidP="00C36A60">
      <w:pPr>
        <w:pStyle w:val="msonormalcxsplast"/>
        <w:spacing w:after="0" w:afterAutospacing="0" w:line="360" w:lineRule="auto"/>
        <w:contextualSpacing/>
        <w:jc w:val="both"/>
        <w:rPr>
          <w:lang w:val="de-DE"/>
        </w:rPr>
      </w:pPr>
      <w:r>
        <w:rPr>
          <w:lang w:val="de-DE"/>
        </w:rPr>
        <w:t xml:space="preserve">             </w:t>
      </w:r>
      <w:proofErr w:type="spellStart"/>
      <w:r>
        <w:rPr>
          <w:lang w:val="de-DE"/>
        </w:rPr>
        <w:t>DieApartheidfolgen</w:t>
      </w:r>
      <w:proofErr w:type="spellEnd"/>
      <w:r>
        <w:rPr>
          <w:lang w:val="de-DE"/>
        </w:rPr>
        <w:t xml:space="preserve"> in unserer Zeit</w:t>
      </w:r>
    </w:p>
    <w:p w:rsidR="00C94E0A" w:rsidRDefault="00C36A60" w:rsidP="00C94E0A">
      <w:pPr>
        <w:spacing w:line="360" w:lineRule="auto"/>
        <w:contextualSpacing/>
        <w:jc w:val="both"/>
        <w:rPr>
          <w:b/>
        </w:rPr>
      </w:pPr>
      <w:r w:rsidRPr="00E57DD0">
        <w:rPr>
          <w:b/>
          <w:lang w:val="de-DE"/>
        </w:rPr>
        <w:t xml:space="preserve"> </w:t>
      </w:r>
    </w:p>
    <w:p w:rsidR="00C94E0A" w:rsidRPr="00C94E0A" w:rsidRDefault="00C94E0A" w:rsidP="00C94E0A">
      <w:pPr>
        <w:contextualSpacing/>
        <w:jc w:val="both"/>
        <w:rPr>
          <w:b/>
        </w:rPr>
      </w:pPr>
      <w:proofErr w:type="spellStart"/>
      <w:r w:rsidRPr="00C94E0A">
        <w:rPr>
          <w:b/>
          <w:lang w:val="en-US"/>
        </w:rPr>
        <w:t>Legkova</w:t>
      </w:r>
      <w:proofErr w:type="spellEnd"/>
      <w:r w:rsidRPr="00C94E0A">
        <w:rPr>
          <w:b/>
          <w:lang w:val="en-US"/>
        </w:rPr>
        <w:t xml:space="preserve"> Anastasija</w:t>
      </w:r>
      <w:r w:rsidRPr="00C94E0A">
        <w:rPr>
          <w:b/>
        </w:rPr>
        <w:t xml:space="preserve">, </w:t>
      </w:r>
      <w:r w:rsidRPr="00C94E0A">
        <w:rPr>
          <w:b/>
          <w:lang w:val="en-US"/>
        </w:rPr>
        <w:t>Nikitina Anna</w:t>
      </w:r>
    </w:p>
    <w:p w:rsidR="00C94E0A" w:rsidRDefault="00C94E0A" w:rsidP="00C94E0A">
      <w:pPr>
        <w:pStyle w:val="msonormalcxsplast"/>
        <w:spacing w:after="0" w:afterAutospacing="0"/>
        <w:contextualSpacing/>
        <w:jc w:val="both"/>
        <w:rPr>
          <w:b/>
        </w:rPr>
      </w:pPr>
      <w:r>
        <w:rPr>
          <w:rStyle w:val="translation-chunk"/>
          <w:color w:val="222222"/>
          <w:lang w:val="de-DE"/>
        </w:rPr>
        <w:t>Organisation verschiedener Wohn-und Betreuungsformen der älteren einsamen Menschen  in Russland und Deutschland</w:t>
      </w:r>
    </w:p>
    <w:p w:rsidR="00C94E0A" w:rsidRDefault="00C94E0A" w:rsidP="00C36A60">
      <w:pPr>
        <w:pStyle w:val="msonormalcxsplast"/>
        <w:spacing w:after="0" w:afterAutospacing="0" w:line="360" w:lineRule="auto"/>
        <w:contextualSpacing/>
        <w:jc w:val="both"/>
        <w:rPr>
          <w:b/>
        </w:rPr>
      </w:pPr>
    </w:p>
    <w:p w:rsidR="00C36A60" w:rsidRPr="00E57DD0" w:rsidRDefault="00C36A60" w:rsidP="00C36A60">
      <w:pPr>
        <w:pStyle w:val="msonormalcxsplast"/>
        <w:spacing w:after="0" w:afterAutospacing="0" w:line="360" w:lineRule="auto"/>
        <w:contextualSpacing/>
        <w:jc w:val="both"/>
        <w:rPr>
          <w:b/>
          <w:lang w:val="de-DE"/>
        </w:rPr>
      </w:pPr>
      <w:r w:rsidRPr="00E57DD0">
        <w:rPr>
          <w:b/>
          <w:lang w:val="de-DE"/>
        </w:rPr>
        <w:t>Oldenburg Alexander</w:t>
      </w:r>
    </w:p>
    <w:p w:rsidR="00C36A60" w:rsidRDefault="00C36A60" w:rsidP="00C36A60">
      <w:pPr>
        <w:pStyle w:val="msonormalcxsplast"/>
        <w:spacing w:after="0" w:afterAutospacing="0" w:line="360" w:lineRule="auto"/>
        <w:contextualSpacing/>
        <w:jc w:val="both"/>
        <w:rPr>
          <w:lang w:val="de-DE"/>
        </w:rPr>
      </w:pPr>
      <w:r>
        <w:rPr>
          <w:lang w:val="de-DE"/>
        </w:rPr>
        <w:t xml:space="preserve">             Ethno-konfessioneller Konflikt auf dem Gebiet des ehemaligen </w:t>
      </w:r>
      <w:proofErr w:type="spellStart"/>
      <w:r>
        <w:rPr>
          <w:lang w:val="de-DE"/>
        </w:rPr>
        <w:t>Jugoslavien</w:t>
      </w:r>
      <w:proofErr w:type="spellEnd"/>
    </w:p>
    <w:p w:rsidR="00C36A60" w:rsidRPr="00E57DD0" w:rsidRDefault="00C36A60" w:rsidP="00C36A60">
      <w:pPr>
        <w:pStyle w:val="msonormalcxsplast"/>
        <w:spacing w:after="0" w:afterAutospacing="0" w:line="360" w:lineRule="auto"/>
        <w:contextualSpacing/>
        <w:jc w:val="both"/>
        <w:rPr>
          <w:b/>
          <w:lang w:val="de-DE"/>
        </w:rPr>
      </w:pPr>
      <w:r w:rsidRPr="00E57DD0">
        <w:rPr>
          <w:b/>
          <w:lang w:val="de-DE"/>
        </w:rPr>
        <w:t xml:space="preserve"> </w:t>
      </w:r>
      <w:proofErr w:type="spellStart"/>
      <w:r w:rsidRPr="00E57DD0">
        <w:rPr>
          <w:b/>
          <w:lang w:val="de-DE"/>
        </w:rPr>
        <w:t>Sabinina</w:t>
      </w:r>
      <w:proofErr w:type="spellEnd"/>
      <w:r w:rsidRPr="00E57DD0">
        <w:rPr>
          <w:b/>
          <w:lang w:val="de-DE"/>
        </w:rPr>
        <w:t xml:space="preserve"> Julia</w:t>
      </w:r>
    </w:p>
    <w:p w:rsidR="00C36A60" w:rsidRDefault="00C36A60" w:rsidP="00C36A60">
      <w:pPr>
        <w:pStyle w:val="msonormalcxsplast"/>
        <w:spacing w:after="0" w:afterAutospacing="0" w:line="360" w:lineRule="auto"/>
        <w:contextualSpacing/>
        <w:jc w:val="both"/>
        <w:rPr>
          <w:lang w:val="de-DE"/>
        </w:rPr>
      </w:pPr>
      <w:r>
        <w:rPr>
          <w:lang w:val="de-DE"/>
        </w:rPr>
        <w:t xml:space="preserve">              Jean Fourier: Leben und Werke</w:t>
      </w:r>
    </w:p>
    <w:p w:rsidR="007C0B6A" w:rsidRPr="00746E68" w:rsidRDefault="00C36A60" w:rsidP="00C94E0A">
      <w:pPr>
        <w:contextualSpacing/>
        <w:rPr>
          <w:b/>
          <w:lang w:val="de-DE"/>
        </w:rPr>
      </w:pPr>
      <w:r>
        <w:rPr>
          <w:b/>
          <w:lang w:val="de-DE"/>
        </w:rPr>
        <w:br w:type="page"/>
      </w:r>
    </w:p>
    <w:p w:rsidR="007C0B6A" w:rsidRPr="007C0B6A" w:rsidRDefault="007C0B6A" w:rsidP="007C0B6A">
      <w:pPr>
        <w:contextualSpacing/>
        <w:jc w:val="center"/>
        <w:rPr>
          <w:b/>
        </w:rPr>
      </w:pPr>
      <w:r w:rsidRPr="007C0B6A">
        <w:rPr>
          <w:b/>
        </w:rPr>
        <w:t>Участники немецкой секции:</w:t>
      </w:r>
    </w:p>
    <w:p w:rsidR="007C0B6A" w:rsidRPr="002B5148" w:rsidRDefault="007C0B6A" w:rsidP="007C0B6A">
      <w:pPr>
        <w:pStyle w:val="a3"/>
        <w:jc w:val="both"/>
        <w:rPr>
          <w:sz w:val="20"/>
          <w:szCs w:val="20"/>
        </w:rPr>
      </w:pPr>
    </w:p>
    <w:p w:rsidR="00195C72" w:rsidRPr="006C4C5F" w:rsidRDefault="00195C72" w:rsidP="00195C72">
      <w:pPr>
        <w:numPr>
          <w:ilvl w:val="0"/>
          <w:numId w:val="24"/>
        </w:numPr>
        <w:contextualSpacing/>
        <w:jc w:val="both"/>
      </w:pPr>
      <w:r>
        <w:t>Борисов Алексей (студент</w:t>
      </w:r>
      <w:r w:rsidRPr="007C0B6A">
        <w:t xml:space="preserve"> </w:t>
      </w:r>
      <w:r>
        <w:t>2</w:t>
      </w:r>
      <w:r w:rsidRPr="007C0B6A">
        <w:t xml:space="preserve"> курса Института истории и международных отношений СГУ)</w:t>
      </w:r>
    </w:p>
    <w:p w:rsidR="00195C72" w:rsidRDefault="00195C72" w:rsidP="00195C72">
      <w:pPr>
        <w:numPr>
          <w:ilvl w:val="0"/>
          <w:numId w:val="24"/>
        </w:numPr>
        <w:contextualSpacing/>
        <w:jc w:val="both"/>
      </w:pPr>
      <w:proofErr w:type="spellStart"/>
      <w:r w:rsidRPr="002D6A7D">
        <w:t>Затикян</w:t>
      </w:r>
      <w:proofErr w:type="spellEnd"/>
      <w:r w:rsidRPr="0024095C">
        <w:t xml:space="preserve"> </w:t>
      </w:r>
      <w:r w:rsidRPr="002D6A7D">
        <w:t>Торгом</w:t>
      </w:r>
      <w:r>
        <w:t xml:space="preserve"> </w:t>
      </w:r>
      <w:r w:rsidRPr="007C0B6A">
        <w:t xml:space="preserve">(студент </w:t>
      </w:r>
      <w:r>
        <w:t>2</w:t>
      </w:r>
      <w:r w:rsidRPr="007C0B6A">
        <w:t xml:space="preserve"> курса Института истории и международных отношений СГУ)</w:t>
      </w:r>
    </w:p>
    <w:p w:rsidR="00195C72" w:rsidRDefault="00195C72" w:rsidP="00195C72">
      <w:pPr>
        <w:numPr>
          <w:ilvl w:val="0"/>
          <w:numId w:val="24"/>
        </w:numPr>
        <w:contextualSpacing/>
        <w:jc w:val="both"/>
      </w:pPr>
      <w:r w:rsidRPr="006C4C5F">
        <w:t>Квас Анна (студент 2 курса  философского факультета СГУ)</w:t>
      </w:r>
    </w:p>
    <w:p w:rsidR="00195C72" w:rsidRPr="006C4C5F" w:rsidRDefault="00195C72" w:rsidP="00195C72">
      <w:pPr>
        <w:numPr>
          <w:ilvl w:val="0"/>
          <w:numId w:val="24"/>
        </w:numPr>
        <w:contextualSpacing/>
        <w:jc w:val="both"/>
      </w:pPr>
      <w:r>
        <w:rPr>
          <w:color w:val="000000"/>
          <w:shd w:val="clear" w:color="auto" w:fill="FFFFFF"/>
        </w:rPr>
        <w:t xml:space="preserve">Кордова Алина </w:t>
      </w:r>
      <w:r w:rsidRPr="006C4C5F">
        <w:t xml:space="preserve">(студент 2 курса  </w:t>
      </w:r>
      <w:r>
        <w:t>геологического</w:t>
      </w:r>
      <w:r w:rsidRPr="006C4C5F">
        <w:t xml:space="preserve"> факультета СГУ)</w:t>
      </w:r>
    </w:p>
    <w:p w:rsidR="00195C72" w:rsidRPr="007C0B6A" w:rsidRDefault="00195C72" w:rsidP="00195C72">
      <w:pPr>
        <w:numPr>
          <w:ilvl w:val="0"/>
          <w:numId w:val="24"/>
        </w:numPr>
        <w:contextualSpacing/>
        <w:jc w:val="both"/>
      </w:pPr>
      <w:proofErr w:type="spellStart"/>
      <w:r>
        <w:t>Кузенок</w:t>
      </w:r>
      <w:proofErr w:type="spellEnd"/>
      <w:r>
        <w:t xml:space="preserve"> Екатерина</w:t>
      </w:r>
      <w:r w:rsidRPr="007C0B6A">
        <w:t xml:space="preserve"> (студент </w:t>
      </w:r>
      <w:r>
        <w:t>2</w:t>
      </w:r>
      <w:r w:rsidRPr="007C0B6A">
        <w:t xml:space="preserve"> курса Института истории и международных отношений СГУ)</w:t>
      </w:r>
    </w:p>
    <w:p w:rsidR="00195C72" w:rsidRPr="00195C72" w:rsidRDefault="00195C72" w:rsidP="00195C72">
      <w:pPr>
        <w:numPr>
          <w:ilvl w:val="0"/>
          <w:numId w:val="24"/>
        </w:numPr>
        <w:contextualSpacing/>
        <w:jc w:val="both"/>
        <w:rPr>
          <w:color w:val="000000"/>
          <w:shd w:val="clear" w:color="auto" w:fill="FFFFFF"/>
        </w:rPr>
      </w:pPr>
      <w:proofErr w:type="spellStart"/>
      <w:r w:rsidRPr="00195C72">
        <w:rPr>
          <w:color w:val="000000"/>
          <w:shd w:val="clear" w:color="auto" w:fill="FFFFFF"/>
        </w:rPr>
        <w:t>Легкова</w:t>
      </w:r>
      <w:proofErr w:type="spellEnd"/>
      <w:r w:rsidRPr="00195C72">
        <w:rPr>
          <w:color w:val="000000"/>
          <w:shd w:val="clear" w:color="auto" w:fill="FFFFFF"/>
        </w:rPr>
        <w:t xml:space="preserve"> Анастасия Романовна</w:t>
      </w:r>
      <w:r>
        <w:rPr>
          <w:color w:val="000000"/>
          <w:shd w:val="clear" w:color="auto" w:fill="FFFFFF"/>
        </w:rPr>
        <w:t xml:space="preserve"> </w:t>
      </w:r>
      <w:r w:rsidRPr="00195C72">
        <w:rPr>
          <w:color w:val="000000"/>
          <w:shd w:val="clear" w:color="auto" w:fill="FFFFFF"/>
        </w:rPr>
        <w:t xml:space="preserve"> </w:t>
      </w:r>
      <w:r>
        <w:rPr>
          <w:color w:val="000000"/>
          <w:shd w:val="clear" w:color="auto" w:fill="FFFFFF"/>
        </w:rPr>
        <w:t>(</w:t>
      </w:r>
      <w:r w:rsidRPr="00195C72">
        <w:rPr>
          <w:color w:val="000000"/>
          <w:shd w:val="clear" w:color="auto" w:fill="FFFFFF"/>
        </w:rPr>
        <w:t>студентка  2 курса социологического факультета</w:t>
      </w:r>
      <w:r>
        <w:rPr>
          <w:color w:val="000000"/>
          <w:shd w:val="clear" w:color="auto" w:fill="FFFFFF"/>
        </w:rPr>
        <w:t xml:space="preserve"> </w:t>
      </w:r>
      <w:r w:rsidRPr="006C4C5F">
        <w:t>СГУ)</w:t>
      </w:r>
    </w:p>
    <w:p w:rsidR="00195C72" w:rsidRDefault="00195C72" w:rsidP="00195C72">
      <w:pPr>
        <w:numPr>
          <w:ilvl w:val="0"/>
          <w:numId w:val="24"/>
        </w:numPr>
        <w:contextualSpacing/>
        <w:jc w:val="both"/>
      </w:pPr>
      <w:r>
        <w:rPr>
          <w:color w:val="000000"/>
          <w:shd w:val="clear" w:color="auto" w:fill="FFFFFF"/>
        </w:rPr>
        <w:t xml:space="preserve">Нестеренко Сергей </w:t>
      </w:r>
      <w:r w:rsidRPr="006C4C5F">
        <w:t xml:space="preserve">(студент 2 курса  </w:t>
      </w:r>
      <w:r>
        <w:t>геологического</w:t>
      </w:r>
      <w:r w:rsidRPr="006C4C5F">
        <w:t xml:space="preserve"> факультета СГУ)</w:t>
      </w:r>
    </w:p>
    <w:p w:rsidR="00195C72" w:rsidRPr="00195C72" w:rsidRDefault="00195C72" w:rsidP="00195C72">
      <w:pPr>
        <w:numPr>
          <w:ilvl w:val="0"/>
          <w:numId w:val="24"/>
        </w:numPr>
        <w:contextualSpacing/>
        <w:jc w:val="both"/>
        <w:rPr>
          <w:color w:val="000000"/>
          <w:shd w:val="clear" w:color="auto" w:fill="FFFFFF"/>
        </w:rPr>
      </w:pPr>
      <w:r w:rsidRPr="00195C72">
        <w:rPr>
          <w:color w:val="000000"/>
          <w:shd w:val="clear" w:color="auto" w:fill="FFFFFF"/>
        </w:rPr>
        <w:t>Никитина Анна Дмитриевна</w:t>
      </w:r>
      <w:r>
        <w:rPr>
          <w:color w:val="000000"/>
          <w:shd w:val="clear" w:color="auto" w:fill="FFFFFF"/>
        </w:rPr>
        <w:t xml:space="preserve"> (</w:t>
      </w:r>
      <w:r w:rsidRPr="00195C72">
        <w:rPr>
          <w:color w:val="000000"/>
          <w:shd w:val="clear" w:color="auto" w:fill="FFFFFF"/>
        </w:rPr>
        <w:t>студентка  2 курса социологического факультета</w:t>
      </w:r>
      <w:r>
        <w:rPr>
          <w:color w:val="000000"/>
          <w:shd w:val="clear" w:color="auto" w:fill="FFFFFF"/>
        </w:rPr>
        <w:t xml:space="preserve"> СГУ)</w:t>
      </w:r>
    </w:p>
    <w:p w:rsidR="00195C72" w:rsidRDefault="00195C72" w:rsidP="00195C72">
      <w:pPr>
        <w:numPr>
          <w:ilvl w:val="0"/>
          <w:numId w:val="24"/>
        </w:numPr>
        <w:contextualSpacing/>
        <w:jc w:val="both"/>
      </w:pPr>
      <w:r>
        <w:t>Ольденбург Александр  (магистрант</w:t>
      </w:r>
      <w:r w:rsidRPr="006C4C5F">
        <w:t xml:space="preserve"> 2 курса  философского факультета СГУ)</w:t>
      </w:r>
    </w:p>
    <w:p w:rsidR="00195C72" w:rsidRDefault="00195C72" w:rsidP="00195C72">
      <w:pPr>
        <w:numPr>
          <w:ilvl w:val="0"/>
          <w:numId w:val="24"/>
        </w:numPr>
        <w:contextualSpacing/>
        <w:jc w:val="both"/>
      </w:pPr>
      <w:proofErr w:type="spellStart"/>
      <w:r>
        <w:t>Сабинина</w:t>
      </w:r>
      <w:proofErr w:type="spellEnd"/>
      <w:r>
        <w:t xml:space="preserve"> Юлия (магистрант 1 курса механико-математического  факультета СГУ)</w:t>
      </w:r>
    </w:p>
    <w:p w:rsidR="00195C72" w:rsidRDefault="00195C72" w:rsidP="00195C72">
      <w:pPr>
        <w:numPr>
          <w:ilvl w:val="0"/>
          <w:numId w:val="24"/>
        </w:numPr>
        <w:contextualSpacing/>
        <w:jc w:val="both"/>
      </w:pPr>
      <w:proofErr w:type="spellStart"/>
      <w:r w:rsidRPr="007C0B6A">
        <w:t>Сдобнова</w:t>
      </w:r>
      <w:proofErr w:type="spellEnd"/>
      <w:r w:rsidRPr="007C0B6A">
        <w:t xml:space="preserve"> Ксения (студент </w:t>
      </w:r>
      <w:r>
        <w:t>2</w:t>
      </w:r>
      <w:r w:rsidRPr="007C0B6A">
        <w:t xml:space="preserve"> курса Института истории и международных отношений СГУ)</w:t>
      </w:r>
    </w:p>
    <w:p w:rsidR="006C4C5F" w:rsidRPr="00195C72" w:rsidRDefault="006C4C5F" w:rsidP="00195C72">
      <w:pPr>
        <w:ind w:firstLine="480"/>
        <w:contextualSpacing/>
        <w:jc w:val="both"/>
        <w:rPr>
          <w:color w:val="000000"/>
          <w:shd w:val="clear" w:color="auto" w:fill="FFFFFF"/>
        </w:rPr>
      </w:pPr>
    </w:p>
    <w:p w:rsidR="00B426A7" w:rsidRPr="00195C72" w:rsidRDefault="00B426A7" w:rsidP="007C0B6A">
      <w:pPr>
        <w:contextualSpacing/>
        <w:jc w:val="both"/>
        <w:rPr>
          <w:color w:val="000000"/>
          <w:shd w:val="clear" w:color="auto" w:fill="FFFFFF"/>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7C0B6A">
      <w:pPr>
        <w:contextualSpacing/>
        <w:jc w:val="both"/>
        <w:rPr>
          <w:rStyle w:val="apple-style-span"/>
          <w:b/>
          <w:color w:val="FF0000"/>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p>
    <w:p w:rsidR="00B367E7" w:rsidRDefault="00B367E7" w:rsidP="00C8162B">
      <w:pPr>
        <w:contextualSpacing/>
        <w:jc w:val="center"/>
        <w:rPr>
          <w:rStyle w:val="apple-style-span"/>
          <w:i/>
          <w:shd w:val="clear" w:color="auto" w:fill="FCFCFC"/>
        </w:rPr>
      </w:pPr>
    </w:p>
    <w:p w:rsidR="00B367E7" w:rsidRDefault="00B367E7" w:rsidP="00C8162B">
      <w:pPr>
        <w:contextualSpacing/>
        <w:jc w:val="center"/>
        <w:rPr>
          <w:rStyle w:val="apple-style-span"/>
          <w:i/>
          <w:shd w:val="clear" w:color="auto" w:fill="FCFCFC"/>
        </w:rPr>
      </w:pPr>
    </w:p>
    <w:p w:rsidR="00C8162B" w:rsidRDefault="00C8162B" w:rsidP="00C8162B">
      <w:pPr>
        <w:contextualSpacing/>
        <w:jc w:val="center"/>
        <w:rPr>
          <w:rStyle w:val="apple-style-span"/>
          <w:i/>
          <w:shd w:val="clear" w:color="auto" w:fill="FCFCFC"/>
        </w:rPr>
      </w:pPr>
      <w:r w:rsidRPr="00C8162B">
        <w:rPr>
          <w:rStyle w:val="apple-style-span"/>
          <w:i/>
          <w:shd w:val="clear" w:color="auto" w:fill="FCFCFC"/>
        </w:rPr>
        <w:t xml:space="preserve">Для </w:t>
      </w:r>
      <w:r>
        <w:rPr>
          <w:rStyle w:val="apple-style-span"/>
          <w:i/>
          <w:shd w:val="clear" w:color="auto" w:fill="FCFCFC"/>
        </w:rPr>
        <w:t>записей</w:t>
      </w:r>
    </w:p>
    <w:p w:rsidR="00C8162B" w:rsidRPr="00C8162B" w:rsidRDefault="00C8162B" w:rsidP="00C8162B">
      <w:pPr>
        <w:contextualSpacing/>
        <w:jc w:val="center"/>
        <w:rPr>
          <w:rStyle w:val="apple-style-span"/>
          <w:i/>
          <w:shd w:val="clear" w:color="auto" w:fill="FCFCFC"/>
        </w:rPr>
      </w:pPr>
    </w:p>
    <w:sectPr w:rsidR="00C8162B" w:rsidRPr="00C8162B" w:rsidSect="004453DF">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7F" w:rsidRDefault="00E3787F" w:rsidP="009637DE">
      <w:r>
        <w:separator/>
      </w:r>
    </w:p>
  </w:endnote>
  <w:endnote w:type="continuationSeparator" w:id="0">
    <w:p w:rsidR="00E3787F" w:rsidRDefault="00E3787F" w:rsidP="0096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91" w:rsidRDefault="00145591">
    <w:pPr>
      <w:pStyle w:val="af"/>
      <w:jc w:val="center"/>
    </w:pPr>
    <w:r>
      <w:fldChar w:fldCharType="begin"/>
    </w:r>
    <w:r>
      <w:instrText>PAGE   \* MERGEFORMAT</w:instrText>
    </w:r>
    <w:r>
      <w:fldChar w:fldCharType="separate"/>
    </w:r>
    <w:r w:rsidR="0068189C">
      <w:rPr>
        <w:noProof/>
      </w:rPr>
      <w:t>16</w:t>
    </w:r>
    <w:r>
      <w:fldChar w:fldCharType="end"/>
    </w:r>
  </w:p>
  <w:p w:rsidR="00145591" w:rsidRPr="008864EB" w:rsidRDefault="00145591">
    <w:pPr>
      <w:pStyle w:val="a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7F" w:rsidRDefault="00E3787F" w:rsidP="009637DE">
      <w:r>
        <w:separator/>
      </w:r>
    </w:p>
  </w:footnote>
  <w:footnote w:type="continuationSeparator" w:id="0">
    <w:p w:rsidR="00E3787F" w:rsidRDefault="00E3787F" w:rsidP="0096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91" w:rsidRPr="008864EB" w:rsidRDefault="00145591">
    <w:pPr>
      <w:pStyle w:val="ad"/>
      <w:rPr>
        <w:i/>
        <w:lang w:val="en-US"/>
      </w:rPr>
    </w:pPr>
    <w:r w:rsidRPr="008864EB">
      <w:rPr>
        <w:i/>
        <w:lang w:val="en-US"/>
      </w:rPr>
      <w:t>Politics is more difficult than physics.</w:t>
    </w:r>
    <w:r w:rsidRPr="008864EB">
      <w:rPr>
        <w:lang w:val="en-US"/>
      </w:rPr>
      <w:t xml:space="preserve"> </w:t>
    </w:r>
    <w:r w:rsidRPr="008864EB">
      <w:rPr>
        <w:b/>
        <w:i/>
        <w:lang w:val="en-US"/>
      </w:rPr>
      <w:t>Albert Einstein</w:t>
    </w:r>
  </w:p>
  <w:p w:rsidR="00145591" w:rsidRPr="008864EB" w:rsidRDefault="00145591">
    <w:pPr>
      <w:pStyle w:val="a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2A3C5B"/>
    <w:multiLevelType w:val="hybridMultilevel"/>
    <w:tmpl w:val="7918F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77E21"/>
    <w:multiLevelType w:val="hybridMultilevel"/>
    <w:tmpl w:val="1A300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6A7BA0"/>
    <w:multiLevelType w:val="hybridMultilevel"/>
    <w:tmpl w:val="21C0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D395A"/>
    <w:multiLevelType w:val="hybridMultilevel"/>
    <w:tmpl w:val="E15E6F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0C5616"/>
    <w:multiLevelType w:val="hybridMultilevel"/>
    <w:tmpl w:val="A2922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C65F24"/>
    <w:multiLevelType w:val="multilevel"/>
    <w:tmpl w:val="704EC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760474D"/>
    <w:multiLevelType w:val="hybridMultilevel"/>
    <w:tmpl w:val="52501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DA059E"/>
    <w:multiLevelType w:val="multilevel"/>
    <w:tmpl w:val="471C4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183884"/>
    <w:multiLevelType w:val="hybridMultilevel"/>
    <w:tmpl w:val="0E22AF0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3C501896"/>
    <w:multiLevelType w:val="hybridMultilevel"/>
    <w:tmpl w:val="9DCABB40"/>
    <w:lvl w:ilvl="0" w:tplc="FCF4A9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535B7"/>
    <w:multiLevelType w:val="hybridMultilevel"/>
    <w:tmpl w:val="7F86A232"/>
    <w:lvl w:ilvl="0" w:tplc="F77C062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A856EE"/>
    <w:multiLevelType w:val="hybridMultilevel"/>
    <w:tmpl w:val="41ACE0DC"/>
    <w:lvl w:ilvl="0" w:tplc="FCF4A97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BC14CB"/>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581B7A"/>
    <w:multiLevelType w:val="hybridMultilevel"/>
    <w:tmpl w:val="BC382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854A2"/>
    <w:multiLevelType w:val="hybridMultilevel"/>
    <w:tmpl w:val="3D622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151B1E"/>
    <w:multiLevelType w:val="hybridMultilevel"/>
    <w:tmpl w:val="7DAEE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005067"/>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E74C7B"/>
    <w:multiLevelType w:val="hybridMultilevel"/>
    <w:tmpl w:val="B9045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080137"/>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A83C6B"/>
    <w:multiLevelType w:val="hybridMultilevel"/>
    <w:tmpl w:val="1B82A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E92D4E"/>
    <w:multiLevelType w:val="hybridMultilevel"/>
    <w:tmpl w:val="797872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7CE649BC"/>
    <w:multiLevelType w:val="hybridMultilevel"/>
    <w:tmpl w:val="C9EAC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647734"/>
    <w:multiLevelType w:val="hybridMultilevel"/>
    <w:tmpl w:val="AB3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2"/>
  </w:num>
  <w:num w:numId="3">
    <w:abstractNumId w:val="7"/>
  </w:num>
  <w:num w:numId="4">
    <w:abstractNumId w:val="11"/>
  </w:num>
  <w:num w:numId="5">
    <w:abstractNumId w:val="8"/>
  </w:num>
  <w:num w:numId="6">
    <w:abstractNumId w:val="4"/>
  </w:num>
  <w:num w:numId="7">
    <w:abstractNumId w:val="5"/>
  </w:num>
  <w:num w:numId="8">
    <w:abstractNumId w:val="2"/>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3"/>
  </w:num>
  <w:num w:numId="14">
    <w:abstractNumId w:val="17"/>
  </w:num>
  <w:num w:numId="15">
    <w:abstractNumId w:val="23"/>
  </w:num>
  <w:num w:numId="16">
    <w:abstractNumId w:val="20"/>
  </w:num>
  <w:num w:numId="17">
    <w:abstractNumId w:val="10"/>
  </w:num>
  <w:num w:numId="18">
    <w:abstractNumId w:val="3"/>
  </w:num>
  <w:num w:numId="19">
    <w:abstractNumId w:val="0"/>
  </w:num>
  <w:num w:numId="20">
    <w:abstractNumId w:val="14"/>
  </w:num>
  <w:num w:numId="21">
    <w:abstractNumId w:val="9"/>
  </w:num>
  <w:num w:numId="22">
    <w:abstractNumId w:val="6"/>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68"/>
    <w:rsid w:val="00002533"/>
    <w:rsid w:val="00012575"/>
    <w:rsid w:val="000132FE"/>
    <w:rsid w:val="00013D28"/>
    <w:rsid w:val="000152A7"/>
    <w:rsid w:val="00025438"/>
    <w:rsid w:val="000255F2"/>
    <w:rsid w:val="000269D6"/>
    <w:rsid w:val="00033603"/>
    <w:rsid w:val="000342A6"/>
    <w:rsid w:val="0003518C"/>
    <w:rsid w:val="00040B6F"/>
    <w:rsid w:val="00040C38"/>
    <w:rsid w:val="00045CD6"/>
    <w:rsid w:val="000509CF"/>
    <w:rsid w:val="00051ACB"/>
    <w:rsid w:val="00057CC3"/>
    <w:rsid w:val="000665A4"/>
    <w:rsid w:val="000749E3"/>
    <w:rsid w:val="00083408"/>
    <w:rsid w:val="00084B59"/>
    <w:rsid w:val="00084B97"/>
    <w:rsid w:val="0008530C"/>
    <w:rsid w:val="0009039D"/>
    <w:rsid w:val="00092AA0"/>
    <w:rsid w:val="00093E85"/>
    <w:rsid w:val="000948FA"/>
    <w:rsid w:val="000959D9"/>
    <w:rsid w:val="000964A9"/>
    <w:rsid w:val="000A05AC"/>
    <w:rsid w:val="000A0749"/>
    <w:rsid w:val="000A0A34"/>
    <w:rsid w:val="000A5B57"/>
    <w:rsid w:val="000B5A90"/>
    <w:rsid w:val="000C4BE0"/>
    <w:rsid w:val="000D004F"/>
    <w:rsid w:val="000D048D"/>
    <w:rsid w:val="000D10AA"/>
    <w:rsid w:val="000D5443"/>
    <w:rsid w:val="000D5556"/>
    <w:rsid w:val="000D78CC"/>
    <w:rsid w:val="000E125B"/>
    <w:rsid w:val="000E4D88"/>
    <w:rsid w:val="000E65C2"/>
    <w:rsid w:val="000F461A"/>
    <w:rsid w:val="000F5545"/>
    <w:rsid w:val="0010198F"/>
    <w:rsid w:val="00103057"/>
    <w:rsid w:val="00103A3D"/>
    <w:rsid w:val="001056B1"/>
    <w:rsid w:val="00110243"/>
    <w:rsid w:val="0011113C"/>
    <w:rsid w:val="00111239"/>
    <w:rsid w:val="001117D5"/>
    <w:rsid w:val="00112DF9"/>
    <w:rsid w:val="001150E4"/>
    <w:rsid w:val="001225A5"/>
    <w:rsid w:val="00122C01"/>
    <w:rsid w:val="00126B9C"/>
    <w:rsid w:val="00126E66"/>
    <w:rsid w:val="001270BA"/>
    <w:rsid w:val="00127878"/>
    <w:rsid w:val="00133E5E"/>
    <w:rsid w:val="00133EBD"/>
    <w:rsid w:val="00134EC4"/>
    <w:rsid w:val="0013570D"/>
    <w:rsid w:val="00137671"/>
    <w:rsid w:val="001404DD"/>
    <w:rsid w:val="00141C3F"/>
    <w:rsid w:val="0014335C"/>
    <w:rsid w:val="001446E0"/>
    <w:rsid w:val="00145591"/>
    <w:rsid w:val="001502A1"/>
    <w:rsid w:val="001505C8"/>
    <w:rsid w:val="00151791"/>
    <w:rsid w:val="00151CD5"/>
    <w:rsid w:val="001522BF"/>
    <w:rsid w:val="00153814"/>
    <w:rsid w:val="00153BC7"/>
    <w:rsid w:val="001546A1"/>
    <w:rsid w:val="001568F2"/>
    <w:rsid w:val="00156A8C"/>
    <w:rsid w:val="0016252E"/>
    <w:rsid w:val="00163D16"/>
    <w:rsid w:val="00164EC0"/>
    <w:rsid w:val="001658B8"/>
    <w:rsid w:val="00165ECF"/>
    <w:rsid w:val="001804F4"/>
    <w:rsid w:val="0018403A"/>
    <w:rsid w:val="00186A39"/>
    <w:rsid w:val="00190809"/>
    <w:rsid w:val="001926E3"/>
    <w:rsid w:val="00194141"/>
    <w:rsid w:val="00194F37"/>
    <w:rsid w:val="00195C72"/>
    <w:rsid w:val="001976C2"/>
    <w:rsid w:val="001A2D9B"/>
    <w:rsid w:val="001A425B"/>
    <w:rsid w:val="001B2402"/>
    <w:rsid w:val="001B388A"/>
    <w:rsid w:val="001B3E6F"/>
    <w:rsid w:val="001B3E70"/>
    <w:rsid w:val="001B54B2"/>
    <w:rsid w:val="001C0B91"/>
    <w:rsid w:val="001C20C4"/>
    <w:rsid w:val="001C302A"/>
    <w:rsid w:val="001C3BC7"/>
    <w:rsid w:val="001C47A9"/>
    <w:rsid w:val="001C637B"/>
    <w:rsid w:val="001C70B4"/>
    <w:rsid w:val="001D05C7"/>
    <w:rsid w:val="001D14BA"/>
    <w:rsid w:val="001D21A1"/>
    <w:rsid w:val="001D23C2"/>
    <w:rsid w:val="001D5B67"/>
    <w:rsid w:val="001E03AB"/>
    <w:rsid w:val="001F02A7"/>
    <w:rsid w:val="001F2AC1"/>
    <w:rsid w:val="00200C6B"/>
    <w:rsid w:val="0020140A"/>
    <w:rsid w:val="00201F56"/>
    <w:rsid w:val="00202659"/>
    <w:rsid w:val="002037EB"/>
    <w:rsid w:val="0020544F"/>
    <w:rsid w:val="0020576C"/>
    <w:rsid w:val="002074C3"/>
    <w:rsid w:val="002075C1"/>
    <w:rsid w:val="00210D16"/>
    <w:rsid w:val="002136E2"/>
    <w:rsid w:val="00213F68"/>
    <w:rsid w:val="002157C6"/>
    <w:rsid w:val="00217A29"/>
    <w:rsid w:val="00220D1D"/>
    <w:rsid w:val="00221D17"/>
    <w:rsid w:val="0022742B"/>
    <w:rsid w:val="0023110C"/>
    <w:rsid w:val="00232149"/>
    <w:rsid w:val="00233B8B"/>
    <w:rsid w:val="00234197"/>
    <w:rsid w:val="00240387"/>
    <w:rsid w:val="002475B6"/>
    <w:rsid w:val="00247E04"/>
    <w:rsid w:val="00251A7A"/>
    <w:rsid w:val="00251A80"/>
    <w:rsid w:val="002523D0"/>
    <w:rsid w:val="00252A77"/>
    <w:rsid w:val="00254345"/>
    <w:rsid w:val="00255BC1"/>
    <w:rsid w:val="00260C93"/>
    <w:rsid w:val="002649AF"/>
    <w:rsid w:val="0026690F"/>
    <w:rsid w:val="00267F1F"/>
    <w:rsid w:val="002778B7"/>
    <w:rsid w:val="002800B1"/>
    <w:rsid w:val="0028085F"/>
    <w:rsid w:val="00280F13"/>
    <w:rsid w:val="002810DF"/>
    <w:rsid w:val="0028113D"/>
    <w:rsid w:val="00281539"/>
    <w:rsid w:val="002922FA"/>
    <w:rsid w:val="002947E2"/>
    <w:rsid w:val="002A442B"/>
    <w:rsid w:val="002A4B8E"/>
    <w:rsid w:val="002A5E42"/>
    <w:rsid w:val="002B0101"/>
    <w:rsid w:val="002B7DFF"/>
    <w:rsid w:val="002C2143"/>
    <w:rsid w:val="002C41B0"/>
    <w:rsid w:val="002C4C4D"/>
    <w:rsid w:val="002C4CBB"/>
    <w:rsid w:val="002D0E5D"/>
    <w:rsid w:val="002D3062"/>
    <w:rsid w:val="002D44E4"/>
    <w:rsid w:val="002D459D"/>
    <w:rsid w:val="002D49A5"/>
    <w:rsid w:val="002D58E0"/>
    <w:rsid w:val="002D691B"/>
    <w:rsid w:val="002D6DEA"/>
    <w:rsid w:val="002E0D18"/>
    <w:rsid w:val="002E159A"/>
    <w:rsid w:val="002E1A65"/>
    <w:rsid w:val="002E1D92"/>
    <w:rsid w:val="002E2727"/>
    <w:rsid w:val="002E303C"/>
    <w:rsid w:val="002E75BC"/>
    <w:rsid w:val="002F19E3"/>
    <w:rsid w:val="002F7A51"/>
    <w:rsid w:val="00301519"/>
    <w:rsid w:val="00301A98"/>
    <w:rsid w:val="00302653"/>
    <w:rsid w:val="00304946"/>
    <w:rsid w:val="00305FB1"/>
    <w:rsid w:val="003075D7"/>
    <w:rsid w:val="00320046"/>
    <w:rsid w:val="00321660"/>
    <w:rsid w:val="003244F4"/>
    <w:rsid w:val="00324DE0"/>
    <w:rsid w:val="003262DA"/>
    <w:rsid w:val="00331DD0"/>
    <w:rsid w:val="003344D2"/>
    <w:rsid w:val="00334722"/>
    <w:rsid w:val="003349B0"/>
    <w:rsid w:val="00343029"/>
    <w:rsid w:val="003432C1"/>
    <w:rsid w:val="003473A8"/>
    <w:rsid w:val="00351175"/>
    <w:rsid w:val="00351934"/>
    <w:rsid w:val="00352B51"/>
    <w:rsid w:val="00357BD6"/>
    <w:rsid w:val="00361CE4"/>
    <w:rsid w:val="00363FEE"/>
    <w:rsid w:val="00364C42"/>
    <w:rsid w:val="003664F5"/>
    <w:rsid w:val="00367DE6"/>
    <w:rsid w:val="00376645"/>
    <w:rsid w:val="003809AF"/>
    <w:rsid w:val="00390FB8"/>
    <w:rsid w:val="00396DBB"/>
    <w:rsid w:val="003A1925"/>
    <w:rsid w:val="003A2B53"/>
    <w:rsid w:val="003A2BEA"/>
    <w:rsid w:val="003A7028"/>
    <w:rsid w:val="003B0523"/>
    <w:rsid w:val="003B10ED"/>
    <w:rsid w:val="003B218C"/>
    <w:rsid w:val="003B47E8"/>
    <w:rsid w:val="003B48CF"/>
    <w:rsid w:val="003B52AC"/>
    <w:rsid w:val="003B6BCC"/>
    <w:rsid w:val="003C028F"/>
    <w:rsid w:val="003C6EC2"/>
    <w:rsid w:val="003D1E3C"/>
    <w:rsid w:val="003D3486"/>
    <w:rsid w:val="003E0186"/>
    <w:rsid w:val="003E15F7"/>
    <w:rsid w:val="003E1C8B"/>
    <w:rsid w:val="003E5FEC"/>
    <w:rsid w:val="003E68F5"/>
    <w:rsid w:val="003E7A3D"/>
    <w:rsid w:val="003F2BBD"/>
    <w:rsid w:val="003F355D"/>
    <w:rsid w:val="003F5781"/>
    <w:rsid w:val="00400EBD"/>
    <w:rsid w:val="00401A4B"/>
    <w:rsid w:val="00403337"/>
    <w:rsid w:val="00406176"/>
    <w:rsid w:val="004109D4"/>
    <w:rsid w:val="00410E44"/>
    <w:rsid w:val="004169A9"/>
    <w:rsid w:val="004172D1"/>
    <w:rsid w:val="004210FC"/>
    <w:rsid w:val="0042164E"/>
    <w:rsid w:val="004217F3"/>
    <w:rsid w:val="00421BAD"/>
    <w:rsid w:val="0042231B"/>
    <w:rsid w:val="00424B9A"/>
    <w:rsid w:val="00425711"/>
    <w:rsid w:val="0042638D"/>
    <w:rsid w:val="004306D8"/>
    <w:rsid w:val="00433F81"/>
    <w:rsid w:val="004342FA"/>
    <w:rsid w:val="004345C7"/>
    <w:rsid w:val="00434F6E"/>
    <w:rsid w:val="0043565A"/>
    <w:rsid w:val="00436533"/>
    <w:rsid w:val="00441184"/>
    <w:rsid w:val="00441C44"/>
    <w:rsid w:val="004421E0"/>
    <w:rsid w:val="004440A7"/>
    <w:rsid w:val="004453DF"/>
    <w:rsid w:val="004458DD"/>
    <w:rsid w:val="00445B63"/>
    <w:rsid w:val="00447AE9"/>
    <w:rsid w:val="0045423B"/>
    <w:rsid w:val="00454E71"/>
    <w:rsid w:val="00455936"/>
    <w:rsid w:val="00461CA2"/>
    <w:rsid w:val="00463201"/>
    <w:rsid w:val="00463416"/>
    <w:rsid w:val="00464629"/>
    <w:rsid w:val="00465A2C"/>
    <w:rsid w:val="004661A2"/>
    <w:rsid w:val="004670FD"/>
    <w:rsid w:val="00470F06"/>
    <w:rsid w:val="004717A3"/>
    <w:rsid w:val="00473867"/>
    <w:rsid w:val="004740B9"/>
    <w:rsid w:val="00475C6E"/>
    <w:rsid w:val="004775C1"/>
    <w:rsid w:val="00482460"/>
    <w:rsid w:val="00483CDD"/>
    <w:rsid w:val="00484340"/>
    <w:rsid w:val="00484E3C"/>
    <w:rsid w:val="00497852"/>
    <w:rsid w:val="00497C08"/>
    <w:rsid w:val="004A20FB"/>
    <w:rsid w:val="004A257B"/>
    <w:rsid w:val="004A2B61"/>
    <w:rsid w:val="004A7DFD"/>
    <w:rsid w:val="004B14A6"/>
    <w:rsid w:val="004B3AA3"/>
    <w:rsid w:val="004B67E4"/>
    <w:rsid w:val="004B7795"/>
    <w:rsid w:val="004C0E82"/>
    <w:rsid w:val="004C1714"/>
    <w:rsid w:val="004C2A92"/>
    <w:rsid w:val="004C3B7B"/>
    <w:rsid w:val="004C6120"/>
    <w:rsid w:val="004D344F"/>
    <w:rsid w:val="004D482D"/>
    <w:rsid w:val="004D6102"/>
    <w:rsid w:val="004D713F"/>
    <w:rsid w:val="004D7249"/>
    <w:rsid w:val="004E09C4"/>
    <w:rsid w:val="004E1491"/>
    <w:rsid w:val="004E33F6"/>
    <w:rsid w:val="004F0CA0"/>
    <w:rsid w:val="004F113F"/>
    <w:rsid w:val="004F267E"/>
    <w:rsid w:val="005009D9"/>
    <w:rsid w:val="0050406B"/>
    <w:rsid w:val="005070AD"/>
    <w:rsid w:val="00507782"/>
    <w:rsid w:val="00510753"/>
    <w:rsid w:val="00510CA6"/>
    <w:rsid w:val="005119F5"/>
    <w:rsid w:val="005145C5"/>
    <w:rsid w:val="0051487B"/>
    <w:rsid w:val="00514E29"/>
    <w:rsid w:val="005151F3"/>
    <w:rsid w:val="005202D3"/>
    <w:rsid w:val="00523F4F"/>
    <w:rsid w:val="005246A5"/>
    <w:rsid w:val="00532E51"/>
    <w:rsid w:val="005332C4"/>
    <w:rsid w:val="00534BC9"/>
    <w:rsid w:val="00535578"/>
    <w:rsid w:val="0053560D"/>
    <w:rsid w:val="00536188"/>
    <w:rsid w:val="00542D85"/>
    <w:rsid w:val="005451DD"/>
    <w:rsid w:val="00553804"/>
    <w:rsid w:val="00553E95"/>
    <w:rsid w:val="00554010"/>
    <w:rsid w:val="00554B4F"/>
    <w:rsid w:val="00556FFD"/>
    <w:rsid w:val="00560D04"/>
    <w:rsid w:val="00560F29"/>
    <w:rsid w:val="00562EF0"/>
    <w:rsid w:val="005632D6"/>
    <w:rsid w:val="00566026"/>
    <w:rsid w:val="00566839"/>
    <w:rsid w:val="00570F85"/>
    <w:rsid w:val="00573CB0"/>
    <w:rsid w:val="00573F02"/>
    <w:rsid w:val="00576081"/>
    <w:rsid w:val="00583848"/>
    <w:rsid w:val="00584209"/>
    <w:rsid w:val="00585CCB"/>
    <w:rsid w:val="005909C8"/>
    <w:rsid w:val="00591330"/>
    <w:rsid w:val="0059327A"/>
    <w:rsid w:val="00593A08"/>
    <w:rsid w:val="00597538"/>
    <w:rsid w:val="005A4C05"/>
    <w:rsid w:val="005A4EAD"/>
    <w:rsid w:val="005A5EAE"/>
    <w:rsid w:val="005A6984"/>
    <w:rsid w:val="005A7946"/>
    <w:rsid w:val="005B00A0"/>
    <w:rsid w:val="005B0176"/>
    <w:rsid w:val="005B4BAF"/>
    <w:rsid w:val="005B5342"/>
    <w:rsid w:val="005C4EFD"/>
    <w:rsid w:val="005C67ED"/>
    <w:rsid w:val="005C6BC4"/>
    <w:rsid w:val="005D0DBD"/>
    <w:rsid w:val="005D24BA"/>
    <w:rsid w:val="005D7165"/>
    <w:rsid w:val="005D7AEC"/>
    <w:rsid w:val="005E3C3D"/>
    <w:rsid w:val="005E4AE3"/>
    <w:rsid w:val="005F413C"/>
    <w:rsid w:val="005F6111"/>
    <w:rsid w:val="005F72F3"/>
    <w:rsid w:val="005F79B3"/>
    <w:rsid w:val="00602288"/>
    <w:rsid w:val="006059FB"/>
    <w:rsid w:val="00605BCB"/>
    <w:rsid w:val="00606B4C"/>
    <w:rsid w:val="00606DBB"/>
    <w:rsid w:val="00611AFF"/>
    <w:rsid w:val="00612D67"/>
    <w:rsid w:val="0061483C"/>
    <w:rsid w:val="006230F9"/>
    <w:rsid w:val="00625B0C"/>
    <w:rsid w:val="00627483"/>
    <w:rsid w:val="00632931"/>
    <w:rsid w:val="00636034"/>
    <w:rsid w:val="006364BA"/>
    <w:rsid w:val="0064103C"/>
    <w:rsid w:val="00643368"/>
    <w:rsid w:val="006437B8"/>
    <w:rsid w:val="00647DA7"/>
    <w:rsid w:val="0065030B"/>
    <w:rsid w:val="006543BE"/>
    <w:rsid w:val="00655272"/>
    <w:rsid w:val="00655ACF"/>
    <w:rsid w:val="00655DE6"/>
    <w:rsid w:val="0065675D"/>
    <w:rsid w:val="006624E5"/>
    <w:rsid w:val="006629C6"/>
    <w:rsid w:val="0066404F"/>
    <w:rsid w:val="00667009"/>
    <w:rsid w:val="0067202C"/>
    <w:rsid w:val="006722F1"/>
    <w:rsid w:val="00673AFA"/>
    <w:rsid w:val="0067432D"/>
    <w:rsid w:val="0068189C"/>
    <w:rsid w:val="006831DE"/>
    <w:rsid w:val="00684CB9"/>
    <w:rsid w:val="00684D29"/>
    <w:rsid w:val="00687780"/>
    <w:rsid w:val="00692D88"/>
    <w:rsid w:val="006955B7"/>
    <w:rsid w:val="006A1FC9"/>
    <w:rsid w:val="006A3F3B"/>
    <w:rsid w:val="006A7054"/>
    <w:rsid w:val="006B00FD"/>
    <w:rsid w:val="006B10DF"/>
    <w:rsid w:val="006B1EAF"/>
    <w:rsid w:val="006B3FD1"/>
    <w:rsid w:val="006B5ABA"/>
    <w:rsid w:val="006C105B"/>
    <w:rsid w:val="006C168E"/>
    <w:rsid w:val="006C4C5F"/>
    <w:rsid w:val="006C596B"/>
    <w:rsid w:val="006C6451"/>
    <w:rsid w:val="006D0A6B"/>
    <w:rsid w:val="006D0DAE"/>
    <w:rsid w:val="006D392D"/>
    <w:rsid w:val="006D43E0"/>
    <w:rsid w:val="006D49FC"/>
    <w:rsid w:val="006D6D8B"/>
    <w:rsid w:val="006D789E"/>
    <w:rsid w:val="006E54EB"/>
    <w:rsid w:val="006F01F3"/>
    <w:rsid w:val="006F06D1"/>
    <w:rsid w:val="006F0FBD"/>
    <w:rsid w:val="006F20C8"/>
    <w:rsid w:val="006F31AD"/>
    <w:rsid w:val="006F5326"/>
    <w:rsid w:val="006F7C3D"/>
    <w:rsid w:val="00700216"/>
    <w:rsid w:val="00700C12"/>
    <w:rsid w:val="007021FF"/>
    <w:rsid w:val="00706955"/>
    <w:rsid w:val="00711131"/>
    <w:rsid w:val="0071188C"/>
    <w:rsid w:val="00715555"/>
    <w:rsid w:val="00715C83"/>
    <w:rsid w:val="00717440"/>
    <w:rsid w:val="00720959"/>
    <w:rsid w:val="0072288B"/>
    <w:rsid w:val="00723593"/>
    <w:rsid w:val="00723CE7"/>
    <w:rsid w:val="00724BBE"/>
    <w:rsid w:val="00724F21"/>
    <w:rsid w:val="007254AB"/>
    <w:rsid w:val="00730430"/>
    <w:rsid w:val="00731A54"/>
    <w:rsid w:val="00732212"/>
    <w:rsid w:val="00732234"/>
    <w:rsid w:val="007337D4"/>
    <w:rsid w:val="00734ACB"/>
    <w:rsid w:val="007374B6"/>
    <w:rsid w:val="00737DBC"/>
    <w:rsid w:val="007400C9"/>
    <w:rsid w:val="00741244"/>
    <w:rsid w:val="00741D70"/>
    <w:rsid w:val="00751286"/>
    <w:rsid w:val="00751FDD"/>
    <w:rsid w:val="007555EA"/>
    <w:rsid w:val="0075797B"/>
    <w:rsid w:val="00760B98"/>
    <w:rsid w:val="00761C12"/>
    <w:rsid w:val="00763F10"/>
    <w:rsid w:val="007675D6"/>
    <w:rsid w:val="00767E70"/>
    <w:rsid w:val="00771223"/>
    <w:rsid w:val="007713DC"/>
    <w:rsid w:val="0077143D"/>
    <w:rsid w:val="00771840"/>
    <w:rsid w:val="00772613"/>
    <w:rsid w:val="00776E91"/>
    <w:rsid w:val="00781D5D"/>
    <w:rsid w:val="007831B8"/>
    <w:rsid w:val="00784C47"/>
    <w:rsid w:val="00786C2A"/>
    <w:rsid w:val="00786C6E"/>
    <w:rsid w:val="007923A7"/>
    <w:rsid w:val="00796868"/>
    <w:rsid w:val="007A517E"/>
    <w:rsid w:val="007A5E02"/>
    <w:rsid w:val="007A6407"/>
    <w:rsid w:val="007B10BE"/>
    <w:rsid w:val="007B2814"/>
    <w:rsid w:val="007C0B6A"/>
    <w:rsid w:val="007C0D11"/>
    <w:rsid w:val="007C1C5B"/>
    <w:rsid w:val="007C605B"/>
    <w:rsid w:val="007D67EB"/>
    <w:rsid w:val="007D7281"/>
    <w:rsid w:val="007D7B5B"/>
    <w:rsid w:val="007E000B"/>
    <w:rsid w:val="007E31BB"/>
    <w:rsid w:val="007E37D6"/>
    <w:rsid w:val="007E6EFC"/>
    <w:rsid w:val="007F0BE5"/>
    <w:rsid w:val="007F1C29"/>
    <w:rsid w:val="007F2302"/>
    <w:rsid w:val="007F34BA"/>
    <w:rsid w:val="00800C2B"/>
    <w:rsid w:val="0080164E"/>
    <w:rsid w:val="00805E5A"/>
    <w:rsid w:val="00807064"/>
    <w:rsid w:val="00814EB2"/>
    <w:rsid w:val="00816A8C"/>
    <w:rsid w:val="0081742E"/>
    <w:rsid w:val="00820BD0"/>
    <w:rsid w:val="00825558"/>
    <w:rsid w:val="00827455"/>
    <w:rsid w:val="00827A4B"/>
    <w:rsid w:val="00831733"/>
    <w:rsid w:val="00831C65"/>
    <w:rsid w:val="00832FB0"/>
    <w:rsid w:val="00835BF7"/>
    <w:rsid w:val="008360E0"/>
    <w:rsid w:val="00841364"/>
    <w:rsid w:val="0084266E"/>
    <w:rsid w:val="00852295"/>
    <w:rsid w:val="00852340"/>
    <w:rsid w:val="008546B2"/>
    <w:rsid w:val="00861CEB"/>
    <w:rsid w:val="00862D00"/>
    <w:rsid w:val="00864FDD"/>
    <w:rsid w:val="0086782A"/>
    <w:rsid w:val="00873C2F"/>
    <w:rsid w:val="00877509"/>
    <w:rsid w:val="00877EF1"/>
    <w:rsid w:val="00880496"/>
    <w:rsid w:val="00883D7A"/>
    <w:rsid w:val="008864EB"/>
    <w:rsid w:val="00886BA9"/>
    <w:rsid w:val="008874BF"/>
    <w:rsid w:val="008A2351"/>
    <w:rsid w:val="008A3A2C"/>
    <w:rsid w:val="008A4E8A"/>
    <w:rsid w:val="008B119E"/>
    <w:rsid w:val="008B16B6"/>
    <w:rsid w:val="008B6AB9"/>
    <w:rsid w:val="008B7D74"/>
    <w:rsid w:val="008C20EA"/>
    <w:rsid w:val="008C2880"/>
    <w:rsid w:val="008C2FDE"/>
    <w:rsid w:val="008D07F0"/>
    <w:rsid w:val="008D2FA6"/>
    <w:rsid w:val="008D3DDF"/>
    <w:rsid w:val="008D4B99"/>
    <w:rsid w:val="008E0A1A"/>
    <w:rsid w:val="008E0F9E"/>
    <w:rsid w:val="008E31CD"/>
    <w:rsid w:val="008E4E79"/>
    <w:rsid w:val="008E6352"/>
    <w:rsid w:val="008E7A85"/>
    <w:rsid w:val="008F44CD"/>
    <w:rsid w:val="008F52B6"/>
    <w:rsid w:val="008F5469"/>
    <w:rsid w:val="008F71D9"/>
    <w:rsid w:val="0090363A"/>
    <w:rsid w:val="00904ED5"/>
    <w:rsid w:val="009107EA"/>
    <w:rsid w:val="009109F5"/>
    <w:rsid w:val="00913BAA"/>
    <w:rsid w:val="00916410"/>
    <w:rsid w:val="009170B4"/>
    <w:rsid w:val="009175FC"/>
    <w:rsid w:val="0092027C"/>
    <w:rsid w:val="0092064A"/>
    <w:rsid w:val="00921A4A"/>
    <w:rsid w:val="00924379"/>
    <w:rsid w:val="009247EF"/>
    <w:rsid w:val="009359AE"/>
    <w:rsid w:val="00935B01"/>
    <w:rsid w:val="00940DB0"/>
    <w:rsid w:val="0094152D"/>
    <w:rsid w:val="009415E5"/>
    <w:rsid w:val="00941965"/>
    <w:rsid w:val="009419B2"/>
    <w:rsid w:val="009527F8"/>
    <w:rsid w:val="00952EC9"/>
    <w:rsid w:val="00954CED"/>
    <w:rsid w:val="009550AE"/>
    <w:rsid w:val="00956A48"/>
    <w:rsid w:val="009609A7"/>
    <w:rsid w:val="009637DE"/>
    <w:rsid w:val="00963BD6"/>
    <w:rsid w:val="00965BFC"/>
    <w:rsid w:val="00965D48"/>
    <w:rsid w:val="00966EF1"/>
    <w:rsid w:val="00967B29"/>
    <w:rsid w:val="00976466"/>
    <w:rsid w:val="00976514"/>
    <w:rsid w:val="009778B0"/>
    <w:rsid w:val="009802D9"/>
    <w:rsid w:val="009809B8"/>
    <w:rsid w:val="0098310B"/>
    <w:rsid w:val="0098408F"/>
    <w:rsid w:val="0098624F"/>
    <w:rsid w:val="00995C1C"/>
    <w:rsid w:val="00995EC0"/>
    <w:rsid w:val="00996A34"/>
    <w:rsid w:val="00996E10"/>
    <w:rsid w:val="009B2136"/>
    <w:rsid w:val="009B38F6"/>
    <w:rsid w:val="009C1951"/>
    <w:rsid w:val="009C5135"/>
    <w:rsid w:val="009C56C5"/>
    <w:rsid w:val="009D1B54"/>
    <w:rsid w:val="009D49B2"/>
    <w:rsid w:val="009D52B1"/>
    <w:rsid w:val="009E10F6"/>
    <w:rsid w:val="009E41EB"/>
    <w:rsid w:val="009E4600"/>
    <w:rsid w:val="009E5D24"/>
    <w:rsid w:val="009E622D"/>
    <w:rsid w:val="009E69B9"/>
    <w:rsid w:val="009E75B8"/>
    <w:rsid w:val="009F66B4"/>
    <w:rsid w:val="009F6F40"/>
    <w:rsid w:val="009F7342"/>
    <w:rsid w:val="00A00E02"/>
    <w:rsid w:val="00A01E32"/>
    <w:rsid w:val="00A0206E"/>
    <w:rsid w:val="00A020AF"/>
    <w:rsid w:val="00A0403E"/>
    <w:rsid w:val="00A10278"/>
    <w:rsid w:val="00A108B9"/>
    <w:rsid w:val="00A11969"/>
    <w:rsid w:val="00A12282"/>
    <w:rsid w:val="00A126C6"/>
    <w:rsid w:val="00A152CA"/>
    <w:rsid w:val="00A16026"/>
    <w:rsid w:val="00A17806"/>
    <w:rsid w:val="00A1786D"/>
    <w:rsid w:val="00A20416"/>
    <w:rsid w:val="00A20AA8"/>
    <w:rsid w:val="00A32162"/>
    <w:rsid w:val="00A33DFD"/>
    <w:rsid w:val="00A342D0"/>
    <w:rsid w:val="00A36F5D"/>
    <w:rsid w:val="00A4180F"/>
    <w:rsid w:val="00A4296D"/>
    <w:rsid w:val="00A47296"/>
    <w:rsid w:val="00A5181C"/>
    <w:rsid w:val="00A52F65"/>
    <w:rsid w:val="00A57623"/>
    <w:rsid w:val="00A57A38"/>
    <w:rsid w:val="00A613C6"/>
    <w:rsid w:val="00A63101"/>
    <w:rsid w:val="00A6382F"/>
    <w:rsid w:val="00A640FA"/>
    <w:rsid w:val="00A65719"/>
    <w:rsid w:val="00A7049B"/>
    <w:rsid w:val="00A738D2"/>
    <w:rsid w:val="00A73A82"/>
    <w:rsid w:val="00A74176"/>
    <w:rsid w:val="00A76602"/>
    <w:rsid w:val="00A87DC5"/>
    <w:rsid w:val="00A928F6"/>
    <w:rsid w:val="00A92E83"/>
    <w:rsid w:val="00A93183"/>
    <w:rsid w:val="00A94B05"/>
    <w:rsid w:val="00A95C5A"/>
    <w:rsid w:val="00A9675A"/>
    <w:rsid w:val="00A97C86"/>
    <w:rsid w:val="00AA0BA7"/>
    <w:rsid w:val="00AA34AB"/>
    <w:rsid w:val="00AA7305"/>
    <w:rsid w:val="00AB28D9"/>
    <w:rsid w:val="00AB4281"/>
    <w:rsid w:val="00AB5484"/>
    <w:rsid w:val="00AC0F93"/>
    <w:rsid w:val="00AC18EB"/>
    <w:rsid w:val="00AC4F84"/>
    <w:rsid w:val="00AC652D"/>
    <w:rsid w:val="00AD7C63"/>
    <w:rsid w:val="00AE0DD0"/>
    <w:rsid w:val="00AE4DEB"/>
    <w:rsid w:val="00AE68F6"/>
    <w:rsid w:val="00AF09D6"/>
    <w:rsid w:val="00AF2986"/>
    <w:rsid w:val="00AF2E4E"/>
    <w:rsid w:val="00AF3545"/>
    <w:rsid w:val="00AF4AA1"/>
    <w:rsid w:val="00AF56D7"/>
    <w:rsid w:val="00AF6982"/>
    <w:rsid w:val="00B01128"/>
    <w:rsid w:val="00B018FC"/>
    <w:rsid w:val="00B06337"/>
    <w:rsid w:val="00B0748F"/>
    <w:rsid w:val="00B07F4A"/>
    <w:rsid w:val="00B11266"/>
    <w:rsid w:val="00B145A5"/>
    <w:rsid w:val="00B169E9"/>
    <w:rsid w:val="00B16C21"/>
    <w:rsid w:val="00B22E3C"/>
    <w:rsid w:val="00B344A2"/>
    <w:rsid w:val="00B36164"/>
    <w:rsid w:val="00B3670F"/>
    <w:rsid w:val="00B367E7"/>
    <w:rsid w:val="00B40B22"/>
    <w:rsid w:val="00B412F7"/>
    <w:rsid w:val="00B423DC"/>
    <w:rsid w:val="00B426A7"/>
    <w:rsid w:val="00B46713"/>
    <w:rsid w:val="00B506C7"/>
    <w:rsid w:val="00B54ADF"/>
    <w:rsid w:val="00B6124D"/>
    <w:rsid w:val="00B64CFB"/>
    <w:rsid w:val="00B64F86"/>
    <w:rsid w:val="00B65F72"/>
    <w:rsid w:val="00B66C87"/>
    <w:rsid w:val="00B67362"/>
    <w:rsid w:val="00B70013"/>
    <w:rsid w:val="00B70269"/>
    <w:rsid w:val="00B71057"/>
    <w:rsid w:val="00B71E3F"/>
    <w:rsid w:val="00B75E4A"/>
    <w:rsid w:val="00B814E3"/>
    <w:rsid w:val="00B8230F"/>
    <w:rsid w:val="00B82821"/>
    <w:rsid w:val="00B8795B"/>
    <w:rsid w:val="00B932D0"/>
    <w:rsid w:val="00B952AF"/>
    <w:rsid w:val="00B97C89"/>
    <w:rsid w:val="00BA1BE8"/>
    <w:rsid w:val="00BA5BFD"/>
    <w:rsid w:val="00BA747F"/>
    <w:rsid w:val="00BB221B"/>
    <w:rsid w:val="00BB2491"/>
    <w:rsid w:val="00BB42B3"/>
    <w:rsid w:val="00BB5503"/>
    <w:rsid w:val="00BB7DAA"/>
    <w:rsid w:val="00BC0584"/>
    <w:rsid w:val="00BC0F07"/>
    <w:rsid w:val="00BC2BA7"/>
    <w:rsid w:val="00BC308B"/>
    <w:rsid w:val="00BC3C04"/>
    <w:rsid w:val="00BC7314"/>
    <w:rsid w:val="00BC7AD1"/>
    <w:rsid w:val="00BD0B8D"/>
    <w:rsid w:val="00BD0DAB"/>
    <w:rsid w:val="00BD3CB0"/>
    <w:rsid w:val="00BD5C2B"/>
    <w:rsid w:val="00BD7FD7"/>
    <w:rsid w:val="00BE0B53"/>
    <w:rsid w:val="00BE4272"/>
    <w:rsid w:val="00BE523B"/>
    <w:rsid w:val="00BE5E72"/>
    <w:rsid w:val="00BE6FC1"/>
    <w:rsid w:val="00BE765F"/>
    <w:rsid w:val="00BF094E"/>
    <w:rsid w:val="00BF0983"/>
    <w:rsid w:val="00BF1192"/>
    <w:rsid w:val="00BF302E"/>
    <w:rsid w:val="00BF59BF"/>
    <w:rsid w:val="00BF5BB5"/>
    <w:rsid w:val="00C00E1E"/>
    <w:rsid w:val="00C05A74"/>
    <w:rsid w:val="00C07361"/>
    <w:rsid w:val="00C07F85"/>
    <w:rsid w:val="00C101DB"/>
    <w:rsid w:val="00C10370"/>
    <w:rsid w:val="00C15A9C"/>
    <w:rsid w:val="00C17A93"/>
    <w:rsid w:val="00C334B9"/>
    <w:rsid w:val="00C36A60"/>
    <w:rsid w:val="00C40823"/>
    <w:rsid w:val="00C419A1"/>
    <w:rsid w:val="00C444F0"/>
    <w:rsid w:val="00C460FF"/>
    <w:rsid w:val="00C47EEC"/>
    <w:rsid w:val="00C5167F"/>
    <w:rsid w:val="00C52206"/>
    <w:rsid w:val="00C52D80"/>
    <w:rsid w:val="00C53E34"/>
    <w:rsid w:val="00C5464A"/>
    <w:rsid w:val="00C578A2"/>
    <w:rsid w:val="00C60BD1"/>
    <w:rsid w:val="00C6363C"/>
    <w:rsid w:val="00C642F8"/>
    <w:rsid w:val="00C64E58"/>
    <w:rsid w:val="00C70869"/>
    <w:rsid w:val="00C754B1"/>
    <w:rsid w:val="00C80F9C"/>
    <w:rsid w:val="00C8162B"/>
    <w:rsid w:val="00C843AC"/>
    <w:rsid w:val="00C857F6"/>
    <w:rsid w:val="00C8631A"/>
    <w:rsid w:val="00C86CB8"/>
    <w:rsid w:val="00C86E6C"/>
    <w:rsid w:val="00C91BD0"/>
    <w:rsid w:val="00C92A4C"/>
    <w:rsid w:val="00C94E0A"/>
    <w:rsid w:val="00C96B0C"/>
    <w:rsid w:val="00CA0DD2"/>
    <w:rsid w:val="00CA1360"/>
    <w:rsid w:val="00CA140D"/>
    <w:rsid w:val="00CA31DF"/>
    <w:rsid w:val="00CA3FE6"/>
    <w:rsid w:val="00CA53E3"/>
    <w:rsid w:val="00CA626C"/>
    <w:rsid w:val="00CB0324"/>
    <w:rsid w:val="00CB1080"/>
    <w:rsid w:val="00CB3410"/>
    <w:rsid w:val="00CB47BE"/>
    <w:rsid w:val="00CB50C0"/>
    <w:rsid w:val="00CB6BE7"/>
    <w:rsid w:val="00CB7039"/>
    <w:rsid w:val="00CB7055"/>
    <w:rsid w:val="00CC06BE"/>
    <w:rsid w:val="00CC0938"/>
    <w:rsid w:val="00CC6B22"/>
    <w:rsid w:val="00CD0E92"/>
    <w:rsid w:val="00CD2001"/>
    <w:rsid w:val="00CD45BE"/>
    <w:rsid w:val="00CD6528"/>
    <w:rsid w:val="00CD71AB"/>
    <w:rsid w:val="00CE0856"/>
    <w:rsid w:val="00CE1B4D"/>
    <w:rsid w:val="00CE224B"/>
    <w:rsid w:val="00CE2695"/>
    <w:rsid w:val="00CE70BB"/>
    <w:rsid w:val="00CE7AC9"/>
    <w:rsid w:val="00CF29CE"/>
    <w:rsid w:val="00CF2C46"/>
    <w:rsid w:val="00CF3B69"/>
    <w:rsid w:val="00CF4D0A"/>
    <w:rsid w:val="00D0097B"/>
    <w:rsid w:val="00D02940"/>
    <w:rsid w:val="00D048E5"/>
    <w:rsid w:val="00D068B2"/>
    <w:rsid w:val="00D164F1"/>
    <w:rsid w:val="00D23BFD"/>
    <w:rsid w:val="00D40AB6"/>
    <w:rsid w:val="00D40B57"/>
    <w:rsid w:val="00D40B8D"/>
    <w:rsid w:val="00D46398"/>
    <w:rsid w:val="00D51FBD"/>
    <w:rsid w:val="00D523DA"/>
    <w:rsid w:val="00D53CCA"/>
    <w:rsid w:val="00D53D30"/>
    <w:rsid w:val="00D54D09"/>
    <w:rsid w:val="00D55F1D"/>
    <w:rsid w:val="00D56C71"/>
    <w:rsid w:val="00D5789D"/>
    <w:rsid w:val="00D6017A"/>
    <w:rsid w:val="00D72F63"/>
    <w:rsid w:val="00D76123"/>
    <w:rsid w:val="00D76A7F"/>
    <w:rsid w:val="00D823B9"/>
    <w:rsid w:val="00D8263B"/>
    <w:rsid w:val="00D85057"/>
    <w:rsid w:val="00D904CD"/>
    <w:rsid w:val="00D90D57"/>
    <w:rsid w:val="00D959AF"/>
    <w:rsid w:val="00D97991"/>
    <w:rsid w:val="00DA1691"/>
    <w:rsid w:val="00DA59E0"/>
    <w:rsid w:val="00DA5C8D"/>
    <w:rsid w:val="00DA5CE5"/>
    <w:rsid w:val="00DB4B21"/>
    <w:rsid w:val="00DB69DA"/>
    <w:rsid w:val="00DB6A21"/>
    <w:rsid w:val="00DB76A5"/>
    <w:rsid w:val="00DC75BF"/>
    <w:rsid w:val="00DD00B6"/>
    <w:rsid w:val="00DD0B8D"/>
    <w:rsid w:val="00DD1909"/>
    <w:rsid w:val="00DD2613"/>
    <w:rsid w:val="00DD3DD0"/>
    <w:rsid w:val="00DE0876"/>
    <w:rsid w:val="00DE144C"/>
    <w:rsid w:val="00DE1DE3"/>
    <w:rsid w:val="00DE2D3A"/>
    <w:rsid w:val="00DE3EF7"/>
    <w:rsid w:val="00DE4672"/>
    <w:rsid w:val="00DE4FD8"/>
    <w:rsid w:val="00DE6A7F"/>
    <w:rsid w:val="00DF07E5"/>
    <w:rsid w:val="00DF34AB"/>
    <w:rsid w:val="00DF4613"/>
    <w:rsid w:val="00DF5C47"/>
    <w:rsid w:val="00E04753"/>
    <w:rsid w:val="00E0696A"/>
    <w:rsid w:val="00E11CD8"/>
    <w:rsid w:val="00E12C7B"/>
    <w:rsid w:val="00E13CCF"/>
    <w:rsid w:val="00E16F45"/>
    <w:rsid w:val="00E2175B"/>
    <w:rsid w:val="00E21930"/>
    <w:rsid w:val="00E23DF0"/>
    <w:rsid w:val="00E24155"/>
    <w:rsid w:val="00E25AFE"/>
    <w:rsid w:val="00E2652B"/>
    <w:rsid w:val="00E30EF6"/>
    <w:rsid w:val="00E313FF"/>
    <w:rsid w:val="00E32CCE"/>
    <w:rsid w:val="00E33414"/>
    <w:rsid w:val="00E36FE5"/>
    <w:rsid w:val="00E3787F"/>
    <w:rsid w:val="00E40B3E"/>
    <w:rsid w:val="00E42F22"/>
    <w:rsid w:val="00E4464C"/>
    <w:rsid w:val="00E50579"/>
    <w:rsid w:val="00E52B9C"/>
    <w:rsid w:val="00E539D2"/>
    <w:rsid w:val="00E54925"/>
    <w:rsid w:val="00E56E78"/>
    <w:rsid w:val="00E60422"/>
    <w:rsid w:val="00E61DFD"/>
    <w:rsid w:val="00E62E96"/>
    <w:rsid w:val="00E65A21"/>
    <w:rsid w:val="00E669D9"/>
    <w:rsid w:val="00E71C0B"/>
    <w:rsid w:val="00E83583"/>
    <w:rsid w:val="00E84FB0"/>
    <w:rsid w:val="00E85553"/>
    <w:rsid w:val="00E9159E"/>
    <w:rsid w:val="00E919F9"/>
    <w:rsid w:val="00E94144"/>
    <w:rsid w:val="00E94719"/>
    <w:rsid w:val="00E956B9"/>
    <w:rsid w:val="00EA1C44"/>
    <w:rsid w:val="00EA4452"/>
    <w:rsid w:val="00EA46C9"/>
    <w:rsid w:val="00EA51C7"/>
    <w:rsid w:val="00EA70F9"/>
    <w:rsid w:val="00EC0CB2"/>
    <w:rsid w:val="00EC26B0"/>
    <w:rsid w:val="00EC4A3E"/>
    <w:rsid w:val="00ED4DB7"/>
    <w:rsid w:val="00EE4ABA"/>
    <w:rsid w:val="00EE74B1"/>
    <w:rsid w:val="00EF05D7"/>
    <w:rsid w:val="00EF0DC8"/>
    <w:rsid w:val="00EF18A3"/>
    <w:rsid w:val="00EF1C50"/>
    <w:rsid w:val="00EF1FED"/>
    <w:rsid w:val="00EF3924"/>
    <w:rsid w:val="00EF4E90"/>
    <w:rsid w:val="00EF656E"/>
    <w:rsid w:val="00F008B1"/>
    <w:rsid w:val="00F01C4B"/>
    <w:rsid w:val="00F026A5"/>
    <w:rsid w:val="00F05000"/>
    <w:rsid w:val="00F156D6"/>
    <w:rsid w:val="00F16D10"/>
    <w:rsid w:val="00F23199"/>
    <w:rsid w:val="00F232EF"/>
    <w:rsid w:val="00F24FD7"/>
    <w:rsid w:val="00F26A43"/>
    <w:rsid w:val="00F312D0"/>
    <w:rsid w:val="00F33254"/>
    <w:rsid w:val="00F3334B"/>
    <w:rsid w:val="00F33742"/>
    <w:rsid w:val="00F35C70"/>
    <w:rsid w:val="00F378F4"/>
    <w:rsid w:val="00F43142"/>
    <w:rsid w:val="00F44521"/>
    <w:rsid w:val="00F47604"/>
    <w:rsid w:val="00F53465"/>
    <w:rsid w:val="00F56764"/>
    <w:rsid w:val="00F60270"/>
    <w:rsid w:val="00F62B7A"/>
    <w:rsid w:val="00F649F9"/>
    <w:rsid w:val="00F711B5"/>
    <w:rsid w:val="00F72946"/>
    <w:rsid w:val="00F8038A"/>
    <w:rsid w:val="00F818F8"/>
    <w:rsid w:val="00F83474"/>
    <w:rsid w:val="00F8355C"/>
    <w:rsid w:val="00F84031"/>
    <w:rsid w:val="00F846ED"/>
    <w:rsid w:val="00F85770"/>
    <w:rsid w:val="00F90EA2"/>
    <w:rsid w:val="00F9237A"/>
    <w:rsid w:val="00FA2253"/>
    <w:rsid w:val="00FA49CE"/>
    <w:rsid w:val="00FA6045"/>
    <w:rsid w:val="00FB20B4"/>
    <w:rsid w:val="00FB2203"/>
    <w:rsid w:val="00FB4843"/>
    <w:rsid w:val="00FC0DD8"/>
    <w:rsid w:val="00FC227C"/>
    <w:rsid w:val="00FC41E3"/>
    <w:rsid w:val="00FC43FA"/>
    <w:rsid w:val="00FC51E9"/>
    <w:rsid w:val="00FD2181"/>
    <w:rsid w:val="00FD29AA"/>
    <w:rsid w:val="00FD7492"/>
    <w:rsid w:val="00FE0E3D"/>
    <w:rsid w:val="00FE3993"/>
    <w:rsid w:val="00FE4351"/>
    <w:rsid w:val="00FE566F"/>
    <w:rsid w:val="00FE5FF7"/>
    <w:rsid w:val="00FF0418"/>
    <w:rsid w:val="00FF05BD"/>
    <w:rsid w:val="00FF1B07"/>
    <w:rsid w:val="00FF5686"/>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semiHidden/>
    <w:unhideWhenUsed/>
    <w:qFormat/>
    <w:rsid w:val="00C857F6"/>
    <w:pPr>
      <w:keepNext/>
      <w:spacing w:before="240" w:after="60"/>
      <w:outlineLvl w:val="1"/>
    </w:pPr>
    <w:rPr>
      <w:rFonts w:ascii="Cambria" w:hAnsi="Cambria"/>
      <w:b/>
      <w:bCs/>
      <w:i/>
      <w:iCs/>
      <w:sz w:val="28"/>
      <w:szCs w:val="28"/>
    </w:rPr>
  </w:style>
  <w:style w:type="paragraph" w:styleId="3">
    <w:name w:val="heading 3"/>
    <w:basedOn w:val="a"/>
    <w:next w:val="a"/>
    <w:link w:val="30"/>
    <w:qFormat/>
    <w:rsid w:val="00A32162"/>
    <w:pPr>
      <w:keepNext/>
      <w:keepLines/>
      <w:spacing w:before="200"/>
      <w:outlineLvl w:val="2"/>
    </w:pPr>
    <w:rPr>
      <w:rFonts w:ascii="Cambria" w:hAnsi="Cambria"/>
      <w:b/>
      <w:bCs/>
      <w:color w:val="4F81BD"/>
    </w:rPr>
  </w:style>
  <w:style w:type="paragraph" w:styleId="4">
    <w:name w:val="heading 4"/>
    <w:basedOn w:val="a"/>
    <w:next w:val="a"/>
    <w:link w:val="40"/>
    <w:qFormat/>
    <w:rsid w:val="00A3216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96868"/>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194F37"/>
    <w:pPr>
      <w:ind w:left="720"/>
      <w:contextualSpacing/>
    </w:pPr>
  </w:style>
  <w:style w:type="paragraph" w:styleId="a4">
    <w:name w:val="Plain Text"/>
    <w:basedOn w:val="a"/>
    <w:rsid w:val="00194F37"/>
    <w:pPr>
      <w:tabs>
        <w:tab w:val="left" w:pos="708"/>
      </w:tabs>
      <w:suppressAutoHyphens/>
      <w:spacing w:line="100" w:lineRule="atLeast"/>
      <w:ind w:firstLine="357"/>
      <w:jc w:val="both"/>
    </w:pPr>
    <w:rPr>
      <w:rFonts w:ascii="Consolas" w:eastAsia="MS Mincho" w:hAnsi="Consolas"/>
      <w:sz w:val="21"/>
      <w:szCs w:val="21"/>
      <w:lang w:eastAsia="ja-JP"/>
    </w:rPr>
  </w:style>
  <w:style w:type="character" w:customStyle="1" w:styleId="hps">
    <w:name w:val="hps"/>
    <w:rsid w:val="002136E2"/>
    <w:rPr>
      <w:rFonts w:cs="Times New Roman"/>
    </w:rPr>
  </w:style>
  <w:style w:type="paragraph" w:styleId="a5">
    <w:name w:val="Normal (Web)"/>
    <w:basedOn w:val="a"/>
    <w:uiPriority w:val="99"/>
    <w:unhideWhenUsed/>
    <w:rsid w:val="002136E2"/>
    <w:pPr>
      <w:spacing w:before="100" w:beforeAutospacing="1" w:after="100" w:afterAutospacing="1"/>
    </w:pPr>
  </w:style>
  <w:style w:type="character" w:styleId="a6">
    <w:name w:val="Emphasis"/>
    <w:uiPriority w:val="20"/>
    <w:qFormat/>
    <w:rsid w:val="00EF05D7"/>
    <w:rPr>
      <w:i/>
      <w:iCs/>
    </w:rPr>
  </w:style>
  <w:style w:type="character" w:customStyle="1" w:styleId="apple-style-span">
    <w:name w:val="apple-style-span"/>
    <w:rsid w:val="00156A8C"/>
    <w:rPr>
      <w:rFonts w:cs="Times New Roman"/>
    </w:rPr>
  </w:style>
  <w:style w:type="paragraph" w:styleId="a7">
    <w:name w:val="Balloon Text"/>
    <w:basedOn w:val="a"/>
    <w:link w:val="a8"/>
    <w:rsid w:val="00956A48"/>
    <w:rPr>
      <w:rFonts w:ascii="Tahoma" w:hAnsi="Tahoma" w:cs="Tahoma"/>
      <w:sz w:val="16"/>
      <w:szCs w:val="16"/>
    </w:rPr>
  </w:style>
  <w:style w:type="character" w:customStyle="1" w:styleId="a8">
    <w:name w:val="Текст выноски Знак"/>
    <w:link w:val="a7"/>
    <w:rsid w:val="00956A48"/>
    <w:rPr>
      <w:rFonts w:ascii="Tahoma" w:hAnsi="Tahoma" w:cs="Tahoma"/>
      <w:sz w:val="16"/>
      <w:szCs w:val="16"/>
    </w:rPr>
  </w:style>
  <w:style w:type="paragraph" w:styleId="a9">
    <w:name w:val="Body Text"/>
    <w:basedOn w:val="a"/>
    <w:link w:val="aa"/>
    <w:rsid w:val="00B426A7"/>
    <w:pPr>
      <w:widowControl w:val="0"/>
      <w:suppressAutoHyphens/>
      <w:overflowPunct w:val="0"/>
      <w:autoSpaceDE w:val="0"/>
      <w:spacing w:after="120"/>
      <w:textAlignment w:val="baseline"/>
    </w:pPr>
    <w:rPr>
      <w:sz w:val="20"/>
      <w:szCs w:val="20"/>
      <w:lang w:eastAsia="zh-CN"/>
    </w:rPr>
  </w:style>
  <w:style w:type="character" w:customStyle="1" w:styleId="aa">
    <w:name w:val="Основной текст Знак"/>
    <w:link w:val="a9"/>
    <w:rsid w:val="00B426A7"/>
    <w:rPr>
      <w:lang w:eastAsia="zh-CN"/>
    </w:rPr>
  </w:style>
  <w:style w:type="paragraph" w:customStyle="1" w:styleId="ni">
    <w:name w:val="ni"/>
    <w:basedOn w:val="a"/>
    <w:rsid w:val="00B426A7"/>
    <w:pPr>
      <w:spacing w:before="45" w:after="45"/>
      <w:ind w:left="45" w:right="45"/>
    </w:pPr>
    <w:rPr>
      <w:rFonts w:ascii="Arial" w:eastAsia="Calibri" w:hAnsi="Arial" w:cs="Arial"/>
      <w:color w:val="200000"/>
      <w:sz w:val="18"/>
      <w:szCs w:val="18"/>
    </w:rPr>
  </w:style>
  <w:style w:type="character" w:styleId="ab">
    <w:name w:val="Hyperlink"/>
    <w:rsid w:val="00B426A7"/>
    <w:rPr>
      <w:rFonts w:cs="Times New Roman"/>
      <w:color w:val="0000FF"/>
      <w:u w:val="single"/>
    </w:rPr>
  </w:style>
  <w:style w:type="character" w:customStyle="1" w:styleId="apple-converted-space">
    <w:name w:val="apple-converted-space"/>
    <w:rsid w:val="00B426A7"/>
  </w:style>
  <w:style w:type="table" w:styleId="ac">
    <w:name w:val="Table Grid"/>
    <w:basedOn w:val="a1"/>
    <w:uiPriority w:val="59"/>
    <w:rsid w:val="00DB4B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9637DE"/>
    <w:pPr>
      <w:tabs>
        <w:tab w:val="center" w:pos="4677"/>
        <w:tab w:val="right" w:pos="9355"/>
      </w:tabs>
    </w:pPr>
  </w:style>
  <w:style w:type="character" w:customStyle="1" w:styleId="ae">
    <w:name w:val="Верхний колонтитул Знак"/>
    <w:link w:val="ad"/>
    <w:uiPriority w:val="99"/>
    <w:rsid w:val="009637DE"/>
    <w:rPr>
      <w:sz w:val="24"/>
      <w:szCs w:val="24"/>
    </w:rPr>
  </w:style>
  <w:style w:type="paragraph" w:styleId="af">
    <w:name w:val="footer"/>
    <w:basedOn w:val="a"/>
    <w:link w:val="af0"/>
    <w:uiPriority w:val="99"/>
    <w:rsid w:val="009637DE"/>
    <w:pPr>
      <w:tabs>
        <w:tab w:val="center" w:pos="4677"/>
        <w:tab w:val="right" w:pos="9355"/>
      </w:tabs>
    </w:pPr>
  </w:style>
  <w:style w:type="character" w:customStyle="1" w:styleId="af0">
    <w:name w:val="Нижний колонтитул Знак"/>
    <w:link w:val="af"/>
    <w:uiPriority w:val="99"/>
    <w:rsid w:val="009637DE"/>
    <w:rPr>
      <w:sz w:val="24"/>
      <w:szCs w:val="24"/>
    </w:rPr>
  </w:style>
  <w:style w:type="character" w:customStyle="1" w:styleId="30">
    <w:name w:val="Заголовок 3 Знак"/>
    <w:link w:val="3"/>
    <w:rsid w:val="00A32162"/>
    <w:rPr>
      <w:rFonts w:ascii="Cambria" w:hAnsi="Cambria"/>
      <w:b/>
      <w:bCs/>
      <w:color w:val="4F81BD"/>
      <w:sz w:val="24"/>
      <w:szCs w:val="24"/>
    </w:rPr>
  </w:style>
  <w:style w:type="character" w:customStyle="1" w:styleId="40">
    <w:name w:val="Заголовок 4 Знак"/>
    <w:link w:val="4"/>
    <w:rsid w:val="00A32162"/>
    <w:rPr>
      <w:rFonts w:ascii="Cambria" w:hAnsi="Cambria"/>
      <w:b/>
      <w:bCs/>
      <w:i/>
      <w:iCs/>
      <w:color w:val="4F81BD"/>
      <w:sz w:val="24"/>
      <w:szCs w:val="24"/>
    </w:rPr>
  </w:style>
  <w:style w:type="paragraph" w:styleId="af1">
    <w:name w:val="footnote text"/>
    <w:basedOn w:val="a"/>
    <w:link w:val="af2"/>
    <w:uiPriority w:val="99"/>
    <w:unhideWhenUsed/>
    <w:rsid w:val="00A32162"/>
    <w:rPr>
      <w:sz w:val="20"/>
      <w:szCs w:val="20"/>
    </w:rPr>
  </w:style>
  <w:style w:type="character" w:customStyle="1" w:styleId="af2">
    <w:name w:val="Текст сноски Знак"/>
    <w:basedOn w:val="a0"/>
    <w:link w:val="af1"/>
    <w:uiPriority w:val="99"/>
    <w:rsid w:val="00A32162"/>
  </w:style>
  <w:style w:type="character" w:styleId="af3">
    <w:name w:val="footnote reference"/>
    <w:uiPriority w:val="99"/>
    <w:unhideWhenUsed/>
    <w:rsid w:val="00A32162"/>
    <w:rPr>
      <w:vertAlign w:val="superscript"/>
    </w:rPr>
  </w:style>
  <w:style w:type="paragraph" w:customStyle="1" w:styleId="TableStyle2">
    <w:name w:val="Table Style 2"/>
    <w:rsid w:val="004F0CA0"/>
    <w:rPr>
      <w:rFonts w:ascii="Helvetica" w:eastAsia="Arial Unicode MS" w:hAnsi="Arial Unicode MS" w:cs="Arial Unicode MS"/>
      <w:color w:val="000000"/>
    </w:rPr>
  </w:style>
  <w:style w:type="character" w:styleId="af4">
    <w:name w:val="Strong"/>
    <w:uiPriority w:val="22"/>
    <w:qFormat/>
    <w:rsid w:val="0098310B"/>
    <w:rPr>
      <w:b/>
      <w:bCs/>
    </w:rPr>
  </w:style>
  <w:style w:type="paragraph" w:customStyle="1" w:styleId="10">
    <w:name w:val="Абзац списка1"/>
    <w:basedOn w:val="a"/>
    <w:rsid w:val="00AD7C63"/>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semiHidden/>
    <w:rsid w:val="00C857F6"/>
    <w:rPr>
      <w:rFonts w:ascii="Cambria" w:eastAsia="Times New Roman" w:hAnsi="Cambria" w:cs="Times New Roman"/>
      <w:b/>
      <w:bCs/>
      <w:i/>
      <w:iCs/>
      <w:sz w:val="28"/>
      <w:szCs w:val="28"/>
    </w:rPr>
  </w:style>
  <w:style w:type="paragraph" w:customStyle="1" w:styleId="nice">
    <w:name w:val="nice"/>
    <w:basedOn w:val="a"/>
    <w:rsid w:val="00C857F6"/>
    <w:pPr>
      <w:spacing w:before="100" w:beforeAutospacing="1" w:after="100" w:afterAutospacing="1"/>
    </w:pPr>
  </w:style>
  <w:style w:type="character" w:customStyle="1" w:styleId="hpsalt-edited">
    <w:name w:val="hps alt-edited"/>
    <w:rsid w:val="00D164F1"/>
  </w:style>
  <w:style w:type="paragraph" w:styleId="af5">
    <w:name w:val="No Spacing"/>
    <w:uiPriority w:val="1"/>
    <w:qFormat/>
    <w:rsid w:val="008E4E79"/>
    <w:rPr>
      <w:rFonts w:ascii="Calibri" w:eastAsia="Calibri" w:hAnsi="Calibri"/>
      <w:sz w:val="22"/>
      <w:szCs w:val="22"/>
      <w:lang w:eastAsia="en-US"/>
    </w:rPr>
  </w:style>
  <w:style w:type="paragraph" w:customStyle="1" w:styleId="Keywords">
    <w:name w:val="Keywords"/>
    <w:basedOn w:val="a"/>
    <w:rsid w:val="003432C1"/>
    <w:pPr>
      <w:spacing w:before="240" w:after="120" w:line="230" w:lineRule="exact"/>
      <w:ind w:left="680"/>
    </w:pPr>
    <w:rPr>
      <w:rFonts w:eastAsia="MS Mincho"/>
      <w:sz w:val="19"/>
      <w:szCs w:val="19"/>
      <w:lang w:val="en-GB" w:eastAsia="ja-JP"/>
    </w:rPr>
  </w:style>
  <w:style w:type="paragraph" w:customStyle="1" w:styleId="Default">
    <w:name w:val="Default"/>
    <w:link w:val="Default0"/>
    <w:rsid w:val="002D3062"/>
    <w:pPr>
      <w:autoSpaceDE w:val="0"/>
      <w:autoSpaceDN w:val="0"/>
      <w:adjustRightInd w:val="0"/>
    </w:pPr>
    <w:rPr>
      <w:color w:val="000000"/>
      <w:sz w:val="24"/>
      <w:szCs w:val="24"/>
    </w:rPr>
  </w:style>
  <w:style w:type="character" w:customStyle="1" w:styleId="Default0">
    <w:name w:val="Default Знак"/>
    <w:link w:val="Default"/>
    <w:rsid w:val="002D3062"/>
    <w:rPr>
      <w:color w:val="000000"/>
      <w:sz w:val="24"/>
      <w:szCs w:val="24"/>
    </w:rPr>
  </w:style>
  <w:style w:type="paragraph" w:customStyle="1" w:styleId="af6">
    <w:name w:val="Текст Волны"/>
    <w:basedOn w:val="a"/>
    <w:link w:val="af7"/>
    <w:rsid w:val="002D3062"/>
    <w:pPr>
      <w:autoSpaceDE w:val="0"/>
      <w:autoSpaceDN w:val="0"/>
      <w:adjustRightInd w:val="0"/>
      <w:ind w:firstLine="567"/>
      <w:jc w:val="both"/>
    </w:pPr>
    <w:rPr>
      <w:color w:val="000000"/>
      <w:sz w:val="28"/>
      <w:szCs w:val="28"/>
      <w:lang w:val="x-none" w:eastAsia="x-none"/>
    </w:rPr>
  </w:style>
  <w:style w:type="character" w:customStyle="1" w:styleId="af7">
    <w:name w:val="Текст Волны Знак"/>
    <w:link w:val="af6"/>
    <w:rsid w:val="002D3062"/>
    <w:rPr>
      <w:color w:val="000000"/>
      <w:sz w:val="28"/>
      <w:szCs w:val="28"/>
      <w:lang w:val="x-none" w:eastAsia="x-none"/>
    </w:rPr>
  </w:style>
  <w:style w:type="character" w:customStyle="1" w:styleId="translation-chunk">
    <w:name w:val="translation-chunk"/>
    <w:rsid w:val="002D3062"/>
  </w:style>
  <w:style w:type="paragraph" w:customStyle="1" w:styleId="Standard">
    <w:name w:val="Standard"/>
    <w:rsid w:val="006955B7"/>
    <w:pPr>
      <w:widowControl w:val="0"/>
      <w:suppressAutoHyphens/>
      <w:autoSpaceDN w:val="0"/>
      <w:textAlignment w:val="baseline"/>
    </w:pPr>
    <w:rPr>
      <w:rFonts w:eastAsia="Andale Sans UI" w:cs="Tahoma"/>
      <w:kern w:val="3"/>
      <w:sz w:val="24"/>
      <w:szCs w:val="24"/>
      <w:lang w:val="de-DE" w:eastAsia="ja-JP" w:bidi="fa-IR"/>
    </w:rPr>
  </w:style>
  <w:style w:type="paragraph" w:customStyle="1" w:styleId="af8">
    <w:name w:val="Содержимое таблицы"/>
    <w:basedOn w:val="a"/>
    <w:qFormat/>
    <w:rsid w:val="003E7A3D"/>
    <w:pPr>
      <w:widowControl w:val="0"/>
      <w:suppressLineNumbers/>
    </w:pPr>
    <w:rPr>
      <w:rFonts w:ascii="Liberation Serif" w:eastAsia="SimSun" w:hAnsi="Liberation Serif" w:cs="Lucida Sans"/>
      <w:lang w:eastAsia="zh-CN" w:bidi="hi-IN"/>
    </w:rPr>
  </w:style>
  <w:style w:type="character" w:styleId="HTML">
    <w:name w:val="HTML Typewriter"/>
    <w:rsid w:val="002157C6"/>
    <w:rPr>
      <w:rFonts w:ascii="Courier New" w:eastAsia="Times New Roman" w:hAnsi="Courier New" w:cs="Courier New"/>
      <w:sz w:val="20"/>
      <w:szCs w:val="20"/>
    </w:rPr>
  </w:style>
  <w:style w:type="paragraph" w:styleId="HTML0">
    <w:name w:val="HTML Preformatted"/>
    <w:basedOn w:val="a"/>
    <w:link w:val="HTML1"/>
    <w:rsid w:val="0021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sid w:val="002157C6"/>
    <w:rPr>
      <w:rFonts w:ascii="Courier New" w:hAnsi="Courier New" w:cs="Courier New"/>
    </w:rPr>
  </w:style>
  <w:style w:type="character" w:customStyle="1" w:styleId="gt-card-ttl-txt">
    <w:name w:val="gt-card-ttl-txt"/>
    <w:rsid w:val="00730430"/>
    <w:rPr>
      <w:rFonts w:cs="Times New Roman"/>
    </w:rPr>
  </w:style>
  <w:style w:type="character" w:customStyle="1" w:styleId="gt-baf-back">
    <w:name w:val="gt-baf-back"/>
    <w:rsid w:val="00730430"/>
    <w:rPr>
      <w:rFonts w:cs="Times New Roman"/>
    </w:rPr>
  </w:style>
  <w:style w:type="character" w:customStyle="1" w:styleId="refresult">
    <w:name w:val="ref_result"/>
    <w:rsid w:val="00730430"/>
    <w:rPr>
      <w:rFonts w:cs="Times New Roman"/>
    </w:rPr>
  </w:style>
  <w:style w:type="paragraph" w:customStyle="1" w:styleId="western">
    <w:name w:val="western"/>
    <w:basedOn w:val="a"/>
    <w:rsid w:val="00741244"/>
    <w:pPr>
      <w:spacing w:before="100" w:beforeAutospacing="1" w:after="100" w:afterAutospacing="1"/>
    </w:pPr>
  </w:style>
  <w:style w:type="paragraph" w:customStyle="1" w:styleId="msonormalcxspmiddle">
    <w:name w:val="msonormalcxspmiddle"/>
    <w:basedOn w:val="a"/>
    <w:rsid w:val="00C36A60"/>
    <w:pPr>
      <w:spacing w:before="100" w:beforeAutospacing="1" w:after="100" w:afterAutospacing="1"/>
    </w:pPr>
  </w:style>
  <w:style w:type="paragraph" w:customStyle="1" w:styleId="msonormalcxsplast">
    <w:name w:val="msonormalcxsplast"/>
    <w:basedOn w:val="a"/>
    <w:rsid w:val="00C36A60"/>
    <w:pPr>
      <w:spacing w:before="100" w:beforeAutospacing="1" w:after="100" w:afterAutospacing="1"/>
    </w:pPr>
  </w:style>
  <w:style w:type="paragraph" w:customStyle="1" w:styleId="11">
    <w:name w:val="Обычный1"/>
    <w:rsid w:val="002A4B8E"/>
    <w:pPr>
      <w:pBdr>
        <w:top w:val="nil"/>
        <w:left w:val="nil"/>
        <w:bottom w:val="nil"/>
        <w:right w:val="nil"/>
        <w:between w:val="nil"/>
      </w:pBd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3324">
      <w:bodyDiv w:val="1"/>
      <w:marLeft w:val="0"/>
      <w:marRight w:val="0"/>
      <w:marTop w:val="0"/>
      <w:marBottom w:val="0"/>
      <w:divBdr>
        <w:top w:val="none" w:sz="0" w:space="0" w:color="auto"/>
        <w:left w:val="none" w:sz="0" w:space="0" w:color="auto"/>
        <w:bottom w:val="none" w:sz="0" w:space="0" w:color="auto"/>
        <w:right w:val="none" w:sz="0" w:space="0" w:color="auto"/>
      </w:divBdr>
    </w:div>
    <w:div w:id="667253364">
      <w:bodyDiv w:val="1"/>
      <w:marLeft w:val="0"/>
      <w:marRight w:val="0"/>
      <w:marTop w:val="0"/>
      <w:marBottom w:val="0"/>
      <w:divBdr>
        <w:top w:val="none" w:sz="0" w:space="0" w:color="auto"/>
        <w:left w:val="none" w:sz="0" w:space="0" w:color="auto"/>
        <w:bottom w:val="none" w:sz="0" w:space="0" w:color="auto"/>
        <w:right w:val="none" w:sz="0" w:space="0" w:color="auto"/>
      </w:divBdr>
    </w:div>
    <w:div w:id="1032459753">
      <w:bodyDiv w:val="1"/>
      <w:marLeft w:val="0"/>
      <w:marRight w:val="0"/>
      <w:marTop w:val="0"/>
      <w:marBottom w:val="0"/>
      <w:divBdr>
        <w:top w:val="none" w:sz="0" w:space="0" w:color="auto"/>
        <w:left w:val="none" w:sz="0" w:space="0" w:color="auto"/>
        <w:bottom w:val="none" w:sz="0" w:space="0" w:color="auto"/>
        <w:right w:val="none" w:sz="0" w:space="0" w:color="auto"/>
      </w:divBdr>
    </w:div>
    <w:div w:id="1292402543">
      <w:bodyDiv w:val="1"/>
      <w:marLeft w:val="0"/>
      <w:marRight w:val="0"/>
      <w:marTop w:val="0"/>
      <w:marBottom w:val="0"/>
      <w:divBdr>
        <w:top w:val="none" w:sz="0" w:space="0" w:color="auto"/>
        <w:left w:val="none" w:sz="0" w:space="0" w:color="auto"/>
        <w:bottom w:val="none" w:sz="0" w:space="0" w:color="auto"/>
        <w:right w:val="none" w:sz="0" w:space="0" w:color="auto"/>
      </w:divBdr>
    </w:div>
    <w:div w:id="1438788034">
      <w:bodyDiv w:val="1"/>
      <w:marLeft w:val="0"/>
      <w:marRight w:val="0"/>
      <w:marTop w:val="0"/>
      <w:marBottom w:val="0"/>
      <w:divBdr>
        <w:top w:val="none" w:sz="0" w:space="0" w:color="auto"/>
        <w:left w:val="none" w:sz="0" w:space="0" w:color="auto"/>
        <w:bottom w:val="none" w:sz="0" w:space="0" w:color="auto"/>
        <w:right w:val="none" w:sz="0" w:space="0" w:color="auto"/>
      </w:divBdr>
    </w:div>
    <w:div w:id="1485270543">
      <w:bodyDiv w:val="1"/>
      <w:marLeft w:val="0"/>
      <w:marRight w:val="0"/>
      <w:marTop w:val="0"/>
      <w:marBottom w:val="0"/>
      <w:divBdr>
        <w:top w:val="none" w:sz="0" w:space="0" w:color="auto"/>
        <w:left w:val="none" w:sz="0" w:space="0" w:color="auto"/>
        <w:bottom w:val="none" w:sz="0" w:space="0" w:color="auto"/>
        <w:right w:val="none" w:sz="0" w:space="0" w:color="auto"/>
      </w:divBdr>
    </w:div>
    <w:div w:id="1654138917">
      <w:bodyDiv w:val="1"/>
      <w:marLeft w:val="0"/>
      <w:marRight w:val="0"/>
      <w:marTop w:val="0"/>
      <w:marBottom w:val="0"/>
      <w:divBdr>
        <w:top w:val="none" w:sz="0" w:space="0" w:color="auto"/>
        <w:left w:val="none" w:sz="0" w:space="0" w:color="auto"/>
        <w:bottom w:val="none" w:sz="0" w:space="0" w:color="auto"/>
        <w:right w:val="none" w:sz="0" w:space="0" w:color="auto"/>
      </w:divBdr>
    </w:div>
    <w:div w:id="1657879899">
      <w:bodyDiv w:val="1"/>
      <w:marLeft w:val="0"/>
      <w:marRight w:val="0"/>
      <w:marTop w:val="0"/>
      <w:marBottom w:val="0"/>
      <w:divBdr>
        <w:top w:val="none" w:sz="0" w:space="0" w:color="auto"/>
        <w:left w:val="none" w:sz="0" w:space="0" w:color="auto"/>
        <w:bottom w:val="none" w:sz="0" w:space="0" w:color="auto"/>
        <w:right w:val="none" w:sz="0" w:space="0" w:color="auto"/>
      </w:divBdr>
      <w:divsChild>
        <w:div w:id="864950672">
          <w:marLeft w:val="0"/>
          <w:marRight w:val="0"/>
          <w:marTop w:val="0"/>
          <w:marBottom w:val="0"/>
          <w:divBdr>
            <w:top w:val="none" w:sz="0" w:space="0" w:color="auto"/>
            <w:left w:val="none" w:sz="0" w:space="0" w:color="auto"/>
            <w:bottom w:val="none" w:sz="0" w:space="0" w:color="auto"/>
            <w:right w:val="none" w:sz="0" w:space="0" w:color="auto"/>
          </w:divBdr>
        </w:div>
        <w:div w:id="101071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ext.reverso.net/%D0%BF%D0%B5%D1%80%D0%B5%D0%B2%D0%BE%D0%B4/%D0%B0%D0%BD%D0%B3%D0%BB%D0%B8%D0%B9%D1%81%D0%BA%D0%B8%D0%B9-%D1%80%D1%83%D1%81%D1%81%D0%BA%D0%B8%D0%B9/Associate+Professo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ultitran.ru/c/m.exe?t=1260594_1_2" TargetMode="External"/><Relationship Id="rId4" Type="http://schemas.microsoft.com/office/2007/relationships/stylesWithEffects" Target="stylesWithEffects.xml"/><Relationship Id="rId9" Type="http://schemas.openxmlformats.org/officeDocument/2006/relationships/hyperlink" Target="http://www.multitran.ru/c/m.exe?a=118&amp;t=10847_1_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B963-2DBF-4653-A62E-1F9E5AD7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22</Pages>
  <Words>7900</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Panel Discussion 1 (physics &amp; mathematics)</vt:lpstr>
    </vt:vector>
  </TitlesOfParts>
  <Company/>
  <LinksUpToDate>false</LinksUpToDate>
  <CharactersWithSpaces>52831</CharactersWithSpaces>
  <SharedDoc>false</SharedDoc>
  <HLinks>
    <vt:vector size="24" baseType="variant">
      <vt:variant>
        <vt:i4>4784203</vt:i4>
      </vt:variant>
      <vt:variant>
        <vt:i4>9</vt:i4>
      </vt:variant>
      <vt:variant>
        <vt:i4>0</vt:i4>
      </vt:variant>
      <vt:variant>
        <vt:i4>5</vt:i4>
      </vt:variant>
      <vt:variant>
        <vt:lpwstr>http://www.sgu.ru/en/structure/fnbmt/semi-conphys</vt:lpwstr>
      </vt:variant>
      <vt:variant>
        <vt:lpwstr/>
      </vt:variant>
      <vt:variant>
        <vt:i4>2228350</vt:i4>
      </vt:variant>
      <vt:variant>
        <vt:i4>6</vt:i4>
      </vt:variant>
      <vt:variant>
        <vt:i4>0</vt:i4>
      </vt:variant>
      <vt:variant>
        <vt:i4>5</vt:i4>
      </vt:variant>
      <vt:variant>
        <vt:lpwstr>http://www.multitran.ru/c/m.exe?t=474810_1_2&amp;s1=%D1%C2%D7-%FD%EB%E5%EA%F2%F0%EE%ED%E8%EA%E0</vt:lpwstr>
      </vt:variant>
      <vt:variant>
        <vt:lpwstr/>
      </vt:variant>
      <vt:variant>
        <vt:i4>4784203</vt:i4>
      </vt:variant>
      <vt:variant>
        <vt:i4>3</vt:i4>
      </vt:variant>
      <vt:variant>
        <vt:i4>0</vt:i4>
      </vt:variant>
      <vt:variant>
        <vt:i4>5</vt:i4>
      </vt:variant>
      <vt:variant>
        <vt:lpwstr>http://www.sgu.ru/en/structure/fnbmt/semi-conphys</vt:lpwstr>
      </vt:variant>
      <vt:variant>
        <vt:lpwstr/>
      </vt:variant>
      <vt:variant>
        <vt:i4>1376355</vt:i4>
      </vt:variant>
      <vt:variant>
        <vt:i4>0</vt:i4>
      </vt:variant>
      <vt:variant>
        <vt:i4>0</vt:i4>
      </vt:variant>
      <vt:variant>
        <vt:i4>5</vt:i4>
      </vt:variant>
      <vt:variant>
        <vt:lpwstr>http://en.wikipedia.org/wiki/Plenary_session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1 (physics &amp; mathematics)</dc:title>
  <dc:subject/>
  <dc:creator>Sto_let</dc:creator>
  <cp:keywords/>
  <cp:lastModifiedBy>levina</cp:lastModifiedBy>
  <cp:revision>596</cp:revision>
  <cp:lastPrinted>2017-04-14T05:41:00Z</cp:lastPrinted>
  <dcterms:created xsi:type="dcterms:W3CDTF">2015-03-23T13:18:00Z</dcterms:created>
  <dcterms:modified xsi:type="dcterms:W3CDTF">2018-04-09T06:44:00Z</dcterms:modified>
</cp:coreProperties>
</file>