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630" w:rsidRPr="00065CB9" w:rsidRDefault="00065CB9" w:rsidP="00065CB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65CB9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="003A7F41">
        <w:rPr>
          <w:rFonts w:ascii="Times New Roman" w:hAnsi="Times New Roman" w:cs="Times New Roman"/>
          <w:b/>
          <w:bCs/>
          <w:sz w:val="32"/>
          <w:szCs w:val="32"/>
        </w:rPr>
        <w:t>н</w:t>
      </w:r>
      <w:r w:rsidRPr="00065CB9">
        <w:rPr>
          <w:rFonts w:ascii="Times New Roman" w:hAnsi="Times New Roman" w:cs="Times New Roman"/>
          <w:b/>
          <w:bCs/>
          <w:sz w:val="32"/>
          <w:szCs w:val="32"/>
        </w:rPr>
        <w:t>глийский язык</w:t>
      </w:r>
    </w:p>
    <w:p w:rsidR="00065CB9" w:rsidRDefault="00065CB9" w:rsidP="00065CB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65CB9"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="00314A2D">
        <w:rPr>
          <w:rFonts w:ascii="Times New Roman" w:hAnsi="Times New Roman" w:cs="Times New Roman"/>
          <w:b/>
          <w:bCs/>
          <w:sz w:val="32"/>
          <w:szCs w:val="32"/>
        </w:rPr>
        <w:t>УЗ</w:t>
      </w:r>
      <w:r w:rsidRPr="00065CB9">
        <w:rPr>
          <w:rFonts w:ascii="Times New Roman" w:hAnsi="Times New Roman" w:cs="Times New Roman"/>
          <w:b/>
          <w:bCs/>
          <w:sz w:val="32"/>
          <w:szCs w:val="32"/>
        </w:rPr>
        <w:t>ы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7056"/>
        <w:gridCol w:w="1178"/>
        <w:gridCol w:w="1967"/>
      </w:tblGrid>
      <w:tr w:rsidR="00065CB9" w:rsidTr="00065CB9">
        <w:tc>
          <w:tcPr>
            <w:tcW w:w="7056" w:type="dxa"/>
          </w:tcPr>
          <w:p w:rsidR="00065CB9" w:rsidRPr="00065CB9" w:rsidRDefault="00065CB9" w:rsidP="00065C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5C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Название </w:t>
            </w:r>
            <w:proofErr w:type="spellStart"/>
            <w:r w:rsidRPr="00065C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буктрейлера</w:t>
            </w:r>
            <w:proofErr w:type="spellEnd"/>
          </w:p>
        </w:tc>
        <w:tc>
          <w:tcPr>
            <w:tcW w:w="1178" w:type="dxa"/>
          </w:tcPr>
          <w:p w:rsidR="00065CB9" w:rsidRPr="00065CB9" w:rsidRDefault="00065CB9" w:rsidP="00065C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5C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</w:t>
            </w:r>
          </w:p>
        </w:tc>
        <w:tc>
          <w:tcPr>
            <w:tcW w:w="1967" w:type="dxa"/>
          </w:tcPr>
          <w:p w:rsidR="00065CB9" w:rsidRPr="00065CB9" w:rsidRDefault="00065CB9" w:rsidP="00065C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5C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Комментарий</w:t>
            </w:r>
          </w:p>
        </w:tc>
      </w:tr>
      <w:tr w:rsidR="00065CB9" w:rsidTr="003E4EA3">
        <w:tc>
          <w:tcPr>
            <w:tcW w:w="10201" w:type="dxa"/>
            <w:gridSpan w:val="3"/>
          </w:tcPr>
          <w:p w:rsidR="00065CB9" w:rsidRPr="008273E0" w:rsidRDefault="00065CB9" w:rsidP="00065C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73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Игровые </w:t>
            </w:r>
          </w:p>
        </w:tc>
      </w:tr>
      <w:tr w:rsidR="00065CB9" w:rsidTr="00065CB9">
        <w:tc>
          <w:tcPr>
            <w:tcW w:w="7056" w:type="dxa"/>
          </w:tcPr>
          <w:p w:rsidR="00065CB9" w:rsidRPr="009840CE" w:rsidRDefault="00065CB9" w:rsidP="00065C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What</w:t>
            </w:r>
            <w:r w:rsidRPr="00984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65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Happened</w:t>
            </w:r>
            <w:r w:rsidRPr="00984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65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</w:t>
            </w:r>
            <w:r w:rsidRPr="00984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65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Marie</w:t>
            </w:r>
            <w:r w:rsidRPr="00984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?  </w:t>
            </w:r>
          </w:p>
          <w:p w:rsidR="00065CB9" w:rsidRPr="00065CB9" w:rsidRDefault="00065CB9" w:rsidP="00065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CB9">
              <w:rPr>
                <w:rFonts w:ascii="Times New Roman" w:hAnsi="Times New Roman" w:cs="Times New Roman"/>
                <w:sz w:val="20"/>
                <w:szCs w:val="20"/>
              </w:rPr>
              <w:t xml:space="preserve">Артур </w:t>
            </w:r>
            <w:proofErr w:type="spellStart"/>
            <w:r w:rsidRPr="00065CB9">
              <w:rPr>
                <w:rFonts w:ascii="Times New Roman" w:hAnsi="Times New Roman" w:cs="Times New Roman"/>
                <w:sz w:val="20"/>
                <w:szCs w:val="20"/>
              </w:rPr>
              <w:t>Джаладян</w:t>
            </w:r>
            <w:proofErr w:type="spellEnd"/>
            <w:r w:rsidRPr="00065CB9">
              <w:rPr>
                <w:rFonts w:ascii="Times New Roman" w:hAnsi="Times New Roman" w:cs="Times New Roman"/>
                <w:sz w:val="20"/>
                <w:szCs w:val="20"/>
              </w:rPr>
              <w:t xml:space="preserve">, Анастасия Кулагина, Дарья Беспалова, Иван Дубов, Джейхун Кулиев, ФГБОУ ВО «Саратовский национальный исследовательский государственный университет имени Н. Г. Чернышевского», </w:t>
            </w:r>
            <w:r w:rsidR="00035FCE" w:rsidRPr="00035FCE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035FCE">
              <w:rPr>
                <w:rFonts w:ascii="Times New Roman" w:hAnsi="Times New Roman" w:cs="Times New Roman"/>
                <w:b/>
                <w:sz w:val="20"/>
                <w:szCs w:val="20"/>
              </w:rPr>
              <w:t>нститут истории и международных отношений, История, 311 и 212 группы.</w:t>
            </w:r>
          </w:p>
        </w:tc>
        <w:tc>
          <w:tcPr>
            <w:tcW w:w="1178" w:type="dxa"/>
          </w:tcPr>
          <w:p w:rsidR="00065CB9" w:rsidRPr="009840CE" w:rsidRDefault="00314A2D" w:rsidP="00065C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7F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7" w:type="dxa"/>
          </w:tcPr>
          <w:p w:rsidR="00065CB9" w:rsidRPr="00065CB9" w:rsidRDefault="00065CB9" w:rsidP="00065C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C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место</w:t>
            </w:r>
          </w:p>
        </w:tc>
      </w:tr>
      <w:tr w:rsidR="00065CB9" w:rsidTr="00065CB9">
        <w:tc>
          <w:tcPr>
            <w:tcW w:w="7056" w:type="dxa"/>
          </w:tcPr>
          <w:p w:rsidR="00065CB9" w:rsidRPr="00065CB9" w:rsidRDefault="00065CB9" w:rsidP="00065C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65C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Beware</w:t>
            </w:r>
            <w:proofErr w:type="spellEnd"/>
            <w:r w:rsidRPr="00065C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5C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</w:t>
            </w:r>
            <w:proofErr w:type="spellEnd"/>
            <w:r w:rsidRPr="00065C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5C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Die</w:t>
            </w:r>
            <w:proofErr w:type="spellEnd"/>
            <w:r w:rsidRPr="00065C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! </w:t>
            </w:r>
          </w:p>
          <w:p w:rsidR="00065CB9" w:rsidRPr="00065CB9" w:rsidRDefault="00065CB9" w:rsidP="00065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CB9">
              <w:rPr>
                <w:rFonts w:ascii="Times New Roman" w:hAnsi="Times New Roman" w:cs="Times New Roman"/>
                <w:sz w:val="20"/>
                <w:szCs w:val="20"/>
              </w:rPr>
              <w:t xml:space="preserve">Сабина </w:t>
            </w:r>
            <w:proofErr w:type="spellStart"/>
            <w:r w:rsidRPr="00065CB9">
              <w:rPr>
                <w:rFonts w:ascii="Times New Roman" w:hAnsi="Times New Roman" w:cs="Times New Roman"/>
                <w:sz w:val="20"/>
                <w:szCs w:val="20"/>
              </w:rPr>
              <w:t>Амиралиева</w:t>
            </w:r>
            <w:proofErr w:type="spellEnd"/>
            <w:r w:rsidRPr="00065CB9">
              <w:rPr>
                <w:rFonts w:ascii="Times New Roman" w:hAnsi="Times New Roman" w:cs="Times New Roman"/>
                <w:sz w:val="20"/>
                <w:szCs w:val="20"/>
              </w:rPr>
              <w:t xml:space="preserve">, Никита Веденеев, Ярослав Игонин, Анна </w:t>
            </w:r>
            <w:proofErr w:type="spellStart"/>
            <w:r w:rsidRPr="00065CB9">
              <w:rPr>
                <w:rFonts w:ascii="Times New Roman" w:hAnsi="Times New Roman" w:cs="Times New Roman"/>
                <w:sz w:val="20"/>
                <w:szCs w:val="20"/>
              </w:rPr>
              <w:t>Кателина</w:t>
            </w:r>
            <w:proofErr w:type="spellEnd"/>
            <w:r w:rsidRPr="00065CB9">
              <w:rPr>
                <w:rFonts w:ascii="Times New Roman" w:hAnsi="Times New Roman" w:cs="Times New Roman"/>
                <w:sz w:val="20"/>
                <w:szCs w:val="20"/>
              </w:rPr>
              <w:t xml:space="preserve">, Надежда Молокова, Мария Полушкина, Валерия </w:t>
            </w:r>
            <w:proofErr w:type="spellStart"/>
            <w:r w:rsidRPr="00065CB9">
              <w:rPr>
                <w:rFonts w:ascii="Times New Roman" w:hAnsi="Times New Roman" w:cs="Times New Roman"/>
                <w:sz w:val="20"/>
                <w:szCs w:val="20"/>
              </w:rPr>
              <w:t>Пряникова</w:t>
            </w:r>
            <w:proofErr w:type="spellEnd"/>
            <w:r w:rsidRPr="00065CB9">
              <w:rPr>
                <w:rFonts w:ascii="Times New Roman" w:hAnsi="Times New Roman" w:cs="Times New Roman"/>
                <w:sz w:val="20"/>
                <w:szCs w:val="20"/>
              </w:rPr>
              <w:t xml:space="preserve">, Платон Рябов, Эльмира </w:t>
            </w:r>
            <w:proofErr w:type="spellStart"/>
            <w:r w:rsidRPr="00065CB9">
              <w:rPr>
                <w:rFonts w:ascii="Times New Roman" w:hAnsi="Times New Roman" w:cs="Times New Roman"/>
                <w:sz w:val="20"/>
                <w:szCs w:val="20"/>
              </w:rPr>
              <w:t>Сарсембаева</w:t>
            </w:r>
            <w:proofErr w:type="spellEnd"/>
            <w:r w:rsidRPr="00065CB9">
              <w:rPr>
                <w:rFonts w:ascii="Times New Roman" w:hAnsi="Times New Roman" w:cs="Times New Roman"/>
                <w:sz w:val="20"/>
                <w:szCs w:val="20"/>
              </w:rPr>
              <w:t xml:space="preserve">, Арина Селезнева, Диана </w:t>
            </w:r>
            <w:proofErr w:type="spellStart"/>
            <w:r w:rsidRPr="00065CB9">
              <w:rPr>
                <w:rFonts w:ascii="Times New Roman" w:hAnsi="Times New Roman" w:cs="Times New Roman"/>
                <w:sz w:val="20"/>
                <w:szCs w:val="20"/>
              </w:rPr>
              <w:t>Сушенкова</w:t>
            </w:r>
            <w:proofErr w:type="spellEnd"/>
            <w:r w:rsidRPr="00065CB9">
              <w:rPr>
                <w:rFonts w:ascii="Times New Roman" w:hAnsi="Times New Roman" w:cs="Times New Roman"/>
                <w:sz w:val="20"/>
                <w:szCs w:val="20"/>
              </w:rPr>
              <w:t xml:space="preserve">, Виктория Шатохина, ФГБОУ ВО «Саратовский национальный исследовательский государственный университет имени Н. Г. Чернышевского», </w:t>
            </w:r>
            <w:r w:rsidRPr="00035FCE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035FCE" w:rsidRPr="00035FCE">
              <w:rPr>
                <w:rFonts w:ascii="Times New Roman" w:hAnsi="Times New Roman" w:cs="Times New Roman"/>
                <w:b/>
                <w:sz w:val="20"/>
                <w:szCs w:val="20"/>
              </w:rPr>
              <w:t>нститут филологии и журналистики</w:t>
            </w:r>
            <w:r w:rsidRPr="00035FCE">
              <w:rPr>
                <w:rFonts w:ascii="Times New Roman" w:hAnsi="Times New Roman" w:cs="Times New Roman"/>
                <w:b/>
                <w:sz w:val="20"/>
                <w:szCs w:val="20"/>
              </w:rPr>
              <w:t>, «Журналистика», 1 курс, группы 131-132.</w:t>
            </w:r>
          </w:p>
        </w:tc>
        <w:tc>
          <w:tcPr>
            <w:tcW w:w="1178" w:type="dxa"/>
          </w:tcPr>
          <w:p w:rsidR="00065CB9" w:rsidRPr="00314A2D" w:rsidRDefault="00314A2D" w:rsidP="00065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2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67" w:type="dxa"/>
          </w:tcPr>
          <w:p w:rsidR="00065CB9" w:rsidRPr="00065CB9" w:rsidRDefault="00065CB9" w:rsidP="00065C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C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место</w:t>
            </w:r>
          </w:p>
        </w:tc>
      </w:tr>
      <w:tr w:rsidR="009840CE" w:rsidTr="00065CB9">
        <w:tc>
          <w:tcPr>
            <w:tcW w:w="7056" w:type="dxa"/>
          </w:tcPr>
          <w:p w:rsidR="009840CE" w:rsidRPr="009840CE" w:rsidRDefault="009840CE" w:rsidP="009840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840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“Death in a White Tie” </w:t>
            </w:r>
          </w:p>
          <w:p w:rsidR="009840CE" w:rsidRPr="00065CB9" w:rsidRDefault="009840CE" w:rsidP="009840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40CE">
              <w:rPr>
                <w:rFonts w:ascii="Times New Roman" w:hAnsi="Times New Roman" w:cs="Times New Roman"/>
                <w:sz w:val="20"/>
                <w:szCs w:val="20"/>
              </w:rPr>
              <w:t xml:space="preserve">Михаил Селезнев, ФГБОУ ВО «Саратовский национальный исследовательский государственный университет имени Н. Г. Чернышевского», </w:t>
            </w:r>
            <w:r w:rsidRPr="00035FCE">
              <w:rPr>
                <w:rFonts w:ascii="Times New Roman" w:hAnsi="Times New Roman" w:cs="Times New Roman"/>
                <w:b/>
                <w:sz w:val="20"/>
                <w:szCs w:val="20"/>
              </w:rPr>
              <w:t>Институт физики</w:t>
            </w:r>
            <w:r w:rsidRPr="009840CE">
              <w:rPr>
                <w:rFonts w:ascii="Times New Roman" w:hAnsi="Times New Roman" w:cs="Times New Roman"/>
                <w:sz w:val="20"/>
                <w:szCs w:val="20"/>
              </w:rPr>
              <w:t xml:space="preserve">, медицинская физика, 1 курс 1221 группа; Денис Коган, </w:t>
            </w:r>
            <w:r w:rsidRPr="00035FCE">
              <w:rPr>
                <w:rFonts w:ascii="Times New Roman" w:hAnsi="Times New Roman" w:cs="Times New Roman"/>
                <w:b/>
                <w:sz w:val="20"/>
                <w:szCs w:val="20"/>
              </w:rPr>
              <w:t>СГТУ имени Гагарина Ю.А ИНПИТ, телевидение 3 курс БТЛВД 31.</w:t>
            </w:r>
          </w:p>
        </w:tc>
        <w:tc>
          <w:tcPr>
            <w:tcW w:w="1178" w:type="dxa"/>
          </w:tcPr>
          <w:p w:rsidR="009840CE" w:rsidRPr="009840CE" w:rsidRDefault="009840CE" w:rsidP="0098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C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67" w:type="dxa"/>
          </w:tcPr>
          <w:p w:rsidR="009840CE" w:rsidRPr="009840CE" w:rsidRDefault="009840CE" w:rsidP="009840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место</w:t>
            </w:r>
          </w:p>
        </w:tc>
      </w:tr>
      <w:tr w:rsidR="00065CB9" w:rsidTr="00065CB9">
        <w:tc>
          <w:tcPr>
            <w:tcW w:w="7056" w:type="dxa"/>
          </w:tcPr>
          <w:p w:rsidR="00065CB9" w:rsidRPr="00065CB9" w:rsidRDefault="00065CB9" w:rsidP="00065C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65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"Strange Case of Dr. Jekyll and Mr. Hyde" </w:t>
            </w:r>
          </w:p>
          <w:p w:rsidR="00065CB9" w:rsidRPr="00065CB9" w:rsidRDefault="00065CB9" w:rsidP="00065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CB9">
              <w:rPr>
                <w:rFonts w:ascii="Times New Roman" w:hAnsi="Times New Roman" w:cs="Times New Roman"/>
                <w:sz w:val="20"/>
                <w:szCs w:val="20"/>
              </w:rPr>
              <w:t xml:space="preserve">Эрик  </w:t>
            </w:r>
            <w:proofErr w:type="spellStart"/>
            <w:r w:rsidRPr="00065CB9">
              <w:rPr>
                <w:rFonts w:ascii="Times New Roman" w:hAnsi="Times New Roman" w:cs="Times New Roman"/>
                <w:sz w:val="20"/>
                <w:szCs w:val="20"/>
              </w:rPr>
              <w:t>Пистер</w:t>
            </w:r>
            <w:proofErr w:type="spellEnd"/>
            <w:r w:rsidRPr="00065CB9">
              <w:rPr>
                <w:rFonts w:ascii="Times New Roman" w:hAnsi="Times New Roman" w:cs="Times New Roman"/>
                <w:sz w:val="20"/>
                <w:szCs w:val="20"/>
              </w:rPr>
              <w:t xml:space="preserve">, ФГБОУ ВО «Саратовский национальный исследовательский государственный университет имени Н. Г. Чернышевского»,  </w:t>
            </w:r>
            <w:r w:rsidR="00035FCE" w:rsidRPr="00035FCE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035FCE">
              <w:rPr>
                <w:rFonts w:ascii="Times New Roman" w:hAnsi="Times New Roman" w:cs="Times New Roman"/>
                <w:b/>
                <w:sz w:val="20"/>
                <w:szCs w:val="20"/>
              </w:rPr>
              <w:t>нститут физики</w:t>
            </w:r>
            <w:r w:rsidRPr="00065CB9">
              <w:rPr>
                <w:rFonts w:ascii="Times New Roman" w:hAnsi="Times New Roman" w:cs="Times New Roman"/>
                <w:sz w:val="20"/>
                <w:szCs w:val="20"/>
              </w:rPr>
              <w:t xml:space="preserve">, радиофизика, 1 курс, 1033, Влад Романов, ФГБОУ ВО «Саратовский национальный исследовательский государственный университет имени Н. Г. Чернышевского»,  </w:t>
            </w:r>
            <w:r w:rsidR="00035FCE" w:rsidRPr="00035FCE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035FCE">
              <w:rPr>
                <w:rFonts w:ascii="Times New Roman" w:hAnsi="Times New Roman" w:cs="Times New Roman"/>
                <w:b/>
                <w:sz w:val="20"/>
                <w:szCs w:val="20"/>
              </w:rPr>
              <w:t>нститут физики</w:t>
            </w:r>
            <w:r w:rsidRPr="00065CB9">
              <w:rPr>
                <w:rFonts w:ascii="Times New Roman" w:hAnsi="Times New Roman" w:cs="Times New Roman"/>
                <w:sz w:val="20"/>
                <w:szCs w:val="20"/>
              </w:rPr>
              <w:t xml:space="preserve">, прикладные математика и физика, 1 курс, 1011, Пелагея Сидорова, ФГБОУ ВО «Саратовский национальный исследовательский государственный университет имени Н. Г. Чернышевского»,  </w:t>
            </w:r>
            <w:r w:rsidR="00035FCE" w:rsidRPr="00035FCE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035FCE">
              <w:rPr>
                <w:rFonts w:ascii="Times New Roman" w:hAnsi="Times New Roman" w:cs="Times New Roman"/>
                <w:b/>
                <w:sz w:val="20"/>
                <w:szCs w:val="20"/>
              </w:rPr>
              <w:t>нститут физики</w:t>
            </w:r>
            <w:r w:rsidRPr="00065CB9">
              <w:rPr>
                <w:rFonts w:ascii="Times New Roman" w:hAnsi="Times New Roman" w:cs="Times New Roman"/>
                <w:sz w:val="20"/>
                <w:szCs w:val="20"/>
              </w:rPr>
              <w:t xml:space="preserve">, физика, 1 курс, 1022, Роман  </w:t>
            </w:r>
            <w:proofErr w:type="spellStart"/>
            <w:r w:rsidRPr="00065CB9">
              <w:rPr>
                <w:rFonts w:ascii="Times New Roman" w:hAnsi="Times New Roman" w:cs="Times New Roman"/>
                <w:sz w:val="20"/>
                <w:szCs w:val="20"/>
              </w:rPr>
              <w:t>Маслий</w:t>
            </w:r>
            <w:proofErr w:type="spellEnd"/>
            <w:r w:rsidRPr="00065CB9">
              <w:rPr>
                <w:rFonts w:ascii="Times New Roman" w:hAnsi="Times New Roman" w:cs="Times New Roman"/>
                <w:sz w:val="20"/>
                <w:szCs w:val="20"/>
              </w:rPr>
              <w:t xml:space="preserve">, ФГБОУ ВО «Саратовский национальный исследовательский государственный университет имени Н. Г. Чернышевского»,  </w:t>
            </w:r>
            <w:r w:rsidR="00035FCE" w:rsidRPr="00035FCE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035FCE">
              <w:rPr>
                <w:rFonts w:ascii="Times New Roman" w:hAnsi="Times New Roman" w:cs="Times New Roman"/>
                <w:b/>
                <w:sz w:val="20"/>
                <w:szCs w:val="20"/>
              </w:rPr>
              <w:t>нститут физики</w:t>
            </w:r>
            <w:r w:rsidRPr="00065CB9">
              <w:rPr>
                <w:rFonts w:ascii="Times New Roman" w:hAnsi="Times New Roman" w:cs="Times New Roman"/>
                <w:sz w:val="20"/>
                <w:szCs w:val="20"/>
              </w:rPr>
              <w:t xml:space="preserve">, прикладные математика и физика, 1 курс, 1011, Евгения Прудникова, ФГБОУ ВО «Саратовский национальный исследовательский государственный университет имени Н. Г. Чернышевского»,  </w:t>
            </w:r>
            <w:r w:rsidR="00035FCE" w:rsidRPr="00035FCE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035FCE">
              <w:rPr>
                <w:rFonts w:ascii="Times New Roman" w:hAnsi="Times New Roman" w:cs="Times New Roman"/>
                <w:b/>
                <w:sz w:val="20"/>
                <w:szCs w:val="20"/>
              </w:rPr>
              <w:t>нститут физики</w:t>
            </w:r>
            <w:r w:rsidRPr="00065CB9">
              <w:rPr>
                <w:rFonts w:ascii="Times New Roman" w:hAnsi="Times New Roman" w:cs="Times New Roman"/>
                <w:sz w:val="20"/>
                <w:szCs w:val="20"/>
              </w:rPr>
              <w:t>, радиофизика, 1 курс, 1033.</w:t>
            </w:r>
          </w:p>
        </w:tc>
        <w:tc>
          <w:tcPr>
            <w:tcW w:w="1178" w:type="dxa"/>
          </w:tcPr>
          <w:p w:rsidR="00065CB9" w:rsidRPr="00314A2D" w:rsidRDefault="00314A2D" w:rsidP="00065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2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67" w:type="dxa"/>
          </w:tcPr>
          <w:p w:rsidR="00065CB9" w:rsidRPr="00065CB9" w:rsidRDefault="00065CB9" w:rsidP="00065C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C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место</w:t>
            </w:r>
          </w:p>
        </w:tc>
      </w:tr>
      <w:tr w:rsidR="00065CB9" w:rsidTr="00065CB9">
        <w:tc>
          <w:tcPr>
            <w:tcW w:w="7056" w:type="dxa"/>
          </w:tcPr>
          <w:p w:rsidR="00065CB9" w:rsidRPr="00065CB9" w:rsidRDefault="00065CB9" w:rsidP="00065C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C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«Дорога в Лондон» </w:t>
            </w:r>
          </w:p>
          <w:p w:rsidR="00065CB9" w:rsidRPr="00065CB9" w:rsidRDefault="00065CB9" w:rsidP="00065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CB9">
              <w:rPr>
                <w:rFonts w:ascii="Times New Roman" w:hAnsi="Times New Roman" w:cs="Times New Roman"/>
                <w:sz w:val="20"/>
                <w:szCs w:val="20"/>
              </w:rPr>
              <w:t xml:space="preserve">Елизавета Барышникова, ФГБОУ ВО «Саратовский национальный исследовательский государственный университет имени Н. Г. Чернышевского», </w:t>
            </w:r>
            <w:r w:rsidRPr="00035FCE">
              <w:rPr>
                <w:rFonts w:ascii="Times New Roman" w:hAnsi="Times New Roman" w:cs="Times New Roman"/>
                <w:b/>
                <w:sz w:val="20"/>
                <w:szCs w:val="20"/>
              </w:rPr>
              <w:t>Институт Физики</w:t>
            </w:r>
            <w:r w:rsidRPr="00065CB9">
              <w:rPr>
                <w:rFonts w:ascii="Times New Roman" w:hAnsi="Times New Roman" w:cs="Times New Roman"/>
                <w:sz w:val="20"/>
                <w:szCs w:val="20"/>
              </w:rPr>
              <w:t>, Физика, 2 курс, 2021 группа.</w:t>
            </w:r>
          </w:p>
        </w:tc>
        <w:tc>
          <w:tcPr>
            <w:tcW w:w="1178" w:type="dxa"/>
          </w:tcPr>
          <w:p w:rsidR="00065CB9" w:rsidRPr="00314A2D" w:rsidRDefault="00314A2D" w:rsidP="00065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67" w:type="dxa"/>
          </w:tcPr>
          <w:p w:rsidR="00065CB9" w:rsidRDefault="00065CB9" w:rsidP="00065CB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065CB9" w:rsidTr="00065CB9">
        <w:tc>
          <w:tcPr>
            <w:tcW w:w="7056" w:type="dxa"/>
          </w:tcPr>
          <w:p w:rsidR="00065CB9" w:rsidRPr="009840CE" w:rsidRDefault="00065CB9" w:rsidP="00065C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4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“</w:t>
            </w:r>
            <w:r w:rsidRPr="00065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984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65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sleeping</w:t>
            </w:r>
            <w:r w:rsidRPr="00984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65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Life</w:t>
            </w:r>
            <w:r w:rsidRPr="00984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” </w:t>
            </w:r>
          </w:p>
          <w:p w:rsidR="00065CB9" w:rsidRPr="00065CB9" w:rsidRDefault="00065CB9" w:rsidP="00065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CB9">
              <w:rPr>
                <w:rFonts w:ascii="Times New Roman" w:hAnsi="Times New Roman" w:cs="Times New Roman"/>
                <w:sz w:val="20"/>
                <w:szCs w:val="20"/>
              </w:rPr>
              <w:t xml:space="preserve">Елена </w:t>
            </w:r>
            <w:proofErr w:type="spellStart"/>
            <w:r w:rsidRPr="00065CB9">
              <w:rPr>
                <w:rFonts w:ascii="Times New Roman" w:hAnsi="Times New Roman" w:cs="Times New Roman"/>
                <w:sz w:val="20"/>
                <w:szCs w:val="20"/>
              </w:rPr>
              <w:t>Бурденкова</w:t>
            </w:r>
            <w:proofErr w:type="spellEnd"/>
            <w:r w:rsidRPr="00065CB9">
              <w:rPr>
                <w:rFonts w:ascii="Times New Roman" w:hAnsi="Times New Roman" w:cs="Times New Roman"/>
                <w:sz w:val="20"/>
                <w:szCs w:val="20"/>
              </w:rPr>
              <w:t xml:space="preserve">, ФГБОУ ВО «Саратовский национальный исследовательский государственный университет имени Н. Г. Чернышевского», </w:t>
            </w:r>
            <w:r w:rsidRPr="00035FCE">
              <w:rPr>
                <w:rFonts w:ascii="Times New Roman" w:hAnsi="Times New Roman" w:cs="Times New Roman"/>
                <w:b/>
                <w:sz w:val="20"/>
                <w:szCs w:val="20"/>
              </w:rPr>
              <w:t>Мех</w:t>
            </w:r>
            <w:r w:rsidR="00035FCE" w:rsidRPr="00035FCE">
              <w:rPr>
                <w:rFonts w:ascii="Times New Roman" w:hAnsi="Times New Roman" w:cs="Times New Roman"/>
                <w:b/>
                <w:sz w:val="20"/>
                <w:szCs w:val="20"/>
              </w:rPr>
              <w:t>анико-математический факультет</w:t>
            </w:r>
            <w:r w:rsidRPr="00035FCE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065C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5CB9">
              <w:rPr>
                <w:rFonts w:ascii="Times New Roman" w:hAnsi="Times New Roman" w:cs="Times New Roman"/>
                <w:sz w:val="20"/>
                <w:szCs w:val="20"/>
              </w:rPr>
              <w:t>МиКН</w:t>
            </w:r>
            <w:proofErr w:type="spellEnd"/>
            <w:r w:rsidRPr="00065CB9">
              <w:rPr>
                <w:rFonts w:ascii="Times New Roman" w:hAnsi="Times New Roman" w:cs="Times New Roman"/>
                <w:sz w:val="20"/>
                <w:szCs w:val="20"/>
              </w:rPr>
              <w:t>, 2 курс, 127 группа.</w:t>
            </w:r>
          </w:p>
        </w:tc>
        <w:tc>
          <w:tcPr>
            <w:tcW w:w="1178" w:type="dxa"/>
          </w:tcPr>
          <w:p w:rsidR="00065CB9" w:rsidRPr="00314A2D" w:rsidRDefault="00314A2D" w:rsidP="00065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7" w:type="dxa"/>
          </w:tcPr>
          <w:p w:rsidR="00065CB9" w:rsidRDefault="00065CB9" w:rsidP="00065CB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065CB9" w:rsidTr="00065CB9">
        <w:tc>
          <w:tcPr>
            <w:tcW w:w="7056" w:type="dxa"/>
          </w:tcPr>
          <w:p w:rsidR="00065CB9" w:rsidRPr="00065CB9" w:rsidRDefault="00065CB9" w:rsidP="00065C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65C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Rebecca</w:t>
            </w:r>
            <w:proofErr w:type="spellEnd"/>
          </w:p>
          <w:p w:rsidR="00065CB9" w:rsidRPr="00065CB9" w:rsidRDefault="00065CB9" w:rsidP="00065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CB9">
              <w:rPr>
                <w:rFonts w:ascii="Times New Roman" w:hAnsi="Times New Roman" w:cs="Times New Roman"/>
                <w:sz w:val="20"/>
                <w:szCs w:val="20"/>
              </w:rPr>
              <w:t xml:space="preserve">Елизавета Аракчеева, Анастасия Саенко, ФГБОУ ВО «Саратовский национальный исследовательский государственный университет имени Н. Г. Чернышевского», </w:t>
            </w:r>
            <w:r w:rsidR="00035FCE" w:rsidRPr="00035FCE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035FCE">
              <w:rPr>
                <w:rFonts w:ascii="Times New Roman" w:hAnsi="Times New Roman" w:cs="Times New Roman"/>
                <w:b/>
                <w:sz w:val="20"/>
                <w:szCs w:val="20"/>
              </w:rPr>
              <w:t>нститут истории и международных отношений</w:t>
            </w:r>
            <w:r w:rsidRPr="00065CB9">
              <w:rPr>
                <w:rFonts w:ascii="Times New Roman" w:hAnsi="Times New Roman" w:cs="Times New Roman"/>
                <w:sz w:val="20"/>
                <w:szCs w:val="20"/>
              </w:rPr>
              <w:t>, Международные отношения, 141 группа.</w:t>
            </w:r>
          </w:p>
        </w:tc>
        <w:tc>
          <w:tcPr>
            <w:tcW w:w="1178" w:type="dxa"/>
          </w:tcPr>
          <w:p w:rsidR="00065CB9" w:rsidRPr="00314A2D" w:rsidRDefault="00314A2D" w:rsidP="00065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7" w:type="dxa"/>
          </w:tcPr>
          <w:p w:rsidR="00065CB9" w:rsidRDefault="00065CB9" w:rsidP="00065CB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065CB9" w:rsidTr="005C7EA4">
        <w:tc>
          <w:tcPr>
            <w:tcW w:w="10201" w:type="dxa"/>
            <w:gridSpan w:val="3"/>
          </w:tcPr>
          <w:p w:rsidR="00065CB9" w:rsidRPr="00314A2D" w:rsidRDefault="003A7F41" w:rsidP="00065C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Анимационные</w:t>
            </w:r>
          </w:p>
        </w:tc>
      </w:tr>
      <w:tr w:rsidR="00065CB9" w:rsidRPr="00065CB9" w:rsidTr="00065CB9">
        <w:tc>
          <w:tcPr>
            <w:tcW w:w="7056" w:type="dxa"/>
          </w:tcPr>
          <w:p w:rsidR="00065CB9" w:rsidRPr="00065CB9" w:rsidRDefault="00065CB9" w:rsidP="00065C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C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«Убийство в Восточном экспрессе» </w:t>
            </w:r>
          </w:p>
          <w:p w:rsidR="00065CB9" w:rsidRPr="00065CB9" w:rsidRDefault="00065CB9" w:rsidP="00065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CB9">
              <w:rPr>
                <w:rFonts w:ascii="Times New Roman" w:hAnsi="Times New Roman" w:cs="Times New Roman"/>
                <w:sz w:val="20"/>
                <w:szCs w:val="20"/>
              </w:rPr>
              <w:t xml:space="preserve">Анастасия Чиркова, ФГБОУ ВО «Саратовский национальный исследовательский государственный университет имени Н. Г. Чернышевского», </w:t>
            </w:r>
            <w:r w:rsidRPr="00035FCE">
              <w:rPr>
                <w:rFonts w:ascii="Times New Roman" w:hAnsi="Times New Roman" w:cs="Times New Roman"/>
                <w:b/>
                <w:sz w:val="20"/>
                <w:szCs w:val="20"/>
              </w:rPr>
              <w:t>Институт Физики</w:t>
            </w:r>
            <w:r w:rsidRPr="00065CB9">
              <w:rPr>
                <w:rFonts w:ascii="Times New Roman" w:hAnsi="Times New Roman" w:cs="Times New Roman"/>
                <w:sz w:val="20"/>
                <w:szCs w:val="20"/>
              </w:rPr>
              <w:t>, «Управление качеством», 1 курс, 1101</w:t>
            </w:r>
          </w:p>
        </w:tc>
        <w:tc>
          <w:tcPr>
            <w:tcW w:w="1178" w:type="dxa"/>
          </w:tcPr>
          <w:p w:rsidR="00065CB9" w:rsidRPr="00314A2D" w:rsidRDefault="00314A2D" w:rsidP="00065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2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A7F4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967" w:type="dxa"/>
          </w:tcPr>
          <w:p w:rsidR="00065CB9" w:rsidRPr="00065CB9" w:rsidRDefault="00065CB9" w:rsidP="00065C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C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место</w:t>
            </w:r>
          </w:p>
        </w:tc>
      </w:tr>
      <w:tr w:rsidR="00065CB9" w:rsidRPr="00065CB9" w:rsidTr="00065CB9">
        <w:tc>
          <w:tcPr>
            <w:tcW w:w="7056" w:type="dxa"/>
          </w:tcPr>
          <w:p w:rsidR="00065CB9" w:rsidRPr="00065CB9" w:rsidRDefault="00065CB9" w:rsidP="00065C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65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I`m Half-Sick of Shadows by Alan Bradley </w:t>
            </w:r>
          </w:p>
          <w:p w:rsidR="00065CB9" w:rsidRPr="00065CB9" w:rsidRDefault="00065CB9" w:rsidP="00065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CB9">
              <w:rPr>
                <w:rFonts w:ascii="Times New Roman" w:hAnsi="Times New Roman" w:cs="Times New Roman"/>
                <w:sz w:val="20"/>
                <w:szCs w:val="20"/>
              </w:rPr>
              <w:t xml:space="preserve">Олеся Симонович, ФГБОУ ВО «Саратовский национальный исследовательский государственный университет имени Н. Г. Чернышевского», </w:t>
            </w:r>
            <w:r w:rsidR="00035FCE" w:rsidRPr="00035FCE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Pr="00035FCE">
              <w:rPr>
                <w:rFonts w:ascii="Times New Roman" w:hAnsi="Times New Roman" w:cs="Times New Roman"/>
                <w:b/>
                <w:sz w:val="20"/>
                <w:szCs w:val="20"/>
              </w:rPr>
              <w:t>ридический факультет</w:t>
            </w:r>
            <w:r w:rsidRPr="00065CB9">
              <w:rPr>
                <w:rFonts w:ascii="Times New Roman" w:hAnsi="Times New Roman" w:cs="Times New Roman"/>
                <w:sz w:val="20"/>
                <w:szCs w:val="20"/>
              </w:rPr>
              <w:t xml:space="preserve">, 131 группа, Полина </w:t>
            </w:r>
            <w:proofErr w:type="spellStart"/>
            <w:r w:rsidRPr="00065CB9">
              <w:rPr>
                <w:rFonts w:ascii="Times New Roman" w:hAnsi="Times New Roman" w:cs="Times New Roman"/>
                <w:sz w:val="20"/>
                <w:szCs w:val="20"/>
              </w:rPr>
              <w:t>Демагина</w:t>
            </w:r>
            <w:proofErr w:type="spellEnd"/>
            <w:r w:rsidRPr="00065CB9">
              <w:rPr>
                <w:rFonts w:ascii="Times New Roman" w:hAnsi="Times New Roman" w:cs="Times New Roman"/>
                <w:sz w:val="20"/>
                <w:szCs w:val="20"/>
              </w:rPr>
              <w:t xml:space="preserve">, ФГБОУ ВО «Саратовский </w:t>
            </w:r>
            <w:r w:rsidRPr="00065C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национальный исследовательский государственный университет имени Н. Г. Чернышевского», юридический факультет, 251 группа.</w:t>
            </w:r>
          </w:p>
        </w:tc>
        <w:tc>
          <w:tcPr>
            <w:tcW w:w="1178" w:type="dxa"/>
          </w:tcPr>
          <w:p w:rsidR="00065CB9" w:rsidRPr="00314A2D" w:rsidRDefault="00314A2D" w:rsidP="00065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3A7F4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967" w:type="dxa"/>
          </w:tcPr>
          <w:p w:rsidR="00065CB9" w:rsidRPr="00065CB9" w:rsidRDefault="00065CB9" w:rsidP="00065C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C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место</w:t>
            </w:r>
          </w:p>
        </w:tc>
      </w:tr>
      <w:tr w:rsidR="00065CB9" w:rsidTr="00065CB9">
        <w:tc>
          <w:tcPr>
            <w:tcW w:w="7056" w:type="dxa"/>
          </w:tcPr>
          <w:p w:rsidR="00065CB9" w:rsidRPr="00065CB9" w:rsidRDefault="00065CB9" w:rsidP="00065C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C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“</w:t>
            </w:r>
            <w:proofErr w:type="spellStart"/>
            <w:r w:rsidRPr="00065C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</w:t>
            </w:r>
            <w:proofErr w:type="spellEnd"/>
            <w:r w:rsidRPr="00065C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5C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Purloined</w:t>
            </w:r>
            <w:proofErr w:type="spellEnd"/>
            <w:r w:rsidRPr="00065C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5C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Letter</w:t>
            </w:r>
            <w:proofErr w:type="spellEnd"/>
            <w:r w:rsidRPr="00065C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” </w:t>
            </w:r>
          </w:p>
          <w:p w:rsidR="00065CB9" w:rsidRPr="00065CB9" w:rsidRDefault="00065CB9" w:rsidP="00065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CB9">
              <w:rPr>
                <w:rFonts w:ascii="Times New Roman" w:hAnsi="Times New Roman" w:cs="Times New Roman"/>
                <w:sz w:val="20"/>
                <w:szCs w:val="20"/>
              </w:rPr>
              <w:t xml:space="preserve">Екатерина Болдырева, ФГБОУ ВО «Саратовский национальный исследовательский государственный университет имени Н. Г. Чернышевского», </w:t>
            </w:r>
            <w:r w:rsidR="00035FCE" w:rsidRPr="00035FCE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035FCE">
              <w:rPr>
                <w:rFonts w:ascii="Times New Roman" w:hAnsi="Times New Roman" w:cs="Times New Roman"/>
                <w:b/>
                <w:sz w:val="20"/>
                <w:szCs w:val="20"/>
              </w:rPr>
              <w:t>нститут истории и международных отношений</w:t>
            </w:r>
            <w:r w:rsidRPr="00065CB9">
              <w:rPr>
                <w:rFonts w:ascii="Times New Roman" w:hAnsi="Times New Roman" w:cs="Times New Roman"/>
                <w:sz w:val="20"/>
                <w:szCs w:val="20"/>
              </w:rPr>
              <w:t>, Международные отношения, 1 курс, 141 группа.</w:t>
            </w:r>
          </w:p>
        </w:tc>
        <w:tc>
          <w:tcPr>
            <w:tcW w:w="1178" w:type="dxa"/>
          </w:tcPr>
          <w:p w:rsidR="00065CB9" w:rsidRPr="00314A2D" w:rsidRDefault="00314A2D" w:rsidP="00065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7F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7" w:type="dxa"/>
          </w:tcPr>
          <w:p w:rsidR="00065CB9" w:rsidRPr="00065CB9" w:rsidRDefault="00065CB9" w:rsidP="00065C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C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место</w:t>
            </w:r>
          </w:p>
        </w:tc>
      </w:tr>
      <w:tr w:rsidR="00065CB9" w:rsidTr="00065CB9">
        <w:tc>
          <w:tcPr>
            <w:tcW w:w="7056" w:type="dxa"/>
          </w:tcPr>
          <w:p w:rsidR="00065CB9" w:rsidRPr="00065CB9" w:rsidRDefault="00065CB9" w:rsidP="00065C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C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065C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</w:t>
            </w:r>
            <w:proofErr w:type="spellEnd"/>
            <w:r w:rsidRPr="00065C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5C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Lost</w:t>
            </w:r>
            <w:proofErr w:type="spellEnd"/>
            <w:r w:rsidRPr="00065C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5C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ones</w:t>
            </w:r>
            <w:proofErr w:type="spellEnd"/>
            <w:r w:rsidRPr="00065C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065CB9" w:rsidRPr="00065CB9" w:rsidRDefault="00065CB9" w:rsidP="00065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CB9">
              <w:rPr>
                <w:rFonts w:ascii="Times New Roman" w:hAnsi="Times New Roman" w:cs="Times New Roman"/>
                <w:sz w:val="20"/>
                <w:szCs w:val="20"/>
              </w:rPr>
              <w:t xml:space="preserve">Алина Викторина, ФГБОУ ВО «Саратовский национальный исследовательский государственный университет имени Н. Г. Чернышевского», </w:t>
            </w:r>
            <w:r w:rsidR="00035FCE" w:rsidRPr="00035FCE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035FCE">
              <w:rPr>
                <w:rFonts w:ascii="Times New Roman" w:hAnsi="Times New Roman" w:cs="Times New Roman"/>
                <w:b/>
                <w:sz w:val="20"/>
                <w:szCs w:val="20"/>
              </w:rPr>
              <w:t>нститут истории и международных отношений</w:t>
            </w:r>
            <w:r w:rsidRPr="00065CB9">
              <w:rPr>
                <w:rFonts w:ascii="Times New Roman" w:hAnsi="Times New Roman" w:cs="Times New Roman"/>
                <w:sz w:val="20"/>
                <w:szCs w:val="20"/>
              </w:rPr>
              <w:t>, Международные отношения, магистратура 1 курс, 166 группа.</w:t>
            </w:r>
          </w:p>
        </w:tc>
        <w:tc>
          <w:tcPr>
            <w:tcW w:w="1178" w:type="dxa"/>
          </w:tcPr>
          <w:p w:rsidR="00065CB9" w:rsidRPr="00314A2D" w:rsidRDefault="00314A2D" w:rsidP="00065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67" w:type="dxa"/>
          </w:tcPr>
          <w:p w:rsidR="00065CB9" w:rsidRDefault="00065CB9" w:rsidP="00065CB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273E0" w:rsidTr="008E04CF">
        <w:tc>
          <w:tcPr>
            <w:tcW w:w="10201" w:type="dxa"/>
            <w:gridSpan w:val="3"/>
          </w:tcPr>
          <w:p w:rsidR="008273E0" w:rsidRPr="00314A2D" w:rsidRDefault="003A7F41" w:rsidP="00065C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Неигровые</w:t>
            </w:r>
          </w:p>
        </w:tc>
      </w:tr>
      <w:tr w:rsidR="00065CB9" w:rsidTr="00065CB9">
        <w:tc>
          <w:tcPr>
            <w:tcW w:w="7056" w:type="dxa"/>
          </w:tcPr>
          <w:p w:rsidR="008273E0" w:rsidRPr="008273E0" w:rsidRDefault="008273E0" w:rsidP="008273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73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‘</w:t>
            </w:r>
            <w:proofErr w:type="spellStart"/>
            <w:r w:rsidRPr="008273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Alias</w:t>
            </w:r>
            <w:proofErr w:type="spellEnd"/>
            <w:r w:rsidRPr="008273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273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Grace</w:t>
            </w:r>
            <w:proofErr w:type="spellEnd"/>
            <w:r w:rsidRPr="008273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’ </w:t>
            </w:r>
          </w:p>
          <w:p w:rsidR="00065CB9" w:rsidRPr="008273E0" w:rsidRDefault="008273E0" w:rsidP="00827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3E0">
              <w:rPr>
                <w:rFonts w:ascii="Times New Roman" w:hAnsi="Times New Roman" w:cs="Times New Roman"/>
                <w:sz w:val="20"/>
                <w:szCs w:val="20"/>
              </w:rPr>
              <w:t xml:space="preserve">Арина </w:t>
            </w:r>
            <w:proofErr w:type="spellStart"/>
            <w:r w:rsidRPr="008273E0">
              <w:rPr>
                <w:rFonts w:ascii="Times New Roman" w:hAnsi="Times New Roman" w:cs="Times New Roman"/>
                <w:sz w:val="20"/>
                <w:szCs w:val="20"/>
              </w:rPr>
              <w:t>Попп</w:t>
            </w:r>
            <w:proofErr w:type="spellEnd"/>
            <w:r w:rsidRPr="008273E0">
              <w:rPr>
                <w:rFonts w:ascii="Times New Roman" w:hAnsi="Times New Roman" w:cs="Times New Roman"/>
                <w:sz w:val="20"/>
                <w:szCs w:val="20"/>
              </w:rPr>
              <w:t xml:space="preserve">, ФГБОУ ВО «Саратовский национальный исследовательский государственный университет имени Н. Г. Чернышевского», </w:t>
            </w:r>
            <w:r w:rsidRPr="00035FCE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 иностранных языков и лингводидактики</w:t>
            </w:r>
            <w:r w:rsidRPr="008273E0">
              <w:rPr>
                <w:rFonts w:ascii="Times New Roman" w:hAnsi="Times New Roman" w:cs="Times New Roman"/>
                <w:sz w:val="20"/>
                <w:szCs w:val="20"/>
              </w:rPr>
              <w:t>, Иностранные языки в контексте современной культуры магистратура 1 курс, 191 группа.</w:t>
            </w:r>
          </w:p>
        </w:tc>
        <w:tc>
          <w:tcPr>
            <w:tcW w:w="1178" w:type="dxa"/>
          </w:tcPr>
          <w:p w:rsidR="00065CB9" w:rsidRPr="00314A2D" w:rsidRDefault="00314A2D" w:rsidP="00065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7F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7" w:type="dxa"/>
          </w:tcPr>
          <w:p w:rsidR="00065CB9" w:rsidRPr="008273E0" w:rsidRDefault="008273E0" w:rsidP="00065C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место</w:t>
            </w:r>
          </w:p>
        </w:tc>
      </w:tr>
      <w:tr w:rsidR="00065CB9" w:rsidTr="00065CB9">
        <w:tc>
          <w:tcPr>
            <w:tcW w:w="7056" w:type="dxa"/>
          </w:tcPr>
          <w:p w:rsidR="008273E0" w:rsidRPr="008273E0" w:rsidRDefault="008273E0" w:rsidP="008273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73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8273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Cat</w:t>
            </w:r>
            <w:proofErr w:type="spellEnd"/>
            <w:r w:rsidRPr="008273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273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among</w:t>
            </w:r>
            <w:proofErr w:type="spellEnd"/>
            <w:r w:rsidRPr="008273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273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</w:t>
            </w:r>
            <w:proofErr w:type="spellEnd"/>
            <w:r w:rsidRPr="008273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273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pigeons</w:t>
            </w:r>
            <w:proofErr w:type="spellEnd"/>
            <w:r w:rsidRPr="008273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065CB9" w:rsidRPr="008273E0" w:rsidRDefault="008273E0" w:rsidP="00827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3E0">
              <w:rPr>
                <w:rFonts w:ascii="Times New Roman" w:hAnsi="Times New Roman" w:cs="Times New Roman"/>
                <w:sz w:val="20"/>
                <w:szCs w:val="20"/>
              </w:rPr>
              <w:t xml:space="preserve">Екатерина Кудряшова, Кристина </w:t>
            </w:r>
            <w:proofErr w:type="spellStart"/>
            <w:r w:rsidRPr="008273E0">
              <w:rPr>
                <w:rFonts w:ascii="Times New Roman" w:hAnsi="Times New Roman" w:cs="Times New Roman"/>
                <w:sz w:val="20"/>
                <w:szCs w:val="20"/>
              </w:rPr>
              <w:t>Чернозубкина</w:t>
            </w:r>
            <w:proofErr w:type="spellEnd"/>
            <w:r w:rsidRPr="008273E0">
              <w:rPr>
                <w:rFonts w:ascii="Times New Roman" w:hAnsi="Times New Roman" w:cs="Times New Roman"/>
                <w:sz w:val="20"/>
                <w:szCs w:val="20"/>
              </w:rPr>
              <w:t xml:space="preserve">, ФГБОУ ВО «Саратовский национальный исследовательский государственный университет имени Н. Г. Чернышевского», </w:t>
            </w:r>
            <w:r w:rsidRPr="00035FCE">
              <w:rPr>
                <w:rFonts w:ascii="Times New Roman" w:hAnsi="Times New Roman" w:cs="Times New Roman"/>
                <w:b/>
                <w:sz w:val="20"/>
                <w:szCs w:val="20"/>
              </w:rPr>
              <w:t>Институт Физики</w:t>
            </w:r>
            <w:r w:rsidRPr="008273E0">
              <w:rPr>
                <w:rFonts w:ascii="Times New Roman" w:hAnsi="Times New Roman" w:cs="Times New Roman"/>
                <w:sz w:val="20"/>
                <w:szCs w:val="20"/>
              </w:rPr>
              <w:t xml:space="preserve">, 3 </w:t>
            </w:r>
            <w:proofErr w:type="gramStart"/>
            <w:r w:rsidRPr="008273E0">
              <w:rPr>
                <w:rFonts w:ascii="Times New Roman" w:hAnsi="Times New Roman" w:cs="Times New Roman"/>
                <w:sz w:val="20"/>
                <w:szCs w:val="20"/>
              </w:rPr>
              <w:t>курс,  управление</w:t>
            </w:r>
            <w:proofErr w:type="gramEnd"/>
            <w:r w:rsidRPr="008273E0">
              <w:rPr>
                <w:rFonts w:ascii="Times New Roman" w:hAnsi="Times New Roman" w:cs="Times New Roman"/>
                <w:sz w:val="20"/>
                <w:szCs w:val="20"/>
              </w:rPr>
              <w:t xml:space="preserve"> качеством / информационные системы и технологии, группы 3101 / 3041.</w:t>
            </w:r>
          </w:p>
        </w:tc>
        <w:tc>
          <w:tcPr>
            <w:tcW w:w="1178" w:type="dxa"/>
          </w:tcPr>
          <w:p w:rsidR="00065CB9" w:rsidRPr="00314A2D" w:rsidRDefault="00314A2D" w:rsidP="00065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7F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7" w:type="dxa"/>
          </w:tcPr>
          <w:p w:rsidR="00065CB9" w:rsidRPr="008273E0" w:rsidRDefault="008273E0" w:rsidP="00065C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место</w:t>
            </w:r>
          </w:p>
        </w:tc>
      </w:tr>
      <w:tr w:rsidR="00065CB9" w:rsidTr="00065CB9">
        <w:tc>
          <w:tcPr>
            <w:tcW w:w="7056" w:type="dxa"/>
          </w:tcPr>
          <w:p w:rsidR="008273E0" w:rsidRPr="008273E0" w:rsidRDefault="008273E0" w:rsidP="008273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273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</w:t>
            </w:r>
            <w:proofErr w:type="spellEnd"/>
            <w:r w:rsidRPr="008273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273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Mystery</w:t>
            </w:r>
            <w:proofErr w:type="spellEnd"/>
            <w:r w:rsidRPr="008273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273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proofErr w:type="spellEnd"/>
            <w:r w:rsidRPr="008273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273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</w:t>
            </w:r>
            <w:proofErr w:type="spellEnd"/>
            <w:r w:rsidRPr="008273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273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Voles</w:t>
            </w:r>
            <w:proofErr w:type="spellEnd"/>
            <w:r w:rsidRPr="008273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065CB9" w:rsidRPr="008273E0" w:rsidRDefault="008273E0" w:rsidP="00827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3E0">
              <w:rPr>
                <w:rFonts w:ascii="Times New Roman" w:hAnsi="Times New Roman" w:cs="Times New Roman"/>
                <w:sz w:val="20"/>
                <w:szCs w:val="20"/>
              </w:rPr>
              <w:t xml:space="preserve">Татьяна Базарова, Полина Егорова, Елизавета </w:t>
            </w:r>
            <w:proofErr w:type="spellStart"/>
            <w:r w:rsidRPr="008273E0">
              <w:rPr>
                <w:rFonts w:ascii="Times New Roman" w:hAnsi="Times New Roman" w:cs="Times New Roman"/>
                <w:sz w:val="20"/>
                <w:szCs w:val="20"/>
              </w:rPr>
              <w:t>Маслеева</w:t>
            </w:r>
            <w:proofErr w:type="spellEnd"/>
            <w:r w:rsidRPr="008273E0">
              <w:rPr>
                <w:rFonts w:ascii="Times New Roman" w:hAnsi="Times New Roman" w:cs="Times New Roman"/>
                <w:sz w:val="20"/>
                <w:szCs w:val="20"/>
              </w:rPr>
              <w:t xml:space="preserve">, Екатерина Сазонова, Ксения </w:t>
            </w:r>
            <w:proofErr w:type="spellStart"/>
            <w:r w:rsidRPr="008273E0">
              <w:rPr>
                <w:rFonts w:ascii="Times New Roman" w:hAnsi="Times New Roman" w:cs="Times New Roman"/>
                <w:sz w:val="20"/>
                <w:szCs w:val="20"/>
              </w:rPr>
              <w:t>Трушакова</w:t>
            </w:r>
            <w:proofErr w:type="spellEnd"/>
            <w:r w:rsidRPr="008273E0">
              <w:rPr>
                <w:rFonts w:ascii="Times New Roman" w:hAnsi="Times New Roman" w:cs="Times New Roman"/>
                <w:sz w:val="20"/>
                <w:szCs w:val="20"/>
              </w:rPr>
              <w:t xml:space="preserve">, ФГБОУ ВО «Саратовский национальный исследовательский государственный университет имени Н. Г. Чернышевского», </w:t>
            </w:r>
            <w:r w:rsidRPr="00035FCE">
              <w:rPr>
                <w:rFonts w:ascii="Times New Roman" w:hAnsi="Times New Roman" w:cs="Times New Roman"/>
                <w:b/>
                <w:sz w:val="20"/>
                <w:szCs w:val="20"/>
              </w:rPr>
              <w:t>экономический факультет</w:t>
            </w:r>
            <w:r w:rsidRPr="008273E0">
              <w:rPr>
                <w:rFonts w:ascii="Times New Roman" w:hAnsi="Times New Roman" w:cs="Times New Roman"/>
                <w:sz w:val="20"/>
                <w:szCs w:val="20"/>
              </w:rPr>
              <w:t>, «Экономика», 1 курс, 111 группа.</w:t>
            </w:r>
          </w:p>
        </w:tc>
        <w:tc>
          <w:tcPr>
            <w:tcW w:w="1178" w:type="dxa"/>
          </w:tcPr>
          <w:p w:rsidR="00065CB9" w:rsidRPr="00314A2D" w:rsidRDefault="00314A2D" w:rsidP="00065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2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67" w:type="dxa"/>
          </w:tcPr>
          <w:p w:rsidR="00065CB9" w:rsidRPr="008273E0" w:rsidRDefault="008273E0" w:rsidP="00065C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место</w:t>
            </w:r>
          </w:p>
        </w:tc>
      </w:tr>
      <w:tr w:rsidR="00065CB9" w:rsidTr="00065CB9">
        <w:tc>
          <w:tcPr>
            <w:tcW w:w="7056" w:type="dxa"/>
          </w:tcPr>
          <w:p w:rsidR="008273E0" w:rsidRPr="008273E0" w:rsidRDefault="008273E0" w:rsidP="008273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273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“Murder on the Orient Express” </w:t>
            </w:r>
          </w:p>
          <w:p w:rsidR="00065CB9" w:rsidRPr="008273E0" w:rsidRDefault="008273E0" w:rsidP="00827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3E0">
              <w:rPr>
                <w:rFonts w:ascii="Times New Roman" w:hAnsi="Times New Roman" w:cs="Times New Roman"/>
                <w:sz w:val="20"/>
                <w:szCs w:val="20"/>
              </w:rPr>
              <w:t xml:space="preserve">Константин Машков, ФГБОУ ВО «Саратовский национальный исследовательский государственный университет имени Н. Г. Чернышевского», </w:t>
            </w:r>
            <w:r w:rsidRPr="00035FCE">
              <w:rPr>
                <w:rFonts w:ascii="Times New Roman" w:hAnsi="Times New Roman" w:cs="Times New Roman"/>
                <w:b/>
                <w:sz w:val="20"/>
                <w:szCs w:val="20"/>
              </w:rPr>
              <w:t>Институт Физики</w:t>
            </w:r>
            <w:r w:rsidRPr="008273E0">
              <w:rPr>
                <w:rFonts w:ascii="Times New Roman" w:hAnsi="Times New Roman" w:cs="Times New Roman"/>
                <w:sz w:val="20"/>
                <w:szCs w:val="20"/>
              </w:rPr>
              <w:t>, медицинская физика, 2 курс, 2221 группа</w:t>
            </w:r>
          </w:p>
        </w:tc>
        <w:tc>
          <w:tcPr>
            <w:tcW w:w="1178" w:type="dxa"/>
          </w:tcPr>
          <w:p w:rsidR="00065CB9" w:rsidRPr="00314A2D" w:rsidRDefault="00314A2D" w:rsidP="00065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2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67" w:type="dxa"/>
          </w:tcPr>
          <w:p w:rsidR="00065CB9" w:rsidRPr="008273E0" w:rsidRDefault="008273E0" w:rsidP="00065C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место</w:t>
            </w:r>
          </w:p>
        </w:tc>
      </w:tr>
      <w:tr w:rsidR="00065CB9" w:rsidTr="00065CB9">
        <w:tc>
          <w:tcPr>
            <w:tcW w:w="7056" w:type="dxa"/>
          </w:tcPr>
          <w:p w:rsidR="008273E0" w:rsidRPr="008273E0" w:rsidRDefault="008273E0" w:rsidP="008273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73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Лунный камень </w:t>
            </w:r>
          </w:p>
          <w:p w:rsidR="00065CB9" w:rsidRPr="008273E0" w:rsidRDefault="008273E0" w:rsidP="00827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73E0">
              <w:rPr>
                <w:rFonts w:ascii="Times New Roman" w:hAnsi="Times New Roman" w:cs="Times New Roman"/>
                <w:sz w:val="20"/>
                <w:szCs w:val="20"/>
              </w:rPr>
              <w:t>Зарета</w:t>
            </w:r>
            <w:proofErr w:type="spellEnd"/>
            <w:r w:rsidRPr="008273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73E0">
              <w:rPr>
                <w:rFonts w:ascii="Times New Roman" w:hAnsi="Times New Roman" w:cs="Times New Roman"/>
                <w:sz w:val="20"/>
                <w:szCs w:val="20"/>
              </w:rPr>
              <w:t>Энгинаева</w:t>
            </w:r>
            <w:proofErr w:type="spellEnd"/>
            <w:r w:rsidRPr="008273E0">
              <w:rPr>
                <w:rFonts w:ascii="Times New Roman" w:hAnsi="Times New Roman" w:cs="Times New Roman"/>
                <w:sz w:val="20"/>
                <w:szCs w:val="20"/>
              </w:rPr>
              <w:t xml:space="preserve">, Юлия Любимова, Любовь Шнякина, ФГБОУ ВО «Саратовский национальный исследовательский государственный университет имени Н. Г. Чернышевского», </w:t>
            </w:r>
            <w:r w:rsidR="00035FCE" w:rsidRPr="00035FCE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 психолого-педагогического и специального образования</w:t>
            </w:r>
            <w:r w:rsidRPr="008273E0">
              <w:rPr>
                <w:rFonts w:ascii="Times New Roman" w:hAnsi="Times New Roman" w:cs="Times New Roman"/>
                <w:sz w:val="20"/>
                <w:szCs w:val="20"/>
              </w:rPr>
              <w:t xml:space="preserve">, Психология образования и социальной сферы и </w:t>
            </w:r>
            <w:proofErr w:type="gramStart"/>
            <w:r w:rsidRPr="008273E0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  <w:proofErr w:type="gramEnd"/>
            <w:r w:rsidRPr="008273E0">
              <w:rPr>
                <w:rFonts w:ascii="Times New Roman" w:hAnsi="Times New Roman" w:cs="Times New Roman"/>
                <w:sz w:val="20"/>
                <w:szCs w:val="20"/>
              </w:rPr>
              <w:t xml:space="preserve"> и социальная педагогика, 1 курс, Группы 131 и 141</w:t>
            </w:r>
          </w:p>
        </w:tc>
        <w:tc>
          <w:tcPr>
            <w:tcW w:w="1178" w:type="dxa"/>
          </w:tcPr>
          <w:p w:rsidR="00065CB9" w:rsidRPr="00314A2D" w:rsidRDefault="00314A2D" w:rsidP="00065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2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67" w:type="dxa"/>
          </w:tcPr>
          <w:p w:rsidR="00065CB9" w:rsidRPr="008273E0" w:rsidRDefault="008273E0" w:rsidP="00065C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место</w:t>
            </w:r>
          </w:p>
        </w:tc>
      </w:tr>
      <w:tr w:rsidR="00065CB9" w:rsidTr="00065CB9">
        <w:tc>
          <w:tcPr>
            <w:tcW w:w="7056" w:type="dxa"/>
          </w:tcPr>
          <w:p w:rsidR="008273E0" w:rsidRPr="008273E0" w:rsidRDefault="008273E0" w:rsidP="008273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273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Death</w:t>
            </w:r>
            <w:proofErr w:type="spellEnd"/>
            <w:r w:rsidRPr="008273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273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</w:t>
            </w:r>
            <w:proofErr w:type="spellEnd"/>
            <w:r w:rsidRPr="008273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273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</w:t>
            </w:r>
            <w:proofErr w:type="spellEnd"/>
            <w:r w:rsidRPr="008273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273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Nile</w:t>
            </w:r>
            <w:proofErr w:type="spellEnd"/>
            <w:r w:rsidRPr="008273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065CB9" w:rsidRPr="008273E0" w:rsidRDefault="008273E0" w:rsidP="00827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3E0">
              <w:rPr>
                <w:rFonts w:ascii="Times New Roman" w:hAnsi="Times New Roman" w:cs="Times New Roman"/>
                <w:sz w:val="20"/>
                <w:szCs w:val="20"/>
              </w:rPr>
              <w:t xml:space="preserve">Анна Чернышева, ФГБОУ ВО «Саратовский национальный исследовательский государственный университет имени Н. Г. Чернышевского», </w:t>
            </w:r>
            <w:r w:rsidR="00035FCE" w:rsidRPr="00035FCE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 психолого-педагогического и специального образования</w:t>
            </w:r>
            <w:r w:rsidRPr="008273E0">
              <w:rPr>
                <w:rFonts w:ascii="Times New Roman" w:hAnsi="Times New Roman" w:cs="Times New Roman"/>
                <w:sz w:val="20"/>
                <w:szCs w:val="20"/>
              </w:rPr>
              <w:t>, Психология и социальная педагогика, 1 курс</w:t>
            </w:r>
          </w:p>
        </w:tc>
        <w:tc>
          <w:tcPr>
            <w:tcW w:w="1178" w:type="dxa"/>
          </w:tcPr>
          <w:p w:rsidR="00065CB9" w:rsidRPr="00314A2D" w:rsidRDefault="00314A2D" w:rsidP="00065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2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67" w:type="dxa"/>
          </w:tcPr>
          <w:p w:rsidR="00065CB9" w:rsidRPr="008273E0" w:rsidRDefault="008273E0" w:rsidP="00065C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место</w:t>
            </w:r>
          </w:p>
        </w:tc>
      </w:tr>
      <w:tr w:rsidR="00065CB9" w:rsidTr="00065CB9">
        <w:tc>
          <w:tcPr>
            <w:tcW w:w="7056" w:type="dxa"/>
          </w:tcPr>
          <w:p w:rsidR="008273E0" w:rsidRPr="008273E0" w:rsidRDefault="008273E0" w:rsidP="008273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273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«The mystery of the Stoner house»</w:t>
            </w:r>
          </w:p>
          <w:p w:rsidR="00065CB9" w:rsidRPr="008273E0" w:rsidRDefault="008273E0" w:rsidP="00827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3E0">
              <w:rPr>
                <w:rFonts w:ascii="Times New Roman" w:hAnsi="Times New Roman" w:cs="Times New Roman"/>
                <w:sz w:val="20"/>
                <w:szCs w:val="20"/>
              </w:rPr>
              <w:t xml:space="preserve">Алиса Дудова, ФГБОУ ВО «Саратовский национальный исследовательский государственный университет имени Н. Г. Чернышевского», </w:t>
            </w:r>
            <w:r w:rsidRPr="00035FCE">
              <w:rPr>
                <w:rFonts w:ascii="Times New Roman" w:hAnsi="Times New Roman" w:cs="Times New Roman"/>
                <w:b/>
                <w:sz w:val="20"/>
                <w:szCs w:val="20"/>
              </w:rPr>
              <w:t>экономический факультет</w:t>
            </w:r>
            <w:r w:rsidRPr="008273E0">
              <w:rPr>
                <w:rFonts w:ascii="Times New Roman" w:hAnsi="Times New Roman" w:cs="Times New Roman"/>
                <w:sz w:val="20"/>
                <w:szCs w:val="20"/>
              </w:rPr>
              <w:t>, «Экономика», 1 курс, 111 группа.</w:t>
            </w:r>
          </w:p>
        </w:tc>
        <w:tc>
          <w:tcPr>
            <w:tcW w:w="1178" w:type="dxa"/>
          </w:tcPr>
          <w:p w:rsidR="00065CB9" w:rsidRPr="00314A2D" w:rsidRDefault="00314A2D" w:rsidP="00065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2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67" w:type="dxa"/>
          </w:tcPr>
          <w:p w:rsidR="00065CB9" w:rsidRPr="008273E0" w:rsidRDefault="00065CB9" w:rsidP="00065C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5CB9" w:rsidTr="00065CB9">
        <w:tc>
          <w:tcPr>
            <w:tcW w:w="7056" w:type="dxa"/>
          </w:tcPr>
          <w:p w:rsidR="008273E0" w:rsidRPr="008273E0" w:rsidRDefault="008273E0" w:rsidP="008273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273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«Rebecca», Daphne du Maurier – “Rebecca”</w:t>
            </w:r>
          </w:p>
          <w:p w:rsidR="00065CB9" w:rsidRPr="008273E0" w:rsidRDefault="008273E0" w:rsidP="00827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3E0">
              <w:rPr>
                <w:rFonts w:ascii="Times New Roman" w:hAnsi="Times New Roman" w:cs="Times New Roman"/>
                <w:sz w:val="20"/>
                <w:szCs w:val="20"/>
              </w:rPr>
              <w:t xml:space="preserve">Валерия Кулемина, Диана </w:t>
            </w:r>
            <w:proofErr w:type="spellStart"/>
            <w:r w:rsidRPr="008273E0">
              <w:rPr>
                <w:rFonts w:ascii="Times New Roman" w:hAnsi="Times New Roman" w:cs="Times New Roman"/>
                <w:sz w:val="20"/>
                <w:szCs w:val="20"/>
              </w:rPr>
              <w:t>Дугиева</w:t>
            </w:r>
            <w:proofErr w:type="spellEnd"/>
            <w:r w:rsidRPr="008273E0">
              <w:rPr>
                <w:rFonts w:ascii="Times New Roman" w:hAnsi="Times New Roman" w:cs="Times New Roman"/>
                <w:sz w:val="20"/>
                <w:szCs w:val="20"/>
              </w:rPr>
              <w:t xml:space="preserve">, ФГБОУ ВО «Саратовский национальный исследовательский государственный университет имени Н. Г. Чернышевского», </w:t>
            </w:r>
            <w:r w:rsidRPr="00035FCE">
              <w:rPr>
                <w:rFonts w:ascii="Times New Roman" w:hAnsi="Times New Roman" w:cs="Times New Roman"/>
                <w:b/>
                <w:sz w:val="20"/>
                <w:szCs w:val="20"/>
              </w:rPr>
              <w:t>Институт физики</w:t>
            </w:r>
            <w:r w:rsidRPr="008273E0">
              <w:rPr>
                <w:rFonts w:ascii="Times New Roman" w:hAnsi="Times New Roman" w:cs="Times New Roman"/>
                <w:sz w:val="20"/>
                <w:szCs w:val="20"/>
              </w:rPr>
              <w:t>, Квантовые технологии (магистратура), 1 курс</w:t>
            </w:r>
          </w:p>
        </w:tc>
        <w:tc>
          <w:tcPr>
            <w:tcW w:w="1178" w:type="dxa"/>
          </w:tcPr>
          <w:p w:rsidR="00065CB9" w:rsidRPr="00314A2D" w:rsidRDefault="00314A2D" w:rsidP="00065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2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67" w:type="dxa"/>
          </w:tcPr>
          <w:p w:rsidR="00065CB9" w:rsidRDefault="00065CB9" w:rsidP="00065CB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273E0" w:rsidTr="00B6756A">
        <w:tc>
          <w:tcPr>
            <w:tcW w:w="10201" w:type="dxa"/>
            <w:gridSpan w:val="3"/>
          </w:tcPr>
          <w:p w:rsidR="008273E0" w:rsidRPr="00314A2D" w:rsidRDefault="003A7F41" w:rsidP="00065C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Гибридные</w:t>
            </w:r>
          </w:p>
        </w:tc>
      </w:tr>
      <w:tr w:rsidR="008273E0" w:rsidTr="00065CB9">
        <w:tc>
          <w:tcPr>
            <w:tcW w:w="7056" w:type="dxa"/>
          </w:tcPr>
          <w:p w:rsidR="008273E0" w:rsidRPr="009840CE" w:rsidRDefault="008273E0" w:rsidP="008273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73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The</w:t>
            </w:r>
            <w:r w:rsidRPr="00984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273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Innocence</w:t>
            </w:r>
            <w:r w:rsidRPr="00984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273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of</w:t>
            </w:r>
            <w:r w:rsidRPr="00984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273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Father</w:t>
            </w:r>
            <w:r w:rsidRPr="00984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273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Brown</w:t>
            </w:r>
          </w:p>
          <w:p w:rsidR="008273E0" w:rsidRPr="008273E0" w:rsidRDefault="008273E0" w:rsidP="00827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3E0">
              <w:rPr>
                <w:rFonts w:ascii="Times New Roman" w:hAnsi="Times New Roman" w:cs="Times New Roman"/>
                <w:sz w:val="20"/>
                <w:szCs w:val="20"/>
              </w:rPr>
              <w:t xml:space="preserve">Ольга </w:t>
            </w:r>
            <w:proofErr w:type="spellStart"/>
            <w:r w:rsidRPr="008273E0">
              <w:rPr>
                <w:rFonts w:ascii="Times New Roman" w:hAnsi="Times New Roman" w:cs="Times New Roman"/>
                <w:sz w:val="20"/>
                <w:szCs w:val="20"/>
              </w:rPr>
              <w:t>Локута</w:t>
            </w:r>
            <w:proofErr w:type="spellEnd"/>
            <w:r w:rsidRPr="008273E0">
              <w:rPr>
                <w:rFonts w:ascii="Times New Roman" w:hAnsi="Times New Roman" w:cs="Times New Roman"/>
                <w:sz w:val="20"/>
                <w:szCs w:val="20"/>
              </w:rPr>
              <w:t xml:space="preserve">, ФГБОУ ВО «Саратовский национальный исследовательский государственный университет имени Н. Г. Чернышевского», </w:t>
            </w:r>
            <w:r w:rsidR="00035FCE" w:rsidRPr="00035FCE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 компьютерных наук и новых информационных технологий</w:t>
            </w:r>
            <w:r w:rsidRPr="008273E0">
              <w:rPr>
                <w:rFonts w:ascii="Times New Roman" w:hAnsi="Times New Roman" w:cs="Times New Roman"/>
                <w:sz w:val="20"/>
                <w:szCs w:val="20"/>
              </w:rPr>
              <w:t>, программная инженерия, 2 курс, 251 группа</w:t>
            </w:r>
          </w:p>
        </w:tc>
        <w:tc>
          <w:tcPr>
            <w:tcW w:w="1178" w:type="dxa"/>
          </w:tcPr>
          <w:p w:rsidR="008273E0" w:rsidRPr="00314A2D" w:rsidRDefault="00314A2D" w:rsidP="00065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2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A7F4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967" w:type="dxa"/>
          </w:tcPr>
          <w:p w:rsidR="008273E0" w:rsidRPr="008273E0" w:rsidRDefault="008273E0" w:rsidP="00065C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место</w:t>
            </w:r>
          </w:p>
        </w:tc>
      </w:tr>
      <w:tr w:rsidR="008273E0" w:rsidTr="00065CB9">
        <w:tc>
          <w:tcPr>
            <w:tcW w:w="7056" w:type="dxa"/>
          </w:tcPr>
          <w:p w:rsidR="008273E0" w:rsidRPr="008273E0" w:rsidRDefault="008273E0" w:rsidP="008273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273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Agatha Christie «Murder on the Orient Express» </w:t>
            </w:r>
          </w:p>
          <w:p w:rsidR="008273E0" w:rsidRPr="008273E0" w:rsidRDefault="008273E0" w:rsidP="00827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3E0">
              <w:rPr>
                <w:rFonts w:ascii="Times New Roman" w:hAnsi="Times New Roman" w:cs="Times New Roman"/>
                <w:sz w:val="20"/>
                <w:szCs w:val="20"/>
              </w:rPr>
              <w:t xml:space="preserve">Дарья Королева, ФГБОУ ВО «Саратовский национальный исследовательский государственный университет имени Н. Г. Чернышевского», </w:t>
            </w:r>
            <w:r w:rsidRPr="00035FCE">
              <w:rPr>
                <w:rFonts w:ascii="Times New Roman" w:hAnsi="Times New Roman" w:cs="Times New Roman"/>
                <w:b/>
                <w:sz w:val="20"/>
                <w:szCs w:val="20"/>
              </w:rPr>
              <w:t>Институт Физики</w:t>
            </w:r>
            <w:r w:rsidRPr="008273E0">
              <w:rPr>
                <w:rFonts w:ascii="Times New Roman" w:hAnsi="Times New Roman" w:cs="Times New Roman"/>
                <w:sz w:val="20"/>
                <w:szCs w:val="20"/>
              </w:rPr>
              <w:t xml:space="preserve">, Медицинская физика, 1 курс магистратуры, группа 1221, Никита </w:t>
            </w:r>
            <w:r w:rsidRPr="00827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Шабунин, Василий Шаронов, ФГБОУ ВО «Саратовский национальный исследовательский государственный университет имени Н. Г. Чернышевского», </w:t>
            </w:r>
            <w:r w:rsidRPr="00035FCE">
              <w:rPr>
                <w:rFonts w:ascii="Times New Roman" w:hAnsi="Times New Roman" w:cs="Times New Roman"/>
                <w:b/>
                <w:sz w:val="20"/>
                <w:szCs w:val="20"/>
              </w:rPr>
              <w:t>Институт Физики</w:t>
            </w:r>
            <w:r w:rsidRPr="008273E0">
              <w:rPr>
                <w:rFonts w:ascii="Times New Roman" w:hAnsi="Times New Roman" w:cs="Times New Roman"/>
                <w:sz w:val="20"/>
                <w:szCs w:val="20"/>
              </w:rPr>
              <w:t>, 2.2. Электроника, фотоника, приборостроение и связь, 1 курс аспирантуры, группа 1ЭКБ</w:t>
            </w:r>
          </w:p>
        </w:tc>
        <w:tc>
          <w:tcPr>
            <w:tcW w:w="1178" w:type="dxa"/>
          </w:tcPr>
          <w:p w:rsidR="008273E0" w:rsidRPr="00314A2D" w:rsidRDefault="00314A2D" w:rsidP="00065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967" w:type="dxa"/>
          </w:tcPr>
          <w:p w:rsidR="008273E0" w:rsidRPr="008273E0" w:rsidRDefault="008273E0" w:rsidP="00065C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место</w:t>
            </w:r>
          </w:p>
        </w:tc>
      </w:tr>
      <w:tr w:rsidR="008273E0" w:rsidTr="00065CB9">
        <w:tc>
          <w:tcPr>
            <w:tcW w:w="7056" w:type="dxa"/>
          </w:tcPr>
          <w:p w:rsidR="008273E0" w:rsidRPr="008273E0" w:rsidRDefault="008273E0" w:rsidP="008273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273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Ten</w:t>
            </w:r>
            <w:proofErr w:type="spellEnd"/>
            <w:r w:rsidRPr="008273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273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Little</w:t>
            </w:r>
            <w:proofErr w:type="spellEnd"/>
            <w:r w:rsidRPr="008273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273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Negroes</w:t>
            </w:r>
            <w:proofErr w:type="spellEnd"/>
            <w:r w:rsidRPr="008273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8273E0" w:rsidRPr="008273E0" w:rsidRDefault="008273E0" w:rsidP="00827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3E0">
              <w:rPr>
                <w:rFonts w:ascii="Times New Roman" w:hAnsi="Times New Roman" w:cs="Times New Roman"/>
                <w:sz w:val="20"/>
                <w:szCs w:val="20"/>
              </w:rPr>
              <w:t xml:space="preserve">Анастасия Голан, ФГБОУ ВО «Саратовский национальный исследовательский государственный университет имени Н. Г. Чернышевского», </w:t>
            </w:r>
            <w:r w:rsidR="00035FCE" w:rsidRPr="00035FCE">
              <w:rPr>
                <w:rFonts w:ascii="Times New Roman" w:hAnsi="Times New Roman" w:cs="Times New Roman"/>
                <w:b/>
                <w:sz w:val="20"/>
                <w:szCs w:val="20"/>
              </w:rPr>
              <w:t>Институт истории и международных отношений</w:t>
            </w:r>
            <w:r w:rsidRPr="008273E0">
              <w:rPr>
                <w:rFonts w:ascii="Times New Roman" w:hAnsi="Times New Roman" w:cs="Times New Roman"/>
                <w:sz w:val="20"/>
                <w:szCs w:val="20"/>
              </w:rPr>
              <w:t xml:space="preserve">, 231 группа; Ольга Чечёткина, ФГБОУ ВО «Саратовский национальный исследовательский государственный университет имени Н. Г. Чернышевского», </w:t>
            </w:r>
            <w:r w:rsidR="00035FCE" w:rsidRPr="00035FCE">
              <w:rPr>
                <w:rFonts w:ascii="Times New Roman" w:hAnsi="Times New Roman" w:cs="Times New Roman"/>
                <w:b/>
                <w:sz w:val="20"/>
                <w:szCs w:val="20"/>
              </w:rPr>
              <w:t>Институт истории и международных отношений</w:t>
            </w:r>
            <w:r w:rsidR="00035FC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273E0">
              <w:rPr>
                <w:rFonts w:ascii="Times New Roman" w:hAnsi="Times New Roman" w:cs="Times New Roman"/>
                <w:sz w:val="20"/>
                <w:szCs w:val="20"/>
              </w:rPr>
              <w:t xml:space="preserve"> 231 группа.</w:t>
            </w:r>
          </w:p>
        </w:tc>
        <w:tc>
          <w:tcPr>
            <w:tcW w:w="1178" w:type="dxa"/>
          </w:tcPr>
          <w:p w:rsidR="008273E0" w:rsidRPr="009840CE" w:rsidRDefault="00314A2D" w:rsidP="00065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67" w:type="dxa"/>
          </w:tcPr>
          <w:p w:rsidR="008273E0" w:rsidRPr="008273E0" w:rsidRDefault="008273E0" w:rsidP="00065C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место</w:t>
            </w:r>
          </w:p>
        </w:tc>
      </w:tr>
    </w:tbl>
    <w:p w:rsidR="00065CB9" w:rsidRPr="00065CB9" w:rsidRDefault="00065CB9" w:rsidP="00065CB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sectPr w:rsidR="00065CB9" w:rsidRPr="00065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B9"/>
    <w:rsid w:val="00035FCE"/>
    <w:rsid w:val="00065CB9"/>
    <w:rsid w:val="002F5630"/>
    <w:rsid w:val="00314A2D"/>
    <w:rsid w:val="003A7F41"/>
    <w:rsid w:val="008273E0"/>
    <w:rsid w:val="0098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8C9B"/>
  <w15:chartTrackingRefBased/>
  <w15:docId w15:val="{A898833F-137C-449E-83A4-87B14770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Стороженко Мария Викторовна</cp:lastModifiedBy>
  <cp:revision>2</cp:revision>
  <dcterms:created xsi:type="dcterms:W3CDTF">2023-05-19T06:42:00Z</dcterms:created>
  <dcterms:modified xsi:type="dcterms:W3CDTF">2023-05-19T06:42:00Z</dcterms:modified>
</cp:coreProperties>
</file>