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5B887D" w14:textId="77777777" w:rsidR="00916E21" w:rsidRDefault="00404393">
      <w:pPr>
        <w:ind w:hanging="567"/>
      </w:pPr>
      <w:r>
        <w:rPr>
          <w:noProof/>
        </w:rPr>
        <w:drawing>
          <wp:anchor distT="0" distB="0" distL="0" distR="0" simplePos="0" relativeHeight="251658240" behindDoc="1" locked="0" layoutInCell="1" hidden="0" allowOverlap="1" wp14:anchorId="30D1CD4A" wp14:editId="7BBD678C">
            <wp:simplePos x="0" y="0"/>
            <wp:positionH relativeFrom="column">
              <wp:posOffset>747183</wp:posOffset>
            </wp:positionH>
            <wp:positionV relativeFrom="paragraph">
              <wp:posOffset>-339089</wp:posOffset>
            </wp:positionV>
            <wp:extent cx="641350" cy="755015"/>
            <wp:effectExtent l="0" t="0" r="0" b="0"/>
            <wp:wrapNone/>
            <wp:docPr id="4" name="image1.png" descr="https://upload.wikimedia.org/wikipedia/ru/thumb/3/37/%D0%AD%D0%BC%D0%B1%D0%BB%D0%B5%D0%BC%D0%B0_%D0%92%D0%93%D0%A3.png/1200px-%D0%AD%D0%BC%D0%B1%D0%BB%D0%B5%D0%BC%D0%B0_%D0%92%D0%93%D0%A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ttps://upload.wikimedia.org/wikipedia/ru/thumb/3/37/%D0%AD%D0%BC%D0%B1%D0%BB%D0%B5%D0%BC%D0%B0_%D0%92%D0%93%D0%A3.png/1200px-%D0%AD%D0%BC%D0%B1%D0%BB%D0%B5%D0%BC%D0%B0_%D0%92%D0%93%D0%A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1350" cy="7550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78FEC3D" w14:textId="77777777" w:rsidR="00916E21" w:rsidRDefault="00916E21">
      <w:pPr>
        <w:ind w:hanging="567"/>
      </w:pPr>
    </w:p>
    <w:p w14:paraId="1766CF48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МИНОБРНАУКИ РОССИИ</w:t>
      </w:r>
    </w:p>
    <w:p w14:paraId="5E2ABEF1" w14:textId="77777777" w:rsidR="00916E21" w:rsidRDefault="00916E21">
      <w:pPr>
        <w:spacing w:after="0"/>
        <w:ind w:left="-1134" w:hanging="567"/>
        <w:jc w:val="center"/>
        <w:rPr>
          <w:rFonts w:ascii="Times New Roman" w:eastAsia="Times New Roman" w:hAnsi="Times New Roman" w:cs="Times New Roman"/>
          <w:b/>
        </w:rPr>
      </w:pPr>
    </w:p>
    <w:p w14:paraId="28EC0FD3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федеральное государственное бюджетное</w:t>
      </w:r>
    </w:p>
    <w:p w14:paraId="0327D731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образовательное учреждение высшего</w:t>
      </w:r>
    </w:p>
    <w:p w14:paraId="2A77157F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профессионального образования</w:t>
      </w:r>
    </w:p>
    <w:p w14:paraId="35806070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«Воронежский государственный университет»</w:t>
      </w:r>
    </w:p>
    <w:p w14:paraId="1900751E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(ФГБОУ ВПО «ВГУ»)</w:t>
      </w:r>
    </w:p>
    <w:p w14:paraId="4199BDDD" w14:textId="77777777" w:rsidR="00916E21" w:rsidRDefault="00404393">
      <w:pPr>
        <w:spacing w:after="0"/>
        <w:ind w:hanging="567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hidden="0" allowOverlap="1" wp14:anchorId="2C3A53A2" wp14:editId="54A7255F">
                <wp:simplePos x="0" y="0"/>
                <wp:positionH relativeFrom="column">
                  <wp:posOffset>520700</wp:posOffset>
                </wp:positionH>
                <wp:positionV relativeFrom="paragraph">
                  <wp:posOffset>81296</wp:posOffset>
                </wp:positionV>
                <wp:extent cx="0" cy="12700"/>
                <wp:effectExtent l="0" t="0" r="0" b="0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36363" y="3780000"/>
                          <a:ext cx="18192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011C3E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41pt;margin-top:6.4pt;width:0;height:1pt;z-index:251659264;visibility:visible;mso-wrap-style:square;mso-wrap-distance-left:9pt;mso-wrap-distance-top:-3e-5mm;mso-wrap-distance-right:9pt;mso-wrap-distance-bottom:-3e-5mm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" strokecolor="black [3200]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14:paraId="4215A971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Университетская пл., 1, Воронеж, 394006.</w:t>
      </w:r>
    </w:p>
    <w:p w14:paraId="54122BF1" w14:textId="77777777" w:rsidR="00916E21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Тел. (473) 220-75-21. Факс (473) 220-87-55.</w:t>
      </w:r>
    </w:p>
    <w:p w14:paraId="582C98DC" w14:textId="77777777" w:rsidR="00916E21" w:rsidRPr="005605CD" w:rsidRDefault="00404393">
      <w:pPr>
        <w:spacing w:after="0"/>
        <w:ind w:hanging="567"/>
        <w:jc w:val="center"/>
        <w:rPr>
          <w:rFonts w:ascii="Times New Roman" w:eastAsia="Times New Roman" w:hAnsi="Times New Roman" w:cs="Times New Roman"/>
          <w:color w:val="171717"/>
          <w:sz w:val="20"/>
          <w:szCs w:val="20"/>
        </w:rPr>
      </w:pPr>
      <w:r w:rsidRPr="005B2837">
        <w:rPr>
          <w:rFonts w:ascii="Times New Roman" w:eastAsia="Times New Roman" w:hAnsi="Times New Roman" w:cs="Times New Roman"/>
          <w:sz w:val="20"/>
          <w:szCs w:val="20"/>
          <w:lang w:val="en-US"/>
        </w:rPr>
        <w:t>E</w:t>
      </w:r>
      <w:r w:rsidRPr="005605CD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5B2837">
        <w:rPr>
          <w:rFonts w:ascii="Times New Roman" w:eastAsia="Times New Roman" w:hAnsi="Times New Roman" w:cs="Times New Roman"/>
          <w:sz w:val="20"/>
          <w:szCs w:val="20"/>
          <w:lang w:val="en-US"/>
        </w:rPr>
        <w:t>mail</w:t>
      </w:r>
      <w:r w:rsidRPr="005605CD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hyperlink r:id="rId9">
        <w:r w:rsidRPr="005B2837">
          <w:rPr>
            <w:rFonts w:ascii="Times New Roman" w:eastAsia="Times New Roman" w:hAnsi="Times New Roman" w:cs="Times New Roman"/>
            <w:color w:val="171717"/>
            <w:sz w:val="20"/>
            <w:szCs w:val="20"/>
            <w:lang w:val="en-US"/>
          </w:rPr>
          <w:t>office</w:t>
        </w:r>
        <w:r w:rsidRPr="005605CD">
          <w:rPr>
            <w:rFonts w:ascii="Times New Roman" w:eastAsia="Times New Roman" w:hAnsi="Times New Roman" w:cs="Times New Roman"/>
            <w:color w:val="171717"/>
            <w:sz w:val="20"/>
            <w:szCs w:val="20"/>
          </w:rPr>
          <w:t>@</w:t>
        </w:r>
        <w:r w:rsidRPr="005B2837">
          <w:rPr>
            <w:rFonts w:ascii="Times New Roman" w:eastAsia="Times New Roman" w:hAnsi="Times New Roman" w:cs="Times New Roman"/>
            <w:color w:val="171717"/>
            <w:sz w:val="20"/>
            <w:szCs w:val="20"/>
            <w:lang w:val="en-US"/>
          </w:rPr>
          <w:t>main</w:t>
        </w:r>
        <w:r w:rsidRPr="005605CD">
          <w:rPr>
            <w:rFonts w:ascii="Times New Roman" w:eastAsia="Times New Roman" w:hAnsi="Times New Roman" w:cs="Times New Roman"/>
            <w:color w:val="171717"/>
            <w:sz w:val="20"/>
            <w:szCs w:val="20"/>
          </w:rPr>
          <w:t>.</w:t>
        </w:r>
        <w:r w:rsidRPr="005B2837">
          <w:rPr>
            <w:rFonts w:ascii="Times New Roman" w:eastAsia="Times New Roman" w:hAnsi="Times New Roman" w:cs="Times New Roman"/>
            <w:color w:val="171717"/>
            <w:sz w:val="20"/>
            <w:szCs w:val="20"/>
            <w:lang w:val="en-US"/>
          </w:rPr>
          <w:t>vsu</w:t>
        </w:r>
        <w:r w:rsidRPr="005605CD">
          <w:rPr>
            <w:rFonts w:ascii="Times New Roman" w:eastAsia="Times New Roman" w:hAnsi="Times New Roman" w:cs="Times New Roman"/>
            <w:color w:val="171717"/>
            <w:sz w:val="20"/>
            <w:szCs w:val="20"/>
          </w:rPr>
          <w:t>.</w:t>
        </w:r>
        <w:r w:rsidRPr="005B2837">
          <w:rPr>
            <w:rFonts w:ascii="Times New Roman" w:eastAsia="Times New Roman" w:hAnsi="Times New Roman" w:cs="Times New Roman"/>
            <w:color w:val="171717"/>
            <w:sz w:val="20"/>
            <w:szCs w:val="20"/>
            <w:lang w:val="en-US"/>
          </w:rPr>
          <w:t>ru</w:t>
        </w:r>
      </w:hyperlink>
    </w:p>
    <w:p w14:paraId="41F127BB" w14:textId="77777777" w:rsidR="00916E21" w:rsidRPr="005605CD" w:rsidRDefault="00916E21">
      <w:pPr>
        <w:spacing w:after="0"/>
        <w:ind w:hanging="567"/>
        <w:rPr>
          <w:rFonts w:ascii="Times New Roman" w:eastAsia="Times New Roman" w:hAnsi="Times New Roman" w:cs="Times New Roman"/>
        </w:rPr>
      </w:pPr>
    </w:p>
    <w:p w14:paraId="02FE4516" w14:textId="77777777" w:rsidR="00D262EF" w:rsidRPr="005605CD" w:rsidRDefault="00D262EF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  <w:color w:val="000000" w:themeColor="text1"/>
        </w:rPr>
      </w:pPr>
    </w:p>
    <w:p w14:paraId="6FAD1436" w14:textId="77777777" w:rsidR="00D262EF" w:rsidRPr="005605CD" w:rsidRDefault="00D262EF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  <w:color w:val="000000" w:themeColor="text1"/>
        </w:rPr>
      </w:pPr>
    </w:p>
    <w:p w14:paraId="5B8E1BC8" w14:textId="1BFE47F5" w:rsidR="00916E21" w:rsidRPr="00D262EF" w:rsidRDefault="00D262EF">
      <w:pPr>
        <w:spacing w:after="0"/>
        <w:ind w:hanging="567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D262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06.03</w:t>
      </w:r>
      <w:r w:rsidR="00404393" w:rsidRPr="00D262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.2023     №</w:t>
      </w:r>
      <w:r w:rsidRPr="00D262E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24-331</w:t>
      </w:r>
    </w:p>
    <w:p w14:paraId="75CCA23E" w14:textId="77777777" w:rsidR="00916E21" w:rsidRDefault="00916E21">
      <w:pPr>
        <w:spacing w:after="0"/>
        <w:rPr>
          <w:rFonts w:ascii="Times New Roman" w:eastAsia="Times New Roman" w:hAnsi="Times New Roman" w:cs="Times New Roman"/>
        </w:rPr>
      </w:pPr>
    </w:p>
    <w:p w14:paraId="2E3B3F7F" w14:textId="77777777" w:rsidR="00916E21" w:rsidRDefault="00916E21">
      <w:pPr>
        <w:spacing w:after="0"/>
        <w:rPr>
          <w:rFonts w:ascii="Times New Roman" w:eastAsia="Times New Roman" w:hAnsi="Times New Roman" w:cs="Times New Roman"/>
        </w:rPr>
      </w:pPr>
    </w:p>
    <w:p w14:paraId="31FFBD1C" w14:textId="77777777" w:rsidR="00916E21" w:rsidRDefault="00404393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Руководителям общеобразовательных </w:t>
      </w:r>
    </w:p>
    <w:p w14:paraId="3B06AA12" w14:textId="77777777" w:rsidR="00916E21" w:rsidRDefault="00404393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организаций, подведомственных </w:t>
      </w:r>
    </w:p>
    <w:p w14:paraId="09B758A6" w14:textId="77777777" w:rsidR="00916E21" w:rsidRDefault="00404393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Министерству образования и</w:t>
      </w:r>
    </w:p>
    <w:p w14:paraId="59D07F31" w14:textId="77777777" w:rsidR="00916E21" w:rsidRDefault="00404393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науки Российской федерации</w:t>
      </w:r>
    </w:p>
    <w:p w14:paraId="2EAC5F0E" w14:textId="77777777" w:rsidR="00916E21" w:rsidRDefault="00916E21">
      <w:pPr>
        <w:spacing w:after="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25C77747" w14:textId="77777777" w:rsidR="00916E21" w:rsidRDefault="00916E21">
      <w:pPr>
        <w:spacing w:after="0" w:line="48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0379470" w14:textId="77777777" w:rsidR="00916E21" w:rsidRDefault="00916E21">
      <w:pPr>
        <w:spacing w:after="0" w:line="48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F468EFD" w14:textId="77777777" w:rsidR="00916E21" w:rsidRDefault="00916E21">
      <w:pPr>
        <w:spacing w:after="0" w:line="48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0E854F3" w14:textId="77777777" w:rsidR="00916E21" w:rsidRDefault="00916E21">
      <w:pPr>
        <w:spacing w:after="0" w:line="480" w:lineRule="auto"/>
        <w:jc w:val="center"/>
        <w:rPr>
          <w:rFonts w:ascii="Times New Roman" w:eastAsia="Times New Roman" w:hAnsi="Times New Roman" w:cs="Times New Roman"/>
          <w:sz w:val="26"/>
          <w:szCs w:val="26"/>
        </w:rPr>
        <w:sectPr w:rsidR="00916E21">
          <w:footerReference w:type="even" r:id="rId10"/>
          <w:pgSz w:w="11906" w:h="16838"/>
          <w:pgMar w:top="1134" w:right="850" w:bottom="1134" w:left="1701" w:header="709" w:footer="709" w:gutter="0"/>
          <w:pgNumType w:start="1"/>
          <w:cols w:num="2" w:space="720" w:equalWidth="0">
            <w:col w:w="4323" w:space="708"/>
            <w:col w:w="4323" w:space="0"/>
          </w:cols>
        </w:sectPr>
      </w:pPr>
    </w:p>
    <w:p w14:paraId="1C0FF4B4" w14:textId="77777777" w:rsidR="00916E21" w:rsidRDefault="00916E2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2B2B4BC6" w14:textId="35F021D8" w:rsidR="00916E21" w:rsidRPr="0056489B" w:rsidRDefault="00404393" w:rsidP="00564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489B">
        <w:rPr>
          <w:rFonts w:ascii="Times New Roman" w:eastAsia="Times New Roman" w:hAnsi="Times New Roman" w:cs="Times New Roman"/>
          <w:b/>
          <w:sz w:val="28"/>
          <w:szCs w:val="28"/>
        </w:rPr>
        <w:t>О проведении «Воронежской Модели ООН»</w:t>
      </w:r>
    </w:p>
    <w:p w14:paraId="3706AF1E" w14:textId="77777777" w:rsidR="00916E21" w:rsidRPr="0056489B" w:rsidRDefault="00404393" w:rsidP="00564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6489B">
        <w:rPr>
          <w:rFonts w:ascii="Times New Roman" w:eastAsia="Times New Roman" w:hAnsi="Times New Roman" w:cs="Times New Roman"/>
          <w:b/>
          <w:sz w:val="28"/>
          <w:szCs w:val="28"/>
        </w:rPr>
        <w:t>для школьников старших классов и студентов</w:t>
      </w:r>
    </w:p>
    <w:p w14:paraId="1678D09E" w14:textId="77777777" w:rsidR="00916E21" w:rsidRDefault="00916E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3E7F226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Факультет международных отношений Воронежского государственного университета приглашает школьников старших классов и студентов российских и зарубежных ВУЗов и научных учреждений принять участие в работе научно-практической конференции студентов и школьников в форме ролевой игры «Воронежская Модель ООН» в качестве участников (делегатов). Рабочий язык Конференции – русский.  </w:t>
      </w:r>
    </w:p>
    <w:p w14:paraId="644170D9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Модель ООН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это проект, сочетающий в себе элементы ролевой игры и научной конференции. В процессе игры моделируются заседания органов Организации Объединенных Наций, где участники выступают в роли официального представителя страны-члена ООН или международной организации.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Задача делегата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в рамках дипломатического этикета отстоять объективную позицию своей страны.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Целью Комитетов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является принятие финального документа (резолюции), отражающего предложения делегатов по разрешению обсуждаемой проблемы, в рамках Процедурных Конференци</w:t>
      </w:r>
      <w:r>
        <w:rPr>
          <w:rFonts w:ascii="Times New Roman" w:eastAsia="Times New Roman" w:hAnsi="Times New Roman" w:cs="Times New Roman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3D9314E4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Каждый из участников Модели ООН </w:t>
      </w:r>
      <w:r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сможет получить колоссальный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опыт ведения переговоров и публичных выступлений, а также </w:t>
      </w:r>
      <w:r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аналитическое мышление и умение работать в команде. </w:t>
      </w:r>
    </w:p>
    <w:p w14:paraId="4E95436C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lastRenderedPageBreak/>
        <w:t>Модель ООН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 это конференция, объединяющая молодых людей, неравнодушных к реальным проблемам мира. </w:t>
      </w:r>
    </w:p>
    <w:p w14:paraId="4F4862D8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5B28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Работа Конференции будет проходить </w:t>
      </w:r>
      <w:r w:rsidRPr="005B2837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r w:rsidRPr="005B28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тре</w:t>
      </w:r>
      <w:r w:rsidRPr="005B2837">
        <w:rPr>
          <w:rFonts w:ascii="Times New Roman" w:eastAsia="Times New Roman" w:hAnsi="Times New Roman" w:cs="Times New Roman"/>
          <w:b/>
          <w:sz w:val="28"/>
          <w:szCs w:val="28"/>
        </w:rPr>
        <w:t>х</w:t>
      </w:r>
      <w:r w:rsidRPr="005B28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Комитета</w:t>
      </w:r>
      <w:r w:rsidRPr="005B2837">
        <w:rPr>
          <w:rFonts w:ascii="Times New Roman" w:eastAsia="Times New Roman" w:hAnsi="Times New Roman" w:cs="Times New Roman"/>
          <w:b/>
          <w:sz w:val="28"/>
          <w:szCs w:val="28"/>
        </w:rPr>
        <w:t xml:space="preserve">х: </w:t>
      </w:r>
    </w:p>
    <w:p w14:paraId="2704E5CA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Совет Безопасности ООН. Повестка: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«Положение на Ближнем Востоке»</w:t>
      </w:r>
    </w:p>
    <w:p w14:paraId="01F050C0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Третий комитет Генеральной Ассамблеи ООН. Повестка: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«Содействие усилиям по искоренению насилия в отношении мигрантов, трудящихся-мигрантов и их семей».</w:t>
      </w:r>
    </w:p>
    <w:p w14:paraId="7B568B78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Совет по правам человека. Повестка: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«Борьба с современными формами расизма, расовой дискриминации, ксенофобии и связанной с ними нетерпимости».</w:t>
      </w:r>
    </w:p>
    <w:p w14:paraId="423183DD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Делегаты обязаны отстаивать позицию представляемой (полученной) на Конференции страны, а не личное мнение. </w:t>
      </w:r>
    </w:p>
    <w:p w14:paraId="009C9D37" w14:textId="05A26CA5" w:rsidR="00916E21" w:rsidRPr="005B2837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Участие подтверждается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сертификатом участника Конференции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Участие во всех мероприятиях Конференции (кроме культурной программы) обязательно для получения сертификата. По итогам конференции Секретариат </w:t>
      </w:r>
      <w:r w:rsidR="005B2837" w:rsidRPr="005B2837">
        <w:rPr>
          <w:rFonts w:ascii="Times New Roman" w:eastAsia="Times New Roman" w:hAnsi="Times New Roman" w:cs="Times New Roman"/>
          <w:sz w:val="28"/>
          <w:szCs w:val="28"/>
        </w:rPr>
        <w:t>выберет</w:t>
      </w:r>
      <w:r w:rsidRPr="005B2837">
        <w:rPr>
          <w:rFonts w:ascii="Times New Roman" w:eastAsia="Times New Roman" w:hAnsi="Times New Roman" w:cs="Times New Roman"/>
          <w:sz w:val="28"/>
          <w:szCs w:val="28"/>
        </w:rPr>
        <w:t xml:space="preserve"> лучших делегатов.</w:t>
      </w:r>
    </w:p>
    <w:p w14:paraId="1347F7FD" w14:textId="77777777" w:rsidR="00916E21" w:rsidRDefault="0040439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ФОРМА УЧАСТИЯ</w:t>
      </w:r>
    </w:p>
    <w:p w14:paraId="4B015072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общему правилу форма участия —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очная с возможным применением онлайн формата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14:paraId="0C77F8DA" w14:textId="77777777" w:rsidR="00916E21" w:rsidRDefault="0040439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ДАТА И МЕСТО ПРОВЕДЕНИЯ</w:t>
      </w:r>
    </w:p>
    <w:p w14:paraId="71926D4D" w14:textId="65C9851A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Конференция будет проводится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 27 марта по 31 </w:t>
      </w:r>
      <w:r w:rsidR="006521B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марта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2023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ФГБОУ ВО «Воронежский государственный университет» (г. Воронеж,</w:t>
      </w:r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Московский проспект, 88).</w:t>
      </w:r>
    </w:p>
    <w:p w14:paraId="19782653" w14:textId="77777777" w:rsidR="00916E21" w:rsidRDefault="0040439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УСЛОВИЯ УЧАСТИЯ</w:t>
      </w:r>
    </w:p>
    <w:p w14:paraId="316301AA" w14:textId="77777777" w:rsidR="00916E21" w:rsidRDefault="0040439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Для регистрации Вам нужно:</w:t>
      </w:r>
    </w:p>
    <w:p w14:paraId="3E43A37C" w14:textId="0CCDDAD9" w:rsidR="00916E21" w:rsidRPr="005B2837" w:rsidRDefault="005B2837" w:rsidP="005B2837">
      <w:pPr>
        <w:pStyle w:val="af0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аполнит</w:t>
      </w:r>
      <w:r w:rsidR="00404393" w:rsidRPr="005B2837">
        <w:rPr>
          <w:rFonts w:ascii="Times New Roman" w:eastAsia="Times New Roman" w:hAnsi="Times New Roman" w:cs="Times New Roman"/>
          <w:sz w:val="28"/>
          <w:szCs w:val="28"/>
        </w:rPr>
        <w:t>ь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заявку, обозначенную в Приложении 1</w:t>
      </w:r>
      <w:r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43E3A5E3" w14:textId="66EFE007" w:rsidR="00916E21" w:rsidRPr="005B2837" w:rsidRDefault="005B2837" w:rsidP="005B2837">
      <w:pPr>
        <w:pStyle w:val="af0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апи</w:t>
      </w:r>
      <w:r w:rsidR="00404393" w:rsidRPr="005B2837">
        <w:rPr>
          <w:rFonts w:ascii="Times New Roman" w:eastAsia="Times New Roman" w:hAnsi="Times New Roman" w:cs="Times New Roman"/>
          <w:sz w:val="28"/>
          <w:szCs w:val="28"/>
        </w:rPr>
        <w:t>сать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тезисы, требования которого изложены в Приложении 2</w:t>
      </w:r>
      <w:r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0F5FC724" w14:textId="50BAFFC4" w:rsidR="00916E21" w:rsidRPr="005B2837" w:rsidRDefault="005B2837" w:rsidP="005B2837">
      <w:pPr>
        <w:pStyle w:val="af0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404393" w:rsidRPr="005B2837">
        <w:rPr>
          <w:rFonts w:ascii="Times New Roman" w:eastAsia="Times New Roman" w:hAnsi="Times New Roman" w:cs="Times New Roman"/>
          <w:sz w:val="28"/>
          <w:szCs w:val="28"/>
        </w:rPr>
        <w:t>тправить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файлы (в формате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W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ord) на электронную почту</w:t>
      </w:r>
      <w:r w:rsidR="001315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315F5" w:rsidRPr="001315F5">
        <w:rPr>
          <w:rFonts w:ascii="Times New Roman" w:eastAsia="Times New Roman" w:hAnsi="Times New Roman" w:cs="Times New Roman"/>
          <w:color w:val="000000"/>
          <w:sz w:val="28"/>
          <w:szCs w:val="28"/>
        </w:rPr>
        <w:t>vsumun@inbox.ru</w:t>
      </w:r>
      <w:r w:rsidR="00404393" w:rsidRPr="005B283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867631A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 течение трех дней после получения заявки Секретариатом отправителю будет выслано подтверждающее письмо, содержащее инструкцию для прохождения собеседования. На основании результатов собеседования Секретариат </w:t>
      </w:r>
      <w:r>
        <w:rPr>
          <w:rFonts w:ascii="Times New Roman" w:eastAsia="Times New Roman" w:hAnsi="Times New Roman" w:cs="Times New Roman"/>
          <w:sz w:val="28"/>
          <w:szCs w:val="28"/>
        </w:rPr>
        <w:t>примет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решение о распределении страны, которую будет представлять делегат, и уведо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мит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своем решении соответствующим письмом.</w:t>
      </w:r>
    </w:p>
    <w:p w14:paraId="6151D108" w14:textId="77777777" w:rsidR="00916E21" w:rsidRDefault="00404393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Регистрация будет завершена 25 марта 2023 года в 23:59 (GMT +3:00).</w:t>
      </w:r>
    </w:p>
    <w:p w14:paraId="1ACD1206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8393C28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6C5AB6A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84DD606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D18A02F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4C61C98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F43ADD1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26FE00D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8F32440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2C25056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90F013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A56D40F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011FE0B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D4BC77D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F30B192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A18F97D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B282D3E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F5C6EAD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80EC3CE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97A9153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E25EEAC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0422E4E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5F71684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32797EE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0FC2E00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57D73BF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DFEF119" w14:textId="30F2F020" w:rsidR="00916E21" w:rsidRDefault="00404393" w:rsidP="001315F5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1</w:t>
      </w:r>
    </w:p>
    <w:p w14:paraId="68744769" w14:textId="77777777" w:rsidR="00916E21" w:rsidRDefault="00916E2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FE486BF" w14:textId="77777777" w:rsidR="00916E21" w:rsidRDefault="00404393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ЗАЯВКА НА УЧАСТИЕ</w:t>
      </w:r>
    </w:p>
    <w:p w14:paraId="0D12340B" w14:textId="77777777" w:rsidR="00916E21" w:rsidRDefault="00404393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Воронежской модели ООН</w:t>
      </w:r>
    </w:p>
    <w:tbl>
      <w:tblPr>
        <w:tblStyle w:val="af"/>
        <w:tblW w:w="934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04"/>
        <w:gridCol w:w="5526"/>
        <w:gridCol w:w="3115"/>
      </w:tblGrid>
      <w:tr w:rsidR="00916E21" w14:paraId="7B9E8725" w14:textId="77777777">
        <w:trPr>
          <w:trHeight w:val="315"/>
        </w:trPr>
        <w:tc>
          <w:tcPr>
            <w:tcW w:w="704" w:type="dxa"/>
            <w:vAlign w:val="center"/>
          </w:tcPr>
          <w:p w14:paraId="0E6337A1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6" w:type="dxa"/>
          </w:tcPr>
          <w:p w14:paraId="0F59E6B8" w14:textId="77777777" w:rsidR="00916E21" w:rsidRDefault="00404393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(полностью)</w:t>
            </w:r>
          </w:p>
        </w:tc>
        <w:tc>
          <w:tcPr>
            <w:tcW w:w="3115" w:type="dxa"/>
          </w:tcPr>
          <w:p w14:paraId="06F4E269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550C4939" w14:textId="77777777">
        <w:trPr>
          <w:trHeight w:val="285"/>
        </w:trPr>
        <w:tc>
          <w:tcPr>
            <w:tcW w:w="704" w:type="dxa"/>
            <w:vAlign w:val="center"/>
          </w:tcPr>
          <w:p w14:paraId="0BB38EB4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26" w:type="dxa"/>
          </w:tcPr>
          <w:p w14:paraId="02765767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3115" w:type="dxa"/>
          </w:tcPr>
          <w:p w14:paraId="1103ACE3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55C3C892" w14:textId="77777777">
        <w:trPr>
          <w:trHeight w:val="345"/>
        </w:trPr>
        <w:tc>
          <w:tcPr>
            <w:tcW w:w="704" w:type="dxa"/>
            <w:vAlign w:val="center"/>
          </w:tcPr>
          <w:p w14:paraId="5361E87F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6" w:type="dxa"/>
          </w:tcPr>
          <w:p w14:paraId="6E213357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Регион и город проживания </w:t>
            </w:r>
          </w:p>
        </w:tc>
        <w:tc>
          <w:tcPr>
            <w:tcW w:w="3115" w:type="dxa"/>
          </w:tcPr>
          <w:p w14:paraId="0ABB7D54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05CFEC57" w14:textId="77777777">
        <w:trPr>
          <w:trHeight w:val="301"/>
        </w:trPr>
        <w:tc>
          <w:tcPr>
            <w:tcW w:w="704" w:type="dxa"/>
            <w:vAlign w:val="center"/>
          </w:tcPr>
          <w:p w14:paraId="52F266B3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6" w:type="dxa"/>
          </w:tcPr>
          <w:p w14:paraId="385ABCD1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Полное наименование учебного заведения</w:t>
            </w:r>
          </w:p>
        </w:tc>
        <w:tc>
          <w:tcPr>
            <w:tcW w:w="3115" w:type="dxa"/>
          </w:tcPr>
          <w:p w14:paraId="0C0A64F6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61F52BF0" w14:textId="77777777">
        <w:trPr>
          <w:trHeight w:val="375"/>
        </w:trPr>
        <w:tc>
          <w:tcPr>
            <w:tcW w:w="704" w:type="dxa"/>
            <w:vAlign w:val="center"/>
          </w:tcPr>
          <w:p w14:paraId="14AA7736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6" w:type="dxa"/>
          </w:tcPr>
          <w:p w14:paraId="6AAC0F88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Уровень образования (бакалавриат/магистратура)</w:t>
            </w:r>
          </w:p>
        </w:tc>
        <w:tc>
          <w:tcPr>
            <w:tcW w:w="3115" w:type="dxa"/>
          </w:tcPr>
          <w:p w14:paraId="65DCC818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05A531B1" w14:textId="77777777">
        <w:trPr>
          <w:trHeight w:val="540"/>
        </w:trPr>
        <w:tc>
          <w:tcPr>
            <w:tcW w:w="704" w:type="dxa"/>
            <w:vAlign w:val="center"/>
          </w:tcPr>
          <w:p w14:paraId="15A3939F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6" w:type="dxa"/>
          </w:tcPr>
          <w:p w14:paraId="3F62F0C9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Направление подготовки</w:t>
            </w:r>
          </w:p>
          <w:p w14:paraId="51BC276F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(только для студентов)</w:t>
            </w:r>
          </w:p>
        </w:tc>
        <w:tc>
          <w:tcPr>
            <w:tcW w:w="3115" w:type="dxa"/>
          </w:tcPr>
          <w:p w14:paraId="3A41B40D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702782CB" w14:textId="77777777">
        <w:trPr>
          <w:trHeight w:val="411"/>
        </w:trPr>
        <w:tc>
          <w:tcPr>
            <w:tcW w:w="704" w:type="dxa"/>
            <w:vAlign w:val="center"/>
          </w:tcPr>
          <w:p w14:paraId="2D6FF40C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6" w:type="dxa"/>
          </w:tcPr>
          <w:p w14:paraId="3AF2324C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 / курс</w:t>
            </w:r>
          </w:p>
        </w:tc>
        <w:tc>
          <w:tcPr>
            <w:tcW w:w="3115" w:type="dxa"/>
          </w:tcPr>
          <w:p w14:paraId="78806173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10485041" w14:textId="77777777">
        <w:trPr>
          <w:trHeight w:val="240"/>
        </w:trPr>
        <w:tc>
          <w:tcPr>
            <w:tcW w:w="704" w:type="dxa"/>
            <w:vAlign w:val="center"/>
          </w:tcPr>
          <w:p w14:paraId="36D19611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526" w:type="dxa"/>
          </w:tcPr>
          <w:p w14:paraId="2176C872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3115" w:type="dxa"/>
          </w:tcPr>
          <w:p w14:paraId="64F46EB7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41F253CC" w14:textId="77777777">
        <w:trPr>
          <w:trHeight w:val="225"/>
        </w:trPr>
        <w:tc>
          <w:tcPr>
            <w:tcW w:w="704" w:type="dxa"/>
            <w:vAlign w:val="center"/>
          </w:tcPr>
          <w:p w14:paraId="413B850F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526" w:type="dxa"/>
          </w:tcPr>
          <w:p w14:paraId="236C7A2D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Контактный e-mail</w:t>
            </w:r>
          </w:p>
        </w:tc>
        <w:tc>
          <w:tcPr>
            <w:tcW w:w="3115" w:type="dxa"/>
          </w:tcPr>
          <w:p w14:paraId="1397CF24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5566AA37" w14:textId="77777777">
        <w:trPr>
          <w:trHeight w:val="480"/>
        </w:trPr>
        <w:tc>
          <w:tcPr>
            <w:tcW w:w="704" w:type="dxa"/>
            <w:vAlign w:val="center"/>
          </w:tcPr>
          <w:p w14:paraId="08858A09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526" w:type="dxa"/>
          </w:tcPr>
          <w:p w14:paraId="060D3558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Ссылка на страницу ВКонтакте</w:t>
            </w:r>
          </w:p>
        </w:tc>
        <w:tc>
          <w:tcPr>
            <w:tcW w:w="3115" w:type="dxa"/>
          </w:tcPr>
          <w:p w14:paraId="43C41BAE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1D1C50C2" w14:textId="77777777">
        <w:tc>
          <w:tcPr>
            <w:tcW w:w="704" w:type="dxa"/>
            <w:vAlign w:val="center"/>
          </w:tcPr>
          <w:p w14:paraId="5E9CEF2C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526" w:type="dxa"/>
          </w:tcPr>
          <w:p w14:paraId="45905A1A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Опыт участия в Моделях ООН</w:t>
            </w:r>
          </w:p>
          <w:p w14:paraId="4DDD7F98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(Опишите его в формате: год проведения, город проведения, название модели, Ваша роль - делегат, организатор)</w:t>
            </w:r>
          </w:p>
          <w:p w14:paraId="4574D67D" w14:textId="77777777" w:rsidR="00916E21" w:rsidRDefault="00916E2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</w:tcPr>
          <w:p w14:paraId="2E55654F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694203B4" w14:textId="77777777">
        <w:tc>
          <w:tcPr>
            <w:tcW w:w="704" w:type="dxa"/>
            <w:vAlign w:val="center"/>
          </w:tcPr>
          <w:p w14:paraId="6252D9C6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526" w:type="dxa"/>
          </w:tcPr>
          <w:p w14:paraId="1F795CB8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Комитет, в котором желаете работать</w:t>
            </w:r>
          </w:p>
        </w:tc>
        <w:tc>
          <w:tcPr>
            <w:tcW w:w="3115" w:type="dxa"/>
          </w:tcPr>
          <w:p w14:paraId="0DE6C5E1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16E21" w14:paraId="7CE1797F" w14:textId="77777777">
        <w:tc>
          <w:tcPr>
            <w:tcW w:w="704" w:type="dxa"/>
            <w:vAlign w:val="center"/>
          </w:tcPr>
          <w:p w14:paraId="24950EB9" w14:textId="77777777" w:rsidR="00916E21" w:rsidRDefault="00404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526" w:type="dxa"/>
          </w:tcPr>
          <w:p w14:paraId="05628C21" w14:textId="77777777" w:rsidR="00916E21" w:rsidRDefault="0040439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Укажите, нужно ли Вам письмо-приглашение (если требуется, обозначьте ФИО высшего должностного лица Вашего учебного заведения)</w:t>
            </w:r>
          </w:p>
        </w:tc>
        <w:tc>
          <w:tcPr>
            <w:tcW w:w="3115" w:type="dxa"/>
          </w:tcPr>
          <w:p w14:paraId="30A674F4" w14:textId="77777777" w:rsidR="00916E21" w:rsidRDefault="00916E21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A7706C2" w14:textId="77777777" w:rsidR="00D06FFE" w:rsidRDefault="00D06FFE" w:rsidP="009E0AA2">
      <w:pPr>
        <w:jc w:val="right"/>
      </w:pPr>
    </w:p>
    <w:p w14:paraId="24187BE5" w14:textId="08DA538E" w:rsidR="007F2589" w:rsidRPr="007F2589" w:rsidRDefault="007F2589" w:rsidP="009E0AA2">
      <w:pPr>
        <w:jc w:val="right"/>
        <w:rPr>
          <w:rFonts w:ascii="Times New Roman" w:hAnsi="Times New Roman" w:cs="Times New Roman"/>
          <w:b/>
          <w:bCs/>
          <w:lang w:eastAsia="en-US"/>
        </w:rPr>
      </w:pPr>
      <w:r>
        <w:br w:type="page"/>
      </w:r>
      <w:r w:rsidRPr="007F2589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Приложение 2</w:t>
      </w:r>
    </w:p>
    <w:p w14:paraId="5A55B95C" w14:textId="77777777" w:rsidR="007F2589" w:rsidRPr="007F2589" w:rsidRDefault="007F2589" w:rsidP="007F2589">
      <w:pPr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Рекомендации по работе над тезисами</w:t>
      </w:r>
    </w:p>
    <w:p w14:paraId="29404CD4" w14:textId="54C4AF45" w:rsidR="007F2589" w:rsidRPr="007F2589" w:rsidRDefault="007F2589" w:rsidP="00F64630">
      <w:pPr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Этапы работы над тезисами</w:t>
      </w:r>
    </w:p>
    <w:p w14:paraId="22D0255A" w14:textId="77777777" w:rsidR="007F2589" w:rsidRPr="007F2589" w:rsidRDefault="007F2589" w:rsidP="007F2589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Необходимо внимательно ознакомиться с представленным докладом эксперта выбранного вами комитета.</w:t>
      </w:r>
    </w:p>
    <w:p w14:paraId="2635BA59" w14:textId="77777777" w:rsidR="007F2589" w:rsidRPr="007F2589" w:rsidRDefault="007F2589" w:rsidP="007F2589">
      <w:pPr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763ABB33" w14:textId="77777777" w:rsidR="007F2589" w:rsidRPr="007F2589" w:rsidRDefault="007F2589" w:rsidP="007F2589">
      <w:pPr>
        <w:numPr>
          <w:ilvl w:val="0"/>
          <w:numId w:val="2"/>
        </w:numPr>
        <w:contextualSpacing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Особое внимание требуется обратить на вопросы, вынесенные в заключение доклада эксперта, так как они способны подтолкнуть Вас к поиску решений поставленных перед ООН задач.</w:t>
      </w:r>
    </w:p>
    <w:p w14:paraId="462C8FAF" w14:textId="77777777" w:rsidR="007F2589" w:rsidRPr="007F2589" w:rsidRDefault="007F2589" w:rsidP="007F2589">
      <w:pPr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69105AA" w14:textId="77777777" w:rsidR="007F2589" w:rsidRPr="007F2589" w:rsidRDefault="007F2589" w:rsidP="007F2589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Форма написание тезисов свободная, т.е. они могут быть написаны как в форме эссе, так и посредством перечисления пунктов с некоторым раскрытием.</w:t>
      </w:r>
    </w:p>
    <w:p w14:paraId="74932378" w14:textId="77777777" w:rsidR="007F2589" w:rsidRPr="007F2589" w:rsidRDefault="007F2589" w:rsidP="007F2589">
      <w:pPr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4BC4B532" w14:textId="77777777" w:rsidR="007F2589" w:rsidRPr="007F2589" w:rsidRDefault="007F2589" w:rsidP="007F2589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 xml:space="preserve">Тезисы должны быть написаны без привязки к какой-либо определённой стране или региону. Однако, конкретные примеры, подтверждающие Вашу точку зрения, приветствуются. </w:t>
      </w:r>
    </w:p>
    <w:p w14:paraId="546809B7" w14:textId="77777777" w:rsidR="007F2589" w:rsidRPr="007F2589" w:rsidRDefault="007F2589" w:rsidP="007F2589">
      <w:pPr>
        <w:ind w:left="720"/>
        <w:contextualSpacing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649A76B" w14:textId="77777777" w:rsidR="007F2589" w:rsidRPr="007F2589" w:rsidRDefault="007F2589" w:rsidP="007F2589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Хотелось бы обратить особое внимание, что не стоит копировать в тезисы куски из существующих документов или статей, без указания ссылки на источник.</w:t>
      </w:r>
    </w:p>
    <w:p w14:paraId="56C19741" w14:textId="77777777" w:rsidR="007F2589" w:rsidRPr="007F2589" w:rsidRDefault="007F2589" w:rsidP="007F2589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Содержание тезисов должно отражать:</w:t>
      </w:r>
    </w:p>
    <w:p w14:paraId="5BD4803D" w14:textId="77777777" w:rsidR="007F2589" w:rsidRPr="007F2589" w:rsidRDefault="007F2589" w:rsidP="007F2589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 xml:space="preserve">знание информации, известной делегату по вопросу повестки дня; </w:t>
      </w:r>
    </w:p>
    <w:p w14:paraId="02488605" w14:textId="77777777" w:rsidR="007F2589" w:rsidRPr="007F2589" w:rsidRDefault="007F2589" w:rsidP="007F2589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знание существующих разногласий между странами;</w:t>
      </w:r>
    </w:p>
    <w:p w14:paraId="334A29D6" w14:textId="77777777" w:rsidR="007F2589" w:rsidRPr="007F2589" w:rsidRDefault="007F2589" w:rsidP="007F2589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конкретные предложения по решению проблемы;</w:t>
      </w:r>
    </w:p>
    <w:p w14:paraId="3F33BD2D" w14:textId="718D5C58" w:rsidR="007F2589" w:rsidRPr="007F2589" w:rsidRDefault="007F2589" w:rsidP="007F2589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материал, подтверждающий научное, либо практическое значение проблемы в настоящее время</w:t>
      </w:r>
      <w:r w:rsidR="006F2B29" w:rsidRPr="006F2B29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14:paraId="3EED4E4D" w14:textId="77777777" w:rsidR="007F2589" w:rsidRPr="007F2589" w:rsidRDefault="007F2589" w:rsidP="007F2589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7F2589">
        <w:rPr>
          <w:rFonts w:ascii="Times New Roman" w:hAnsi="Times New Roman" w:cs="Times New Roman"/>
          <w:sz w:val="28"/>
          <w:szCs w:val="28"/>
          <w:lang w:eastAsia="en-US"/>
        </w:rPr>
        <w:t>изложение материала в тезисах должно быть систематическим и последовательным.</w:t>
      </w:r>
    </w:p>
    <w:p w14:paraId="30E1A97B" w14:textId="77777777" w:rsidR="007F2589" w:rsidRPr="007F2589" w:rsidRDefault="007F2589" w:rsidP="007F2589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C559086" w14:textId="5C2F8E6D" w:rsidR="007F2589" w:rsidRDefault="007F2589"/>
    <w:p w14:paraId="480A3C5D" w14:textId="77777777" w:rsidR="007F2589" w:rsidRDefault="007F2589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 w:type="page"/>
      </w:r>
    </w:p>
    <w:p w14:paraId="00DF6937" w14:textId="43B313C5" w:rsidR="00916E21" w:rsidRDefault="00404393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КОНТАКТНАЯ ИНФОРМАЦИЯ</w:t>
      </w:r>
    </w:p>
    <w:p w14:paraId="15D4230C" w14:textId="77777777" w:rsidR="00916E21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Адрес: г. Воронеж, Московский проспект, 88 (факультет международных отношений)</w:t>
      </w:r>
    </w:p>
    <w:p w14:paraId="7BB7FF23" w14:textId="5CC3E0A4" w:rsidR="00D262EF" w:rsidRDefault="00D262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Контактное лицо: </w:t>
      </w:r>
    </w:p>
    <w:p w14:paraId="0BACBD87" w14:textId="77777777" w:rsidR="00D262EF" w:rsidRDefault="00D262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Председатель Модели ООН: Тарасова Юлиана </w:t>
      </w:r>
    </w:p>
    <w:p w14:paraId="618DE864" w14:textId="12ADB437" w:rsidR="00D262EF" w:rsidRDefault="00D262E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Тел. +79802528463 </w:t>
      </w:r>
    </w:p>
    <w:p w14:paraId="06514274" w14:textId="7069B8A1" w:rsidR="00916E21" w:rsidRDefault="0056489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D262EF">
        <w:rPr>
          <w:rFonts w:ascii="Times New Roman" w:eastAsia="Times New Roman" w:hAnsi="Times New Roman" w:cs="Times New Roman"/>
          <w:color w:val="000000"/>
          <w:sz w:val="28"/>
          <w:szCs w:val="28"/>
        </w:rPr>
        <w:t>оцент кафедры МЭ и ВЭД, к.э.н. Борщевская Елена Петровна</w:t>
      </w:r>
      <w:r w:rsidR="0040439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3269F3E1" w14:textId="23ABE613" w:rsidR="00D262EF" w:rsidRPr="005605CD" w:rsidRDefault="0056489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D262EF"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 w:rsidR="00D262EF"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+7</w:t>
      </w:r>
      <w:r w:rsidR="00D262EF"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>9202290114</w:t>
      </w:r>
    </w:p>
    <w:p w14:paraId="766F18DE" w14:textId="77777777" w:rsidR="00916E21" w:rsidRPr="005605CD" w:rsidRDefault="0040439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4BB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5C4BB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Pr="005C4BB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vsumun</w:t>
      </w:r>
      <w:r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>@</w:t>
      </w:r>
      <w:r w:rsidRPr="005C4BB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inbox</w:t>
      </w:r>
      <w:r w:rsidRPr="005605C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5C4BB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</w:p>
    <w:p w14:paraId="1F19F21A" w14:textId="1233BA56" w:rsidR="00916E21" w:rsidRDefault="00144B5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Группа в социальной сети «Вконтакте»</w:t>
      </w:r>
      <w:r w:rsidR="00404393">
        <w:rPr>
          <w:rFonts w:ascii="Times New Roman" w:eastAsia="Times New Roman" w:hAnsi="Times New Roman" w:cs="Times New Roman"/>
          <w:color w:val="000000"/>
          <w:sz w:val="28"/>
          <w:szCs w:val="28"/>
        </w:rPr>
        <w:t>: https://vk.com/vsumun2023</w:t>
      </w:r>
    </w:p>
    <w:p w14:paraId="41698B77" w14:textId="77777777" w:rsidR="00916E21" w:rsidRDefault="00916E2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9181AAB" w14:textId="77777777" w:rsidR="00916E21" w:rsidRDefault="00916E2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CC3BBB4" w14:textId="77777777" w:rsidR="00916E21" w:rsidRDefault="00916E21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</w:p>
    <w:p w14:paraId="14A62AF1" w14:textId="77777777" w:rsidR="0056489B" w:rsidRDefault="0056489B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5CA1054" w14:textId="77777777" w:rsidR="0056489B" w:rsidRDefault="0056489B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C04E152" w14:textId="77777777" w:rsidR="00916E21" w:rsidRDefault="0040439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уважением, </w:t>
      </w:r>
    </w:p>
    <w:p w14:paraId="0E2704A5" w14:textId="46E086E6" w:rsidR="00916E21" w:rsidRDefault="001315F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Декан факультета</w:t>
      </w:r>
      <w:r w:rsidR="00404393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04393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</w:t>
      </w:r>
      <w:r w:rsidR="00404393">
        <w:rPr>
          <w:rFonts w:ascii="Times New Roman" w:eastAsia="Times New Roman" w:hAnsi="Times New Roman" w:cs="Times New Roman"/>
          <w:sz w:val="28"/>
          <w:szCs w:val="28"/>
        </w:rPr>
        <w:t xml:space="preserve">О.Н. Беленов  </w:t>
      </w:r>
    </w:p>
    <w:p w14:paraId="09E9D68E" w14:textId="77777777" w:rsidR="00916E21" w:rsidRDefault="0040439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международных отношений ВГУ</w:t>
      </w:r>
    </w:p>
    <w:p w14:paraId="6AD8CA4B" w14:textId="77777777" w:rsidR="00916E21" w:rsidRDefault="00916E2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9D58EBE" w14:textId="77777777" w:rsidR="00916E21" w:rsidRDefault="00916E2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16E21">
      <w:footerReference w:type="even" r:id="rId11"/>
      <w:type w:val="continuous"/>
      <w:pgSz w:w="11906" w:h="16838"/>
      <w:pgMar w:top="1134" w:right="851" w:bottom="28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A4BA79" w14:textId="77777777" w:rsidR="00EA34EF" w:rsidRDefault="00EA34EF">
      <w:pPr>
        <w:spacing w:after="0" w:line="240" w:lineRule="auto"/>
      </w:pPr>
      <w:r>
        <w:separator/>
      </w:r>
    </w:p>
  </w:endnote>
  <w:endnote w:type="continuationSeparator" w:id="0">
    <w:p w14:paraId="45911F41" w14:textId="77777777" w:rsidR="00EA34EF" w:rsidRDefault="00EA34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7F02F1" w14:textId="77777777" w:rsidR="005C4BB8" w:rsidRPr="005C4BB8" w:rsidRDefault="005C4BB8" w:rsidP="005C4BB8">
    <w:pPr>
      <w:spacing w:after="0"/>
      <w:jc w:val="both"/>
      <w:rPr>
        <w:rFonts w:ascii="Times New Roman" w:eastAsia="Times New Roman" w:hAnsi="Times New Roman" w:cs="Times New Roman"/>
        <w:bCs/>
        <w:color w:val="000000" w:themeColor="text1"/>
        <w:sz w:val="20"/>
        <w:szCs w:val="20"/>
      </w:rPr>
    </w:pPr>
    <w:r w:rsidRPr="005C4BB8">
      <w:rPr>
        <w:rFonts w:ascii="Times New Roman" w:eastAsia="Times New Roman" w:hAnsi="Times New Roman" w:cs="Times New Roman"/>
        <w:bCs/>
        <w:color w:val="000000" w:themeColor="text1"/>
        <w:sz w:val="20"/>
        <w:szCs w:val="20"/>
      </w:rPr>
      <w:t>Борщевская Елена Петровна</w:t>
    </w:r>
  </w:p>
  <w:p w14:paraId="1B922B27" w14:textId="0EA0D5F5" w:rsidR="005C4BB8" w:rsidRPr="005C4BB8" w:rsidRDefault="005C4BB8" w:rsidP="005C4BB8">
    <w:pPr>
      <w:spacing w:after="0"/>
      <w:jc w:val="both"/>
      <w:rPr>
        <w:rFonts w:ascii="Times New Roman" w:eastAsia="Times New Roman" w:hAnsi="Times New Roman" w:cs="Times New Roman"/>
        <w:bCs/>
        <w:color w:val="000000" w:themeColor="text1"/>
        <w:sz w:val="20"/>
        <w:szCs w:val="20"/>
      </w:rPr>
    </w:pPr>
    <w:r w:rsidRPr="005C4BB8">
      <w:rPr>
        <w:rFonts w:ascii="Times New Roman" w:eastAsia="Times New Roman" w:hAnsi="Times New Roman" w:cs="Times New Roman"/>
        <w:bCs/>
        <w:color w:val="000000" w:themeColor="text1"/>
        <w:sz w:val="20"/>
        <w:szCs w:val="20"/>
      </w:rPr>
      <w:t>89202290114, vsumun@inbox.ru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BE3915" w14:textId="710AE49E" w:rsidR="005C4BB8" w:rsidRPr="005C4BB8" w:rsidRDefault="005C4BB8" w:rsidP="002E1332">
    <w:pPr>
      <w:spacing w:after="0"/>
      <w:jc w:val="both"/>
      <w:rPr>
        <w:rFonts w:ascii="Times New Roman" w:eastAsia="Times New Roman" w:hAnsi="Times New Roman" w:cs="Times New Roman"/>
        <w:bCs/>
        <w:color w:val="000000" w:themeColor="text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E28A4D" w14:textId="77777777" w:rsidR="00EA34EF" w:rsidRDefault="00EA34EF">
      <w:pPr>
        <w:spacing w:after="0" w:line="240" w:lineRule="auto"/>
      </w:pPr>
      <w:r>
        <w:separator/>
      </w:r>
    </w:p>
  </w:footnote>
  <w:footnote w:type="continuationSeparator" w:id="0">
    <w:p w14:paraId="5B5D3882" w14:textId="77777777" w:rsidR="00EA34EF" w:rsidRDefault="00EA34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375DB4"/>
    <w:multiLevelType w:val="hybridMultilevel"/>
    <w:tmpl w:val="3D3ED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CD5080"/>
    <w:multiLevelType w:val="hybridMultilevel"/>
    <w:tmpl w:val="1B2237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5AD7B7A"/>
    <w:multiLevelType w:val="hybridMultilevel"/>
    <w:tmpl w:val="B366F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6E21"/>
    <w:rsid w:val="001315F5"/>
    <w:rsid w:val="00144B55"/>
    <w:rsid w:val="00216C1E"/>
    <w:rsid w:val="00252D49"/>
    <w:rsid w:val="002E1332"/>
    <w:rsid w:val="00404393"/>
    <w:rsid w:val="004F23F3"/>
    <w:rsid w:val="005605CD"/>
    <w:rsid w:val="0056489B"/>
    <w:rsid w:val="005B2837"/>
    <w:rsid w:val="005C4BB8"/>
    <w:rsid w:val="006521BA"/>
    <w:rsid w:val="006C7073"/>
    <w:rsid w:val="006E4308"/>
    <w:rsid w:val="006F2B29"/>
    <w:rsid w:val="007106A8"/>
    <w:rsid w:val="00784866"/>
    <w:rsid w:val="007931BB"/>
    <w:rsid w:val="007D1079"/>
    <w:rsid w:val="007F2589"/>
    <w:rsid w:val="00841695"/>
    <w:rsid w:val="00916E21"/>
    <w:rsid w:val="009E0AA2"/>
    <w:rsid w:val="00A13C5F"/>
    <w:rsid w:val="00A22450"/>
    <w:rsid w:val="00B63183"/>
    <w:rsid w:val="00BB0E38"/>
    <w:rsid w:val="00C67D0E"/>
    <w:rsid w:val="00D06FFE"/>
    <w:rsid w:val="00D262EF"/>
    <w:rsid w:val="00EA34EF"/>
    <w:rsid w:val="00F64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AE2117"/>
  <w15:docId w15:val="{1B961A60-0049-4003-B1DE-DECD5D70C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27C4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D75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5F4C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54152"/>
    <w:rPr>
      <w:color w:val="0563C1" w:themeColor="hyperlink"/>
      <w:u w:val="single"/>
    </w:rPr>
  </w:style>
  <w:style w:type="paragraph" w:styleId="a7">
    <w:name w:val="Normal (Web)"/>
    <w:basedOn w:val="a"/>
    <w:uiPriority w:val="99"/>
    <w:semiHidden/>
    <w:unhideWhenUsed/>
    <w:rsid w:val="00D83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8">
    <w:name w:val="Emphasis"/>
    <w:basedOn w:val="a0"/>
    <w:uiPriority w:val="20"/>
    <w:qFormat/>
    <w:rsid w:val="00D83916"/>
    <w:rPr>
      <w:i/>
      <w:iCs/>
    </w:rPr>
  </w:style>
  <w:style w:type="paragraph" w:styleId="a9">
    <w:name w:val="header"/>
    <w:basedOn w:val="a"/>
    <w:link w:val="aa"/>
    <w:uiPriority w:val="99"/>
    <w:unhideWhenUsed/>
    <w:rsid w:val="00A030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0309C"/>
  </w:style>
  <w:style w:type="paragraph" w:styleId="ab">
    <w:name w:val="footer"/>
    <w:basedOn w:val="a"/>
    <w:link w:val="ac"/>
    <w:uiPriority w:val="99"/>
    <w:unhideWhenUsed/>
    <w:rsid w:val="00A030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0309C"/>
  </w:style>
  <w:style w:type="table" w:customStyle="1" w:styleId="10">
    <w:name w:val="Сетка таблицы1"/>
    <w:basedOn w:val="a1"/>
    <w:next w:val="ad"/>
    <w:uiPriority w:val="39"/>
    <w:rsid w:val="008C3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d">
    <w:name w:val="Table Grid"/>
    <w:basedOn w:val="a1"/>
    <w:uiPriority w:val="39"/>
    <w:rsid w:val="008C3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5B28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office@main.vs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nEbLWiJPNnheHWImbzELcQgeMHA==">AMUW2mV67H6n6CH2mF4RNMpa9uShA+BgDZfXwwUnP/JAl4mHiA1MueJLpyu+JiGkUcB2igefafSw4GrRBUR8Ah9MnyL/vh7ksdGzZaKsmzuk7TyID28mPt8=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Юлиана Тарасова</cp:lastModifiedBy>
  <cp:revision>4</cp:revision>
  <dcterms:created xsi:type="dcterms:W3CDTF">2023-03-07T12:20:00Z</dcterms:created>
  <dcterms:modified xsi:type="dcterms:W3CDTF">2023-03-07T16:35:00Z</dcterms:modified>
</cp:coreProperties>
</file>