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4A6" w:rsidRPr="00C264A6" w:rsidRDefault="00C264A6" w:rsidP="00C264A6">
      <w:pPr>
        <w:pStyle w:val="ConsPlusNormal"/>
        <w:shd w:val="clear" w:color="auto" w:fill="FFFFFF"/>
        <w:tabs>
          <w:tab w:val="left" w:pos="2552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264A6">
        <w:rPr>
          <w:rFonts w:ascii="Times New Roman" w:hAnsi="Times New Roman" w:cs="Times New Roman"/>
          <w:b/>
          <w:sz w:val="28"/>
          <w:szCs w:val="28"/>
        </w:rPr>
        <w:t>Грантовый</w:t>
      </w:r>
      <w:proofErr w:type="spellEnd"/>
      <w:r w:rsidRPr="00C264A6">
        <w:rPr>
          <w:rFonts w:ascii="Times New Roman" w:hAnsi="Times New Roman" w:cs="Times New Roman"/>
          <w:b/>
          <w:sz w:val="28"/>
          <w:szCs w:val="28"/>
        </w:rPr>
        <w:t xml:space="preserve"> конкурс 2020 года Русского географического общества</w:t>
      </w:r>
    </w:p>
    <w:p w:rsidR="00C264A6" w:rsidRPr="00C264A6" w:rsidRDefault="00C264A6" w:rsidP="00C264A6">
      <w:pPr>
        <w:pStyle w:val="ConsPlusNormal"/>
        <w:shd w:val="clear" w:color="auto" w:fill="FFFFFF"/>
        <w:tabs>
          <w:tab w:val="left" w:pos="2552"/>
        </w:tabs>
        <w:rPr>
          <w:rFonts w:ascii="Times New Roman" w:hAnsi="Times New Roman" w:cs="Times New Roman"/>
          <w:sz w:val="28"/>
          <w:szCs w:val="28"/>
        </w:rPr>
      </w:pP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 за</w:t>
      </w:r>
      <w:bookmarkStart w:id="0" w:name="_GoBack"/>
      <w:bookmarkEnd w:id="0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явок на соискание</w:t>
      </w: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грантов региональных отделений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 Русского географического общества на 2020 год проходит </w:t>
      </w: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16 сентября по 23 октября 2019 год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а. 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 заявок на соискание </w:t>
      </w: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инициативных грантов 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2020 год проходит </w:t>
      </w: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16 сентября по 1 ноября 2019 года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приёма заявок</w:t>
      </w: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 на </w:t>
      </w:r>
      <w:proofErr w:type="spell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медиагранты</w:t>
      </w:r>
      <w:proofErr w:type="spellEnd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будут объявлены дополнительно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Подать заявку на грант может любой человек или организация. Заявки принимаются только через единую электронную систему на сайте </w:t>
      </w:r>
      <w:hyperlink r:id="rId5" w:history="1">
        <w:r w:rsidRPr="00C264A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grant.rgo.ru</w:t>
        </w:r>
      </w:hyperlink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Использовать её имеют право зарегистрированные пользователи.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грантового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 будут опубликованы на сайте РГО в мае 2020 года.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Категории грантов</w:t>
      </w:r>
    </w:p>
    <w:p w:rsidR="00C264A6" w:rsidRPr="00C264A6" w:rsidRDefault="00C264A6" w:rsidP="00C264A6">
      <w:pPr>
        <w:shd w:val="clear" w:color="auto" w:fill="FFFFFF"/>
        <w:spacing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Инициативные гранты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направлены на поддержку проектов, инициируемых Президентом Общества, членами Попечительского и Управляющего советов, а также советами и комиссиями Общества.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Гранты региональных отделений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направлены на поддержку проектов, представляемых региональными отделениями Общества.</w:t>
      </w:r>
    </w:p>
    <w:p w:rsidR="00C264A6" w:rsidRPr="00C264A6" w:rsidRDefault="00C264A6" w:rsidP="00C264A6">
      <w:pPr>
        <w:shd w:val="clear" w:color="auto" w:fill="FFFFFF"/>
        <w:spacing w:before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Медиагранты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направлены на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медиаподдержку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проектов РГО из числа региональных, целевых, инициативных, а также проектов в сфере популяризации географических знаний и деятельности Общества (самостоятельные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медиагранты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264A6" w:rsidRPr="00C264A6" w:rsidRDefault="00C264A6" w:rsidP="00C264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Номинации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Инициативные </w:t>
      </w:r>
      <w:proofErr w:type="gram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гранты: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Проведение географических исследований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Организация экспедиций и путешествий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Экогеографическое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просвещение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Издательская работа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Сохранение природного и историко-культурного наследия России, в том числе в рамках программ ЮНЕСКО*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Сохранение редких видов животных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Молодёжные проекты РГО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Подводные исследования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Работа с Фондами РГО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Популяризация географии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Гранты региональных </w:t>
      </w:r>
      <w:proofErr w:type="gram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отделений: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Проведение географических исследований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Организация экспедиций и путешествий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Экогеографическое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просвещение, в том числе школьная география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Издательская работа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Сохранение историко-культурного наследия России, в том числе в рамках программ ЮНЕСКО*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Сохранение объектов живой природы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Молодёжные проекты</w:t>
      </w:r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Медиагранты</w:t>
      </w:r>
      <w:proofErr w:type="spellEnd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Медиаподдержка</w:t>
      </w:r>
      <w:proofErr w:type="spellEnd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проектов РГО из числа региональных, целевых, инициативных</w:t>
      </w:r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Самостоятельные </w:t>
      </w:r>
      <w:proofErr w:type="spellStart"/>
      <w:r w:rsidRPr="00C264A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медиагранты</w:t>
      </w:r>
      <w:proofErr w:type="spellEnd"/>
    </w:p>
    <w:p w:rsidR="00C264A6" w:rsidRPr="00C264A6" w:rsidRDefault="00C264A6" w:rsidP="00C264A6">
      <w:pPr>
        <w:shd w:val="clear" w:color="auto" w:fill="FFFFFF"/>
        <w:spacing w:before="300" w:after="30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Предельные суммы финансирования грантов региональных отделений и </w:t>
      </w:r>
      <w:proofErr w:type="spellStart"/>
      <w:r w:rsidRPr="00C26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медиагрантов</w:t>
      </w:r>
      <w:proofErr w:type="spellEnd"/>
    </w:p>
    <w:tbl>
      <w:tblPr>
        <w:tblW w:w="1417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1"/>
        <w:gridCol w:w="6799"/>
      </w:tblGrid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C264A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Номинация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C264A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Объём финансирования одного гранта (руб.)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Проведение географических исследований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1 800 000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Организация экспедиций и путешествий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2 500 000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proofErr w:type="spellStart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Экогеографическое</w:t>
            </w:r>
            <w:proofErr w:type="spellEnd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просвещение, в том числе "Школьная   география"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700 000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Издательская работа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700 000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Сохранение природного и историко-культурного наследия России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700 000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Сохранение объектов живой природы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700 000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Молодежные проекты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700 000</w:t>
            </w:r>
          </w:p>
        </w:tc>
      </w:tr>
      <w:tr w:rsidR="00C264A6" w:rsidRPr="00C264A6" w:rsidTr="00C264A6"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Медиагранты</w:t>
            </w:r>
            <w:proofErr w:type="spellEnd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-</w:t>
            </w:r>
            <w:proofErr w:type="gramEnd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медиаподдержка</w:t>
            </w:r>
            <w:proofErr w:type="spellEnd"/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проектов РГО</w:t>
            </w: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- самостоятельные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225" w:type="dxa"/>
              <w:left w:w="75" w:type="dxa"/>
              <w:bottom w:w="225" w:type="dxa"/>
              <w:right w:w="75" w:type="dxa"/>
            </w:tcMar>
            <w:vAlign w:val="center"/>
            <w:hideMark/>
          </w:tcPr>
          <w:p w:rsidR="00C264A6" w:rsidRPr="00C264A6" w:rsidRDefault="00C264A6" w:rsidP="00C26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   1 800 000</w:t>
            </w:r>
            <w:r w:rsidRPr="00C264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     1 800 000</w:t>
            </w:r>
          </w:p>
        </w:tc>
      </w:tr>
    </w:tbl>
    <w:p w:rsidR="00D34A4F" w:rsidRPr="00C264A6" w:rsidRDefault="00C264A6" w:rsidP="00C264A6">
      <w:pPr>
        <w:pStyle w:val="ConsPlusNormal"/>
        <w:shd w:val="clear" w:color="auto" w:fill="FFFFFF"/>
        <w:tabs>
          <w:tab w:val="left" w:pos="2552"/>
        </w:tabs>
        <w:rPr>
          <w:rFonts w:ascii="Times New Roman" w:hAnsi="Times New Roman" w:cs="Times New Roman"/>
          <w:sz w:val="28"/>
          <w:szCs w:val="28"/>
        </w:rPr>
      </w:pPr>
      <w:r w:rsidRPr="00C264A6">
        <w:rPr>
          <w:rFonts w:ascii="Times New Roman" w:eastAsia="Times New Roman" w:hAnsi="Times New Roman" w:cs="Times New Roman"/>
          <w:sz w:val="28"/>
          <w:szCs w:val="28"/>
        </w:rPr>
        <w:br/>
      </w:r>
      <w:r w:rsidRPr="00C264A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Полная информация о конкурсе на сайте РГО: </w:t>
      </w:r>
      <w:hyperlink r:id="rId6" w:history="1">
        <w:r w:rsidRPr="00C264A6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</w:rPr>
          <w:t>https://www.rgo.ru/ru/granty/grantovyy-konkurs-2020</w:t>
        </w:r>
      </w:hyperlink>
    </w:p>
    <w:sectPr w:rsidR="00D34A4F" w:rsidRPr="00C26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D6D9C"/>
    <w:multiLevelType w:val="hybridMultilevel"/>
    <w:tmpl w:val="EAC07D4E"/>
    <w:lvl w:ilvl="0" w:tplc="54D49C6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4A6"/>
    <w:rsid w:val="003C31A0"/>
    <w:rsid w:val="004A138D"/>
    <w:rsid w:val="00C26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7DF82C-C1D6-4F58-A8CE-F713059E0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264A6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C26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264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87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79378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single" w:sz="36" w:space="0" w:color="EE6E73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go.ru/ru/granty/grantovyy-konkurs-2020" TargetMode="External"/><Relationship Id="rId5" Type="http://schemas.openxmlformats.org/officeDocument/2006/relationships/hyperlink" Target="http://grant.rg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428</Words>
  <Characters>2440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2019-09-18T22:16:00Z</dcterms:created>
  <dcterms:modified xsi:type="dcterms:W3CDTF">2019-09-18T22:28:00Z</dcterms:modified>
</cp:coreProperties>
</file>