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EEC7A" w14:textId="77777777" w:rsidR="007A40C6" w:rsidRPr="000871E2" w:rsidRDefault="007A40C6" w:rsidP="00087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2D670" w14:textId="23CF7110" w:rsidR="007A40C6" w:rsidRDefault="0095686D" w:rsidP="00087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</w:t>
      </w:r>
    </w:p>
    <w:p w14:paraId="6DA338EC" w14:textId="76F7C822" w:rsidR="0095686D" w:rsidRPr="0095686D" w:rsidRDefault="0095686D" w:rsidP="00956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6D">
        <w:rPr>
          <w:rFonts w:ascii="Times New Roman" w:hAnsi="Times New Roman" w:cs="Times New Roman"/>
          <w:sz w:val="24"/>
          <w:szCs w:val="24"/>
        </w:rPr>
        <w:t>XII Международн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5686D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>ой конференции</w:t>
      </w:r>
    </w:p>
    <w:p w14:paraId="29CB992A" w14:textId="77777777" w:rsidR="0095686D" w:rsidRPr="0095686D" w:rsidRDefault="0095686D" w:rsidP="00956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6D">
        <w:rPr>
          <w:rFonts w:ascii="Times New Roman" w:hAnsi="Times New Roman" w:cs="Times New Roman"/>
          <w:sz w:val="24"/>
          <w:szCs w:val="24"/>
        </w:rPr>
        <w:t>«Математическое и компьютерное моделирование</w:t>
      </w:r>
    </w:p>
    <w:p w14:paraId="0CDDFC30" w14:textId="02BFBB99" w:rsidR="0095686D" w:rsidRPr="000871E2" w:rsidRDefault="0095686D" w:rsidP="00956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6D">
        <w:rPr>
          <w:rFonts w:ascii="Times New Roman" w:hAnsi="Times New Roman" w:cs="Times New Roman"/>
          <w:sz w:val="24"/>
          <w:szCs w:val="24"/>
        </w:rPr>
        <w:t>в экономике, страховании и управлении рисками»</w:t>
      </w:r>
    </w:p>
    <w:p w14:paraId="3B7BA567" w14:textId="76CBD12B" w:rsidR="007A40C6" w:rsidRDefault="007A40C6" w:rsidP="00087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45B88" w14:textId="77777777" w:rsidR="0095686D" w:rsidRPr="000871E2" w:rsidRDefault="0095686D" w:rsidP="00087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977"/>
        <w:gridCol w:w="3544"/>
        <w:gridCol w:w="1099"/>
      </w:tblGrid>
      <w:tr w:rsidR="007A40C6" w:rsidRPr="000871E2" w14:paraId="3D308EBA" w14:textId="77777777" w:rsidTr="00264F4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53564" w14:textId="77777777" w:rsidR="007A40C6" w:rsidRPr="000871E2" w:rsidRDefault="007A40C6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DF00E" w14:textId="77777777" w:rsidR="007A40C6" w:rsidRPr="000871E2" w:rsidRDefault="007A40C6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(события)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F21CD" w14:textId="77777777" w:rsidR="007A40C6" w:rsidRPr="000871E2" w:rsidRDefault="007A40C6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мероприятия/события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091B7" w14:textId="77777777" w:rsidR="007A40C6" w:rsidRPr="000871E2" w:rsidRDefault="007A40C6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Состав участников мероприятия/события</w:t>
            </w:r>
          </w:p>
          <w:p w14:paraId="72F2BD98" w14:textId="77777777" w:rsidR="007A40C6" w:rsidRPr="000871E2" w:rsidRDefault="007A40C6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(представители федеральных, региональных органов власти, приглашенных организаций, руководство ООВО, студенты, аспиранты и пр.)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05F30" w14:textId="77777777" w:rsidR="007A40C6" w:rsidRPr="000871E2" w:rsidRDefault="007A40C6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(человек)</w:t>
            </w:r>
          </w:p>
        </w:tc>
      </w:tr>
      <w:tr w:rsidR="007A40C6" w:rsidRPr="000871E2" w14:paraId="7A48AEA8" w14:textId="77777777" w:rsidTr="00264F4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04AB1" w14:textId="77777777" w:rsidR="007A40C6" w:rsidRPr="000871E2" w:rsidRDefault="007A40C6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90D3D" w14:textId="77777777" w:rsidR="001D7E98" w:rsidRDefault="001D7E98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8">
              <w:rPr>
                <w:rFonts w:ascii="Times New Roman" w:hAnsi="Times New Roman" w:cs="Times New Roman"/>
                <w:sz w:val="24"/>
                <w:szCs w:val="24"/>
              </w:rPr>
              <w:t>XII Международная научно-практическая конференция</w:t>
            </w:r>
          </w:p>
          <w:p w14:paraId="599E28F6" w14:textId="6648C2F6" w:rsidR="007A40C6" w:rsidRPr="000871E2" w:rsidRDefault="001D7E98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="007A40C6" w:rsidRPr="000871E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Математическое и компьютерное моделирование в экономике, страховании и управлении рисками</w:t>
              </w:r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»</w:t>
            </w:r>
          </w:p>
          <w:p w14:paraId="23965C35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16-18.11.2023</w:t>
            </w:r>
          </w:p>
          <w:p w14:paraId="5A5C13E0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Механико-математический факультет</w:t>
            </w:r>
          </w:p>
          <w:p w14:paraId="1973622D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1E1A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caps/>
                <w:spacing w:val="11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Пр. № 492-В от18.10.2023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1CFC5" w14:textId="67627200" w:rsidR="007A40C6" w:rsidRPr="000871E2" w:rsidRDefault="00B41F1C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0C6"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научных результатов и практических приложений в области экономико-математического, компьютерного моделирования и управления рисками в финансовой деятельности, страховании, банковском деле, экономическом прогнозировании, инвестировании, финансовом анализе и других разделах экономических знаний.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C8A04" w14:textId="103730FF" w:rsidR="007A40C6" w:rsidRPr="000871E2" w:rsidRDefault="007A40C6" w:rsidP="000871E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Организаторами выступ</w:t>
            </w:r>
            <w:r w:rsidR="00B41F1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77FF0" w14:textId="77777777" w:rsidR="007A40C6" w:rsidRPr="000871E2" w:rsidRDefault="007A40C6" w:rsidP="0008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0F83F4C7" w14:textId="2821F72E" w:rsidR="007A40C6" w:rsidRPr="000871E2" w:rsidRDefault="007A40C6" w:rsidP="0008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«Саратовский национальный исследовательский государственный университет имени Н.Г.</w:t>
            </w:r>
            <w:r w:rsidR="0008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Чернышевского»</w:t>
            </w:r>
          </w:p>
          <w:p w14:paraId="545240EC" w14:textId="77777777" w:rsidR="007A40C6" w:rsidRPr="000871E2" w:rsidRDefault="007A40C6" w:rsidP="000871E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Департамент статистики и анализа данных НИУ «Высшая школа экономики» и Отделение по Саратовской области Волго-Вятского главного управления Центрального банка Российской Федерации</w:t>
            </w:r>
          </w:p>
          <w:p w14:paraId="72917446" w14:textId="77777777" w:rsidR="007A40C6" w:rsidRPr="000871E2" w:rsidRDefault="007A40C6" w:rsidP="000871E2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single"/>
              </w:rPr>
            </w:pPr>
            <w:r w:rsidRPr="000871E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Участники:</w:t>
            </w:r>
          </w:p>
          <w:p w14:paraId="091F0304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1. Дальневосточный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(г. Владивосток, Россия);</w:t>
            </w:r>
          </w:p>
          <w:p w14:paraId="05C35CBD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2. НИЯУ МИФИ ФБИУКС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(г. Москва, Россия);</w:t>
            </w:r>
          </w:p>
          <w:p w14:paraId="32C97F8D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3. Саратовский государственный технический университет им. Ю. А.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Саратов, Россия);</w:t>
            </w:r>
          </w:p>
          <w:p w14:paraId="772F033C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4. Пермский национальный исследовательский политехнический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г. Пермь,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19C0BC8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5. РЭУ ИМ.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Россия);</w:t>
            </w:r>
          </w:p>
          <w:p w14:paraId="3A7CE294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65194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политехнический университет Петра Великого,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Санкт-Петербург, Россия);</w:t>
            </w:r>
          </w:p>
          <w:p w14:paraId="640D2952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7. Саратовский национальный исследовательский 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университет имени Н. Г. Чернышевского,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г. Саратов,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7F71BA8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8. Марийский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DECF951" w14:textId="7232D3A8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Институт прикладных экономических исследований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(г. Саратов, Россия);</w:t>
            </w:r>
          </w:p>
          <w:p w14:paraId="57254083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10. Институт проблем точной механики и управления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г. Саратов,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B28C23F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11. Федеральный исследовательский центр «Саратовский научный центр Российской Академии Наук»,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г. Саратов,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B0D0DC" w14:textId="13DF6440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Институт математики имени В.И.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Романовского Академии наук Республики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, (г. Ташкент,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B49904B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13. Институт автоматики и процессов управления, Дальневосточный федеральный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г. Владивосток,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15733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14. Национальный исследовательский университет «Высшая школа экономики»,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г. Москва,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B2415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15. Пермский государственный национальный исследовательский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г. Пермь,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40A79" w14:textId="5F77B008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Ферганский государственный университет, 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 xml:space="preserve">(г. Фергана,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3A2C3C8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17. Национальный исследовательский ядерный университет «МИФИ», (г. Москва, Россия);</w:t>
            </w:r>
          </w:p>
          <w:p w14:paraId="763DCB5C" w14:textId="0D00F4EE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Московский автомобильно-дорожный государственный технический университет (МАДИ)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, (г. Москва, Россия);</w:t>
            </w:r>
          </w:p>
          <w:p w14:paraId="3BAF845B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19. Дальневосточное ГУ Банка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Владивосток, Россия);</w:t>
            </w:r>
          </w:p>
          <w:p w14:paraId="57755B51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20. Томский государственный университет, (г. Томск, Россия);</w:t>
            </w:r>
          </w:p>
          <w:p w14:paraId="4C3D1E79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Российский технологический университет (МИРЭА), (г. Москва, Россия);</w:t>
            </w:r>
          </w:p>
          <w:p w14:paraId="5FC6DEF2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22. Российская академия народного хозяйства и государственной службы при Президенте Российской Федерации, (г. Москва, Россия);</w:t>
            </w:r>
          </w:p>
          <w:p w14:paraId="6B63E5B1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23. Отделение по Саратовской области Волго-Вятского Главного Управления Центрального банка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г. Саратов,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26FBA33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24. Банк России, (г. Москва, Россия);</w:t>
            </w:r>
          </w:p>
          <w:p w14:paraId="43471CF4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3C5B1F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Санкт-Петербург, Россия);</w:t>
            </w:r>
          </w:p>
          <w:p w14:paraId="1A2EA22C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26. Московский государственный технический университет им. Н.Э. Баумана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(г. Москва, Россия);</w:t>
            </w:r>
          </w:p>
          <w:p w14:paraId="0A102A2F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27. Саратовский государственный медицинский университет им. В. И. Разумовского, (г. Саратов, Россия);</w:t>
            </w:r>
          </w:p>
          <w:p w14:paraId="292F0965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28. Поволжский институт управления имени П. А. Столыпина - филиал </w:t>
            </w:r>
            <w:proofErr w:type="spellStart"/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Российской Федерации, (г. Саратов, Россия); </w:t>
            </w:r>
          </w:p>
          <w:p w14:paraId="0C8823A3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29. Федеральный исследовательский центр "Саратовский научный центр Российской академии наук", (г. Саратов, Россия);</w:t>
            </w:r>
          </w:p>
          <w:p w14:paraId="5DCBE3AD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414ECE">
              <w:rPr>
                <w:rFonts w:ascii="Times New Roman" w:hAnsi="Times New Roman" w:cs="Times New Roman"/>
                <w:sz w:val="24"/>
                <w:szCs w:val="24"/>
              </w:rPr>
              <w:t>Уфимский университет науки и технологий, (г. Уфа, Россия);</w:t>
            </w:r>
          </w:p>
          <w:p w14:paraId="71EA5E47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31. Рязанский государственный университет им. С. А. Есенина, (г. Рязань, Россия);</w:t>
            </w:r>
          </w:p>
          <w:p w14:paraId="472FC25A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32. Самарский государственный технический университет филиал в г. Сызрани (г. Сызрань, Россия);</w:t>
            </w:r>
          </w:p>
          <w:p w14:paraId="0E3FDA94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33. Московский государственный университет 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М.В. Ломоносова, (г. Москва, Россия);</w:t>
            </w:r>
          </w:p>
          <w:p w14:paraId="42B1181D" w14:textId="0475ACEC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14ECE" w:rsidRPr="0041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Донецкий филиал Волгоградской академии МВД России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, (г. Донецк, Россия);</w:t>
            </w:r>
          </w:p>
          <w:p w14:paraId="60563B2E" w14:textId="77777777" w:rsidR="00414ECE" w:rsidRPr="00423659" w:rsidRDefault="004604B3" w:rsidP="00414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Институт математики им. С.Л. Соболева СО РАН,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 xml:space="preserve"> (г. Новосибирск, Россия);</w:t>
            </w:r>
          </w:p>
          <w:p w14:paraId="7F345171" w14:textId="2E6CB4F0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414ECE" w:rsidRPr="00423659">
              <w:rPr>
                <w:rFonts w:ascii="Times New Roman" w:hAnsi="Times New Roman" w:cs="Times New Roman"/>
                <w:sz w:val="24"/>
                <w:szCs w:val="24"/>
              </w:rPr>
              <w:t>ЧОУ ДПО "Академия Калашников"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, (г. Ижевск, Россия);</w:t>
            </w:r>
          </w:p>
          <w:p w14:paraId="152568FE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37. Луганский государственный университет имени Владимира Даля, (г. Луганск, Россия);</w:t>
            </w:r>
          </w:p>
          <w:p w14:paraId="5739A560" w14:textId="77777777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38. 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Минск, Беларусь);</w:t>
            </w:r>
          </w:p>
          <w:p w14:paraId="24817D3C" w14:textId="37F57EDA" w:rsidR="004604B3" w:rsidRPr="00423659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39. Таможенный комитет при министерстве экономики и финансов Республики Узбекистан,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Ташкент, Узбекистан);</w:t>
            </w:r>
          </w:p>
          <w:p w14:paraId="42CE94A0" w14:textId="19D74305" w:rsidR="004604B3" w:rsidRDefault="004604B3" w:rsidP="00460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E241" w14:textId="50C765BB" w:rsidR="007A40C6" w:rsidRPr="000871E2" w:rsidRDefault="00B41F1C" w:rsidP="000871E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конференции:</w:t>
            </w:r>
          </w:p>
          <w:p w14:paraId="5DBAE0F2" w14:textId="72EDB202" w:rsidR="007A40C6" w:rsidRPr="000871E2" w:rsidRDefault="007A40C6" w:rsidP="000871E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ученые, научные работники, аспиранты, магистранты, преподаватели вузов, работники финансовых, банковских, страховых и государственных учреждений.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9E45" w14:textId="5F113240" w:rsidR="007A40C6" w:rsidRPr="000871E2" w:rsidRDefault="003E1CA2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7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0C6" w:rsidRPr="000871E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7A40C6" w:rsidRPr="000871E2" w14:paraId="2A9EF966" w14:textId="77777777" w:rsidTr="00264F4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14AF5" w14:textId="77777777" w:rsidR="007A40C6" w:rsidRPr="000871E2" w:rsidRDefault="007A40C6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57073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087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Eighth Workshop on Computer Modelling and Data Analysis in Decision Making (CMDM 2023).</w:t>
            </w:r>
          </w:p>
          <w:p w14:paraId="46379E47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16-17.11.2023</w:t>
            </w:r>
          </w:p>
          <w:p w14:paraId="5EBFF3F7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Механико-математический факультет</w:t>
            </w:r>
          </w:p>
          <w:p w14:paraId="04FF3356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10D3C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caps/>
                <w:color w:val="202020"/>
                <w:spacing w:val="11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Пр. № 490-В от18.10.2023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589F8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семинара: </w:t>
            </w:r>
          </w:p>
          <w:p w14:paraId="49CABA65" w14:textId="77777777" w:rsidR="007A40C6" w:rsidRPr="000871E2" w:rsidRDefault="007A40C6" w:rsidP="00531873">
            <w:pPr>
              <w:pStyle w:val="a6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Компьютерное и математическое моделирование в процессе поддержки принятия решений при решении задач, возникающих в промышленности, инженерии, финансах, страховании и т.п.,</w:t>
            </w:r>
          </w:p>
          <w:p w14:paraId="015DA397" w14:textId="77777777" w:rsidR="007A40C6" w:rsidRPr="000871E2" w:rsidRDefault="007A40C6" w:rsidP="00531873">
            <w:pPr>
              <w:pStyle w:val="a6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 поддержки принятия решений, </w:t>
            </w:r>
          </w:p>
          <w:p w14:paraId="005984BE" w14:textId="77777777" w:rsidR="007A40C6" w:rsidRPr="000871E2" w:rsidRDefault="007A40C6" w:rsidP="00531873">
            <w:pPr>
              <w:pStyle w:val="a6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методы анализа данных, машинного обучения, прогнозирования, аналитики и их приложения. </w:t>
            </w:r>
          </w:p>
          <w:p w14:paraId="054618F0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58BB" w14:textId="77777777" w:rsidR="007A40C6" w:rsidRPr="000871E2" w:rsidRDefault="007A40C6" w:rsidP="00087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F270" w14:textId="77777777" w:rsidR="007A40C6" w:rsidRPr="000871E2" w:rsidRDefault="007A40C6" w:rsidP="000871E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семинара будут опубликованы в издании «Известия Саратовского университета. Новая серия. Серия „Математика. Механика. Информатика“» (индексируется в базах </w:t>
            </w:r>
            <w:proofErr w:type="spellStart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 (ESCI), </w:t>
            </w:r>
            <w:proofErr w:type="spellStart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zbMath</w:t>
            </w:r>
            <w:proofErr w:type="spellEnd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MathSciNet</w:t>
            </w:r>
            <w:proofErr w:type="spellEnd"/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8BCA1" w14:textId="0183992A" w:rsidR="007A40C6" w:rsidRPr="000871E2" w:rsidRDefault="007A40C6" w:rsidP="00C4647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Организаторами высту</w:t>
            </w:r>
            <w:r w:rsidR="00B41F1C">
              <w:rPr>
                <w:rFonts w:ascii="Times New Roman" w:hAnsi="Times New Roman" w:cs="Times New Roman"/>
                <w:sz w:val="24"/>
                <w:szCs w:val="24"/>
              </w:rPr>
              <w:t>пили</w:t>
            </w: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955C3" w14:textId="77777777" w:rsidR="007A40C6" w:rsidRPr="000871E2" w:rsidRDefault="007A40C6" w:rsidP="00C46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7B1BFB8B" w14:textId="70A4999D" w:rsidR="007A40C6" w:rsidRPr="000871E2" w:rsidRDefault="007A40C6" w:rsidP="00C46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«Саратовский национальный исследовательский государственный университет имени Н.Г.</w:t>
            </w:r>
            <w:r w:rsidR="00C4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Чернышевского»</w:t>
            </w:r>
          </w:p>
          <w:p w14:paraId="7B8DFE4D" w14:textId="77777777" w:rsidR="007A40C6" w:rsidRPr="000871E2" w:rsidRDefault="007A40C6" w:rsidP="00C4647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>Департамент статистики и анализа данных НИУ «Высшая школа экономики» и Отделение по Саратовской области Волго-Вятского главного управления Центрального банка Российской Федерации</w:t>
            </w:r>
          </w:p>
          <w:p w14:paraId="1161C517" w14:textId="77777777" w:rsidR="007A40C6" w:rsidRPr="007E2E90" w:rsidRDefault="007A40C6" w:rsidP="007E2E90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yellow"/>
                <w:u w:val="single"/>
              </w:rPr>
            </w:pPr>
            <w:r w:rsidRPr="007E2E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Участники:</w:t>
            </w:r>
          </w:p>
          <w:p w14:paraId="617B0455" w14:textId="77777777" w:rsidR="007E2E90" w:rsidRPr="00292D4F" w:rsidRDefault="007E2E90" w:rsidP="007E2E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 xml:space="preserve">1. Сбербанк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>(г. Саратов, Россия);</w:t>
            </w:r>
          </w:p>
          <w:p w14:paraId="47622BFC" w14:textId="77777777" w:rsidR="007E2E90" w:rsidRPr="00292D4F" w:rsidRDefault="007E2E90" w:rsidP="007E2E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 xml:space="preserve">2. Саратовский национальный исследовательский государственный университет </w:t>
            </w:r>
            <w:r w:rsidRPr="00292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Н.Г. Чернышевского, (г. Саратов, Россия);</w:t>
            </w:r>
          </w:p>
          <w:p w14:paraId="1C3E4D19" w14:textId="77777777" w:rsidR="007E2E90" w:rsidRPr="00292D4F" w:rsidRDefault="007E2E90" w:rsidP="007E2E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>3. Институт проблем точной механики и управления РАН (г. Саратов, Россия);</w:t>
            </w:r>
          </w:p>
          <w:p w14:paraId="1D2076CD" w14:textId="77777777" w:rsidR="007E2E90" w:rsidRPr="00292D4F" w:rsidRDefault="007E2E90" w:rsidP="007E2E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23659">
              <w:rPr>
                <w:rFonts w:ascii="Times New Roman" w:hAnsi="Times New Roman" w:cs="Times New Roman"/>
                <w:sz w:val="24"/>
                <w:szCs w:val="24"/>
              </w:rPr>
              <w:t>Федеральный исследовательский центр «Субтропический научный центр российской академии наук», (г. Сочи, Россия);</w:t>
            </w:r>
          </w:p>
          <w:p w14:paraId="017A4B3A" w14:textId="77777777" w:rsidR="007E2E90" w:rsidRPr="00292D4F" w:rsidRDefault="007E2E90" w:rsidP="007E2E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>5. Центральный экономико-математический институт РАН, (г. Москва, Россия);</w:t>
            </w:r>
          </w:p>
          <w:p w14:paraId="4BA49EC0" w14:textId="77777777" w:rsidR="007E2E90" w:rsidRPr="00292D4F" w:rsidRDefault="007E2E90" w:rsidP="007E2E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>6. Национальный исследовательский университет «Высшая школа экономики», (г. Москва, Россия);</w:t>
            </w:r>
          </w:p>
          <w:p w14:paraId="056B0BD0" w14:textId="77777777" w:rsidR="007E2E90" w:rsidRPr="00292D4F" w:rsidRDefault="007E2E90" w:rsidP="007E2E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>7. Банк России, (г. Москва, Россия);</w:t>
            </w:r>
          </w:p>
          <w:p w14:paraId="76B0E441" w14:textId="77777777" w:rsidR="007E2E90" w:rsidRPr="00292D4F" w:rsidRDefault="007E2E90" w:rsidP="007E2E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>8. Финансовый университет при Правительстве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2D4F">
              <w:rPr>
                <w:rFonts w:ascii="Times New Roman" w:hAnsi="Times New Roman" w:cs="Times New Roman"/>
                <w:sz w:val="24"/>
                <w:szCs w:val="24"/>
              </w:rPr>
              <w:t>(г. Москва, Россия);</w:t>
            </w:r>
          </w:p>
          <w:p w14:paraId="2A74E4D2" w14:textId="77777777" w:rsidR="007E2E90" w:rsidRPr="000871E2" w:rsidRDefault="007E2E90" w:rsidP="000871E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EBC5" w14:textId="33DB3E93" w:rsidR="007A40C6" w:rsidRPr="000871E2" w:rsidRDefault="00B41F1C" w:rsidP="000871E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приняли:</w:t>
            </w:r>
          </w:p>
          <w:p w14:paraId="64FA9A5E" w14:textId="3A2F79F2" w:rsidR="007A40C6" w:rsidRPr="000871E2" w:rsidRDefault="007A40C6" w:rsidP="000871E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ученые, научные работники, аспиранты, магистранты, преподаватели вузов, работники финансовых, банковских, страховых и государственных учреждений.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10162" w14:textId="1F8756C5" w:rsidR="007A40C6" w:rsidRPr="000871E2" w:rsidRDefault="000871E2" w:rsidP="0008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 w:rsidR="007A40C6" w:rsidRPr="000871E2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</w:tr>
    </w:tbl>
    <w:p w14:paraId="2FD28E01" w14:textId="77777777" w:rsidR="007A40C6" w:rsidRPr="000871E2" w:rsidRDefault="007A40C6" w:rsidP="0008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F08E7" w14:textId="77777777" w:rsidR="007440C7" w:rsidRPr="000871E2" w:rsidRDefault="007440C7" w:rsidP="0008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0C7" w:rsidRPr="000871E2" w:rsidSect="0030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1784"/>
    <w:multiLevelType w:val="hybridMultilevel"/>
    <w:tmpl w:val="CF8A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C7"/>
    <w:rsid w:val="000871E2"/>
    <w:rsid w:val="001D7E98"/>
    <w:rsid w:val="002F7AF2"/>
    <w:rsid w:val="003E1CA2"/>
    <w:rsid w:val="00414ECE"/>
    <w:rsid w:val="004604B3"/>
    <w:rsid w:val="00531873"/>
    <w:rsid w:val="0056771A"/>
    <w:rsid w:val="00674C40"/>
    <w:rsid w:val="007440C7"/>
    <w:rsid w:val="00780830"/>
    <w:rsid w:val="007A40C6"/>
    <w:rsid w:val="007E2E90"/>
    <w:rsid w:val="0095686D"/>
    <w:rsid w:val="0099275F"/>
    <w:rsid w:val="00AF488A"/>
    <w:rsid w:val="00B016C4"/>
    <w:rsid w:val="00B41C77"/>
    <w:rsid w:val="00B41F1C"/>
    <w:rsid w:val="00C46477"/>
    <w:rsid w:val="00F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47E5"/>
  <w15:chartTrackingRefBased/>
  <w15:docId w15:val="{7DC79C8E-0593-4BAD-8211-EF6857E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C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0C6"/>
    <w:rPr>
      <w:color w:val="0000FF"/>
      <w:u w:val="single"/>
    </w:rPr>
  </w:style>
  <w:style w:type="table" w:styleId="a4">
    <w:name w:val="Table Grid"/>
    <w:basedOn w:val="a1"/>
    <w:uiPriority w:val="59"/>
    <w:rsid w:val="007A40C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7A40C6"/>
    <w:rPr>
      <w:b/>
      <w:bCs/>
    </w:rPr>
  </w:style>
  <w:style w:type="paragraph" w:styleId="a6">
    <w:name w:val="List Paragraph"/>
    <w:basedOn w:val="a"/>
    <w:uiPriority w:val="34"/>
    <w:qFormat/>
    <w:rsid w:val="007A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gu.ru/conference/mkmesur-2023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Oil</cp:lastModifiedBy>
  <cp:revision>2</cp:revision>
  <dcterms:created xsi:type="dcterms:W3CDTF">2023-11-23T12:21:00Z</dcterms:created>
  <dcterms:modified xsi:type="dcterms:W3CDTF">2023-11-23T12:21:00Z</dcterms:modified>
</cp:coreProperties>
</file>