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55" w:rsidRPr="00027555" w:rsidRDefault="00027555" w:rsidP="00027555">
      <w:pPr>
        <w:pStyle w:val="rtejustify"/>
        <w:spacing w:before="0" w:beforeAutospacing="0" w:after="108" w:afterAutospacing="0"/>
        <w:ind w:firstLine="567"/>
        <w:jc w:val="both"/>
        <w:textAlignment w:val="baseline"/>
        <w:rPr>
          <w:color w:val="202020"/>
          <w:sz w:val="26"/>
          <w:szCs w:val="26"/>
        </w:rPr>
      </w:pPr>
      <w:r w:rsidRPr="00027555">
        <w:rPr>
          <w:color w:val="202020"/>
          <w:sz w:val="26"/>
          <w:szCs w:val="26"/>
        </w:rPr>
        <w:t xml:space="preserve">15 </w:t>
      </w:r>
      <w:r>
        <w:rPr>
          <w:color w:val="202020"/>
          <w:sz w:val="26"/>
          <w:szCs w:val="26"/>
        </w:rPr>
        <w:t xml:space="preserve">- </w:t>
      </w:r>
      <w:r w:rsidRPr="00027555">
        <w:rPr>
          <w:color w:val="202020"/>
          <w:sz w:val="26"/>
          <w:szCs w:val="26"/>
        </w:rPr>
        <w:t>17 сентября</w:t>
      </w:r>
      <w:r>
        <w:rPr>
          <w:color w:val="202020"/>
          <w:sz w:val="26"/>
          <w:szCs w:val="26"/>
        </w:rPr>
        <w:t xml:space="preserve"> 2022 г.</w:t>
      </w:r>
      <w:r w:rsidRPr="00027555">
        <w:rPr>
          <w:color w:val="202020"/>
          <w:sz w:val="26"/>
          <w:szCs w:val="26"/>
        </w:rPr>
        <w:t xml:space="preserve"> </w:t>
      </w:r>
      <w:r w:rsidRPr="00027555">
        <w:rPr>
          <w:color w:val="202020"/>
          <w:sz w:val="26"/>
          <w:szCs w:val="26"/>
        </w:rPr>
        <w:t>прошла</w:t>
      </w:r>
      <w:r w:rsidRPr="00027555">
        <w:rPr>
          <w:color w:val="202020"/>
          <w:sz w:val="26"/>
          <w:szCs w:val="26"/>
        </w:rPr>
        <w:t xml:space="preserve"> VIII Всероссийская конференция «Слово и артефакт: междисциплинарные подходы к изучению античной истории».</w:t>
      </w:r>
      <w:r w:rsidRPr="00027555">
        <w:rPr>
          <w:color w:val="202020"/>
          <w:sz w:val="26"/>
          <w:szCs w:val="26"/>
        </w:rPr>
        <w:t xml:space="preserve"> </w:t>
      </w:r>
      <w:r w:rsidRPr="00027555">
        <w:rPr>
          <w:color w:val="202020"/>
          <w:sz w:val="26"/>
          <w:szCs w:val="26"/>
        </w:rPr>
        <w:t xml:space="preserve">Научное мероприятие </w:t>
      </w:r>
      <w:r w:rsidRPr="00027555">
        <w:rPr>
          <w:color w:val="202020"/>
          <w:sz w:val="26"/>
          <w:szCs w:val="26"/>
        </w:rPr>
        <w:t>было</w:t>
      </w:r>
      <w:r w:rsidRPr="00027555">
        <w:rPr>
          <w:color w:val="202020"/>
          <w:sz w:val="26"/>
          <w:szCs w:val="26"/>
        </w:rPr>
        <w:t xml:space="preserve"> посвящено проблемам интерпретации различных категорий источников: письменных и археологических, данных нумизматики и эпиграфики. </w:t>
      </w:r>
    </w:p>
    <w:p w:rsidR="00027555" w:rsidRPr="00027555" w:rsidRDefault="00027555" w:rsidP="00027555">
      <w:pPr>
        <w:pStyle w:val="rtejustify"/>
        <w:spacing w:before="216" w:beforeAutospacing="0" w:after="108" w:afterAutospacing="0"/>
        <w:ind w:firstLine="567"/>
        <w:jc w:val="both"/>
        <w:textAlignment w:val="baseline"/>
        <w:rPr>
          <w:color w:val="202020"/>
          <w:sz w:val="26"/>
          <w:szCs w:val="26"/>
        </w:rPr>
      </w:pPr>
      <w:r w:rsidRPr="00027555">
        <w:rPr>
          <w:color w:val="202020"/>
          <w:sz w:val="26"/>
          <w:szCs w:val="26"/>
        </w:rPr>
        <w:t>Конференция ведет свою историю с 2008 года, ее организаторами являются Кафедра истории древнего мира СГУ и Институт археологии и культурного наследия.</w:t>
      </w:r>
    </w:p>
    <w:p w:rsidR="00027555" w:rsidRPr="00027555" w:rsidRDefault="00027555" w:rsidP="00027555">
      <w:pPr>
        <w:pStyle w:val="rtejustify"/>
        <w:spacing w:before="216" w:beforeAutospacing="0" w:after="108" w:afterAutospacing="0"/>
        <w:ind w:firstLine="567"/>
        <w:jc w:val="both"/>
        <w:textAlignment w:val="baseline"/>
        <w:rPr>
          <w:color w:val="202020"/>
          <w:sz w:val="26"/>
          <w:szCs w:val="26"/>
        </w:rPr>
      </w:pPr>
      <w:r w:rsidRPr="00027555">
        <w:rPr>
          <w:color w:val="202020"/>
          <w:sz w:val="26"/>
          <w:szCs w:val="26"/>
        </w:rPr>
        <w:t xml:space="preserve">В конференции </w:t>
      </w:r>
      <w:r w:rsidRPr="00027555">
        <w:rPr>
          <w:color w:val="202020"/>
          <w:sz w:val="26"/>
          <w:szCs w:val="26"/>
        </w:rPr>
        <w:t>приняли участие ведущие специалисты</w:t>
      </w:r>
      <w:r w:rsidRPr="00027555">
        <w:rPr>
          <w:color w:val="202020"/>
          <w:sz w:val="26"/>
          <w:szCs w:val="26"/>
        </w:rPr>
        <w:t xml:space="preserve"> в об</w:t>
      </w:r>
      <w:bookmarkStart w:id="0" w:name="_GoBack"/>
      <w:bookmarkEnd w:id="0"/>
      <w:r w:rsidRPr="00027555">
        <w:rPr>
          <w:color w:val="202020"/>
          <w:sz w:val="26"/>
          <w:szCs w:val="26"/>
        </w:rPr>
        <w:t xml:space="preserve">ласти античной истории, археологии и эпиграфики, 50 исследователей из Астрахани, Воронежа, Казани, Краснодара, Москвы, Нижнего Новгорода, Ростова-на-Дону, Санкт-Петербурга, Саратова, Севастополя, Чебоксар и Ялты. Традиционно работа конференции </w:t>
      </w:r>
      <w:r w:rsidRPr="00027555">
        <w:rPr>
          <w:color w:val="202020"/>
          <w:sz w:val="26"/>
          <w:szCs w:val="26"/>
        </w:rPr>
        <w:t>велась</w:t>
      </w:r>
      <w:r w:rsidRPr="00027555">
        <w:rPr>
          <w:color w:val="202020"/>
          <w:sz w:val="26"/>
          <w:szCs w:val="26"/>
        </w:rPr>
        <w:t xml:space="preserve"> без разделения на секции, и ученые из разных областей </w:t>
      </w:r>
      <w:proofErr w:type="spellStart"/>
      <w:r w:rsidRPr="00027555">
        <w:rPr>
          <w:color w:val="202020"/>
          <w:sz w:val="26"/>
          <w:szCs w:val="26"/>
        </w:rPr>
        <w:t>антиковедения</w:t>
      </w:r>
      <w:proofErr w:type="spellEnd"/>
      <w:r w:rsidRPr="00027555">
        <w:rPr>
          <w:color w:val="202020"/>
          <w:sz w:val="26"/>
          <w:szCs w:val="26"/>
        </w:rPr>
        <w:t xml:space="preserve"> </w:t>
      </w:r>
      <w:r w:rsidRPr="00027555">
        <w:rPr>
          <w:color w:val="202020"/>
          <w:sz w:val="26"/>
          <w:szCs w:val="26"/>
        </w:rPr>
        <w:t>смогли</w:t>
      </w:r>
      <w:r w:rsidRPr="00027555">
        <w:rPr>
          <w:color w:val="202020"/>
          <w:sz w:val="26"/>
          <w:szCs w:val="26"/>
        </w:rPr>
        <w:t xml:space="preserve"> ознакомиться с исследованиями своих коллег из смежных отраслей изучения античности.</w:t>
      </w:r>
    </w:p>
    <w:p w:rsidR="00027555" w:rsidRPr="00027555" w:rsidRDefault="00027555" w:rsidP="00027555">
      <w:pPr>
        <w:pStyle w:val="rtejustify"/>
        <w:spacing w:before="216" w:beforeAutospacing="0" w:after="108" w:afterAutospacing="0"/>
        <w:ind w:firstLine="567"/>
        <w:jc w:val="both"/>
        <w:textAlignment w:val="baseline"/>
        <w:rPr>
          <w:color w:val="202020"/>
          <w:sz w:val="26"/>
          <w:szCs w:val="26"/>
        </w:rPr>
      </w:pPr>
      <w:r w:rsidRPr="00027555">
        <w:rPr>
          <w:color w:val="202020"/>
          <w:sz w:val="26"/>
          <w:szCs w:val="26"/>
        </w:rPr>
        <w:t xml:space="preserve">Тезисы докладов размещены на странице конференции: </w:t>
      </w:r>
      <w:hyperlink r:id="rId4" w:history="1">
        <w:r w:rsidRPr="00027555">
          <w:rPr>
            <w:rStyle w:val="a3"/>
            <w:sz w:val="26"/>
            <w:szCs w:val="26"/>
          </w:rPr>
          <w:t>https://www.sgu.ru/node/6001/slovo-i-artefakt/tezisy-dokladov-2022</w:t>
        </w:r>
      </w:hyperlink>
      <w:r w:rsidRPr="00027555">
        <w:rPr>
          <w:color w:val="202020"/>
          <w:sz w:val="26"/>
          <w:szCs w:val="26"/>
        </w:rPr>
        <w:t xml:space="preserve"> </w:t>
      </w:r>
    </w:p>
    <w:p w:rsidR="00C315BC" w:rsidRDefault="00027555"/>
    <w:sectPr w:rsidR="00C3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55"/>
    <w:rsid w:val="00027555"/>
    <w:rsid w:val="0055547D"/>
    <w:rsid w:val="0074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C6B5F-5F50-41AD-A1AC-59AD67BF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2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7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gu.ru/node/6001/slovo-i-artefakt/tezisy-dokladov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Рыбалко Ольга Константиновна</cp:lastModifiedBy>
  <cp:revision>1</cp:revision>
  <dcterms:created xsi:type="dcterms:W3CDTF">2022-12-13T09:27:00Z</dcterms:created>
  <dcterms:modified xsi:type="dcterms:W3CDTF">2022-12-13T09:31:00Z</dcterms:modified>
</cp:coreProperties>
</file>