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7B52E" w14:textId="28E5F453" w:rsidR="005D3C7D" w:rsidRPr="00255A5A" w:rsidRDefault="00725286" w:rsidP="00725286">
      <w:pPr>
        <w:ind w:firstLine="709"/>
        <w:jc w:val="both"/>
        <w:rPr>
          <w:color w:val="000000"/>
          <w:sz w:val="28"/>
          <w:szCs w:val="28"/>
          <w:shd w:val="clear" w:color="auto" w:fill="FFFFFF"/>
        </w:rPr>
      </w:pPr>
      <w:r w:rsidRPr="00255A5A">
        <w:rPr>
          <w:color w:val="000000"/>
          <w:sz w:val="28"/>
          <w:szCs w:val="28"/>
          <w:shd w:val="clear" w:color="auto" w:fill="FFFFFF"/>
        </w:rPr>
        <w:t xml:space="preserve">С </w:t>
      </w:r>
      <w:r w:rsidR="00213D0D" w:rsidRPr="00255A5A">
        <w:rPr>
          <w:color w:val="000000"/>
          <w:sz w:val="28"/>
          <w:szCs w:val="28"/>
          <w:shd w:val="clear" w:color="auto" w:fill="FFFFFF"/>
        </w:rPr>
        <w:t>9 по 10 ноября 2021</w:t>
      </w:r>
      <w:r w:rsidRPr="00255A5A">
        <w:rPr>
          <w:color w:val="000000"/>
          <w:sz w:val="28"/>
          <w:szCs w:val="28"/>
          <w:shd w:val="clear" w:color="auto" w:fill="FFFFFF"/>
        </w:rPr>
        <w:t xml:space="preserve"> года </w:t>
      </w:r>
      <w:r w:rsidR="005D3C7D" w:rsidRPr="00255A5A">
        <w:rPr>
          <w:color w:val="000000"/>
          <w:sz w:val="28"/>
          <w:szCs w:val="28"/>
          <w:shd w:val="clear" w:color="auto" w:fill="FFFFFF"/>
        </w:rPr>
        <w:t xml:space="preserve">в дистанционном формате </w:t>
      </w:r>
      <w:r w:rsidRPr="00255A5A">
        <w:rPr>
          <w:color w:val="000000"/>
          <w:sz w:val="28"/>
          <w:szCs w:val="28"/>
          <w:shd w:val="clear" w:color="auto" w:fill="FFFFFF"/>
        </w:rPr>
        <w:t>на платформ</w:t>
      </w:r>
      <w:r w:rsidR="00D93045">
        <w:rPr>
          <w:color w:val="000000"/>
          <w:sz w:val="28"/>
          <w:szCs w:val="28"/>
          <w:shd w:val="clear" w:color="auto" w:fill="FFFFFF"/>
        </w:rPr>
        <w:t>е</w:t>
      </w:r>
      <w:r w:rsidRPr="00255A5A">
        <w:rPr>
          <w:color w:val="000000"/>
          <w:sz w:val="28"/>
          <w:szCs w:val="28"/>
          <w:shd w:val="clear" w:color="auto" w:fill="FFFFFF"/>
        </w:rPr>
        <w:t xml:space="preserve"> </w:t>
      </w:r>
      <w:r w:rsidRPr="00255A5A">
        <w:rPr>
          <w:color w:val="000000"/>
          <w:sz w:val="28"/>
          <w:szCs w:val="28"/>
          <w:shd w:val="clear" w:color="auto" w:fill="FFFFFF"/>
          <w:lang w:val="en-US"/>
        </w:rPr>
        <w:t>G</w:t>
      </w:r>
      <w:r w:rsidR="005D3C7D" w:rsidRPr="00255A5A">
        <w:rPr>
          <w:color w:val="000000"/>
          <w:sz w:val="28"/>
          <w:szCs w:val="28"/>
          <w:shd w:val="clear" w:color="auto" w:fill="FFFFFF"/>
          <w:lang w:val="en-US"/>
        </w:rPr>
        <w:t>oo</w:t>
      </w:r>
      <w:r w:rsidRPr="00255A5A">
        <w:rPr>
          <w:color w:val="000000"/>
          <w:sz w:val="28"/>
          <w:szCs w:val="28"/>
          <w:shd w:val="clear" w:color="auto" w:fill="FFFFFF"/>
          <w:lang w:val="en-US"/>
        </w:rPr>
        <w:t>gle</w:t>
      </w:r>
      <w:r w:rsidRPr="00255A5A">
        <w:rPr>
          <w:color w:val="000000"/>
          <w:sz w:val="28"/>
          <w:szCs w:val="28"/>
          <w:shd w:val="clear" w:color="auto" w:fill="FFFFFF"/>
        </w:rPr>
        <w:t xml:space="preserve"> </w:t>
      </w:r>
      <w:r w:rsidRPr="00255A5A">
        <w:rPr>
          <w:color w:val="000000"/>
          <w:sz w:val="28"/>
          <w:szCs w:val="28"/>
          <w:shd w:val="clear" w:color="auto" w:fill="FFFFFF"/>
          <w:lang w:val="en-US"/>
        </w:rPr>
        <w:t>Meet</w:t>
      </w:r>
      <w:r w:rsidRPr="00255A5A">
        <w:rPr>
          <w:color w:val="000000"/>
          <w:sz w:val="28"/>
          <w:szCs w:val="28"/>
          <w:shd w:val="clear" w:color="auto" w:fill="FFFFFF"/>
        </w:rPr>
        <w:t xml:space="preserve"> Институтом искус</w:t>
      </w:r>
      <w:r w:rsidR="00BB695F" w:rsidRPr="00255A5A">
        <w:rPr>
          <w:color w:val="000000"/>
          <w:sz w:val="28"/>
          <w:szCs w:val="28"/>
          <w:shd w:val="clear" w:color="auto" w:fill="FFFFFF"/>
        </w:rPr>
        <w:t>ств СГУ имени Н.Г.</w:t>
      </w:r>
      <w:r w:rsidR="005D3C7D" w:rsidRPr="00255A5A">
        <w:rPr>
          <w:color w:val="000000"/>
          <w:sz w:val="28"/>
          <w:szCs w:val="28"/>
          <w:shd w:val="clear" w:color="auto" w:fill="FFFFFF"/>
        </w:rPr>
        <w:t xml:space="preserve"> </w:t>
      </w:r>
      <w:r w:rsidR="00BB695F" w:rsidRPr="00255A5A">
        <w:rPr>
          <w:color w:val="000000"/>
          <w:sz w:val="28"/>
          <w:szCs w:val="28"/>
          <w:shd w:val="clear" w:color="auto" w:fill="FFFFFF"/>
        </w:rPr>
        <w:t>Чернышевского совместно с</w:t>
      </w:r>
      <w:r w:rsidRPr="00255A5A">
        <w:rPr>
          <w:color w:val="000000"/>
          <w:sz w:val="28"/>
          <w:szCs w:val="28"/>
          <w:shd w:val="clear" w:color="auto" w:fill="FFFFFF"/>
        </w:rPr>
        <w:t xml:space="preserve"> С</w:t>
      </w:r>
      <w:r w:rsidR="00BB695F" w:rsidRPr="00255A5A">
        <w:rPr>
          <w:color w:val="000000"/>
          <w:sz w:val="28"/>
          <w:szCs w:val="28"/>
          <w:shd w:val="clear" w:color="auto" w:fill="FFFFFF"/>
        </w:rPr>
        <w:t>аратовской государственной консерваторией</w:t>
      </w:r>
      <w:r w:rsidRPr="00255A5A">
        <w:rPr>
          <w:color w:val="000000"/>
          <w:sz w:val="28"/>
          <w:szCs w:val="28"/>
          <w:shd w:val="clear" w:color="auto" w:fill="FFFFFF"/>
        </w:rPr>
        <w:t xml:space="preserve"> имени Л.В. Собинова, Общероссийской общественной организацией «Российская общественная академия голоса» </w:t>
      </w:r>
      <w:r w:rsidR="00BB695F" w:rsidRPr="00255A5A">
        <w:rPr>
          <w:color w:val="000000"/>
          <w:sz w:val="28"/>
          <w:szCs w:val="28"/>
          <w:shd w:val="clear" w:color="auto" w:fill="FFFFFF"/>
        </w:rPr>
        <w:t>была проведена</w:t>
      </w:r>
      <w:r w:rsidRPr="00255A5A">
        <w:rPr>
          <w:color w:val="000000"/>
          <w:sz w:val="28"/>
          <w:szCs w:val="28"/>
          <w:shd w:val="clear" w:color="auto" w:fill="FFFFFF"/>
        </w:rPr>
        <w:t xml:space="preserve"> </w:t>
      </w:r>
      <w:r w:rsidRPr="00255A5A">
        <w:rPr>
          <w:color w:val="000000"/>
          <w:sz w:val="28"/>
          <w:szCs w:val="28"/>
          <w:shd w:val="clear" w:color="auto" w:fill="FFFFFF"/>
          <w:lang w:val="en-US"/>
        </w:rPr>
        <w:t>VII</w:t>
      </w:r>
      <w:r w:rsidR="00213D0D" w:rsidRPr="00255A5A">
        <w:rPr>
          <w:color w:val="000000"/>
          <w:sz w:val="28"/>
          <w:szCs w:val="28"/>
          <w:shd w:val="clear" w:color="auto" w:fill="FFFFFF"/>
          <w:lang w:val="en-US"/>
        </w:rPr>
        <w:t>I</w:t>
      </w:r>
      <w:r w:rsidRPr="00255A5A">
        <w:rPr>
          <w:color w:val="000000"/>
          <w:sz w:val="28"/>
          <w:szCs w:val="28"/>
          <w:shd w:val="clear" w:color="auto" w:fill="FFFFFF"/>
        </w:rPr>
        <w:t xml:space="preserve"> Международная научно-практическая конференция «Проблемы теории и практики постановки голоса». </w:t>
      </w:r>
    </w:p>
    <w:p w14:paraId="723BF28C" w14:textId="77777777" w:rsidR="005D3C7D" w:rsidRPr="00255A5A" w:rsidRDefault="00725286" w:rsidP="00725286">
      <w:pPr>
        <w:ind w:firstLine="709"/>
        <w:jc w:val="both"/>
        <w:rPr>
          <w:color w:val="000000"/>
          <w:sz w:val="28"/>
          <w:szCs w:val="28"/>
          <w:shd w:val="clear" w:color="auto" w:fill="FFFFFF"/>
        </w:rPr>
      </w:pPr>
      <w:r w:rsidRPr="00255A5A">
        <w:rPr>
          <w:color w:val="000000"/>
          <w:sz w:val="28"/>
          <w:szCs w:val="28"/>
          <w:shd w:val="clear" w:color="auto" w:fill="FFFFFF"/>
        </w:rPr>
        <w:t>Конференция была организована и проведена кафедрой теории, истории и педагогики искусства Института искусств Саратовского национального исследовательского государственного университета имени Н.Г. Чернышевского</w:t>
      </w:r>
      <w:r w:rsidR="00BB695F" w:rsidRPr="00255A5A">
        <w:rPr>
          <w:color w:val="000000"/>
          <w:sz w:val="28"/>
          <w:szCs w:val="28"/>
          <w:shd w:val="clear" w:color="auto" w:fill="FFFFFF"/>
        </w:rPr>
        <w:t>,</w:t>
      </w:r>
      <w:r w:rsidRPr="00255A5A">
        <w:rPr>
          <w:color w:val="000000"/>
          <w:sz w:val="28"/>
          <w:szCs w:val="28"/>
          <w:shd w:val="clear" w:color="auto" w:fill="FFFFFF"/>
        </w:rPr>
        <w:t xml:space="preserve"> кафедрой камерного пения и оперной подготовки Саратовской государственной консерватории имени Л.В. Собинова, членами Российской общественной академии голоса</w:t>
      </w:r>
      <w:r w:rsidR="00FD16FF" w:rsidRPr="00255A5A">
        <w:rPr>
          <w:color w:val="000000"/>
          <w:sz w:val="28"/>
          <w:szCs w:val="28"/>
          <w:shd w:val="clear" w:color="auto" w:fill="FFFFFF"/>
        </w:rPr>
        <w:t xml:space="preserve"> во главе с президентом </w:t>
      </w:r>
      <w:proofErr w:type="gramStart"/>
      <w:r w:rsidR="00FD16FF" w:rsidRPr="00255A5A">
        <w:rPr>
          <w:color w:val="000000"/>
          <w:sz w:val="28"/>
          <w:szCs w:val="28"/>
          <w:shd w:val="clear" w:color="auto" w:fill="FFFFFF"/>
        </w:rPr>
        <w:t>д.мед</w:t>
      </w:r>
      <w:proofErr w:type="gramEnd"/>
      <w:r w:rsidR="00FD16FF" w:rsidRPr="00255A5A">
        <w:rPr>
          <w:color w:val="000000"/>
          <w:sz w:val="28"/>
          <w:szCs w:val="28"/>
          <w:shd w:val="clear" w:color="auto" w:fill="FFFFFF"/>
        </w:rPr>
        <w:t>. наук Л.Б. Рудиным</w:t>
      </w:r>
      <w:r w:rsidRPr="00255A5A">
        <w:rPr>
          <w:color w:val="000000"/>
          <w:sz w:val="28"/>
          <w:szCs w:val="28"/>
          <w:shd w:val="clear" w:color="auto" w:fill="FFFFFF"/>
        </w:rPr>
        <w:t xml:space="preserve">. </w:t>
      </w:r>
    </w:p>
    <w:p w14:paraId="2D8DFCEC" w14:textId="6863C768" w:rsidR="00725286" w:rsidRPr="00255A5A" w:rsidRDefault="00725286" w:rsidP="005D3C7D">
      <w:pPr>
        <w:ind w:firstLine="567"/>
        <w:jc w:val="both"/>
        <w:rPr>
          <w:color w:val="000000"/>
          <w:sz w:val="28"/>
          <w:szCs w:val="28"/>
          <w:shd w:val="clear" w:color="auto" w:fill="FFFFFF"/>
        </w:rPr>
      </w:pPr>
      <w:r w:rsidRPr="00255A5A">
        <w:rPr>
          <w:color w:val="000000"/>
          <w:sz w:val="28"/>
          <w:szCs w:val="28"/>
          <w:shd w:val="clear" w:color="auto" w:fill="FFFFFF"/>
        </w:rPr>
        <w:t xml:space="preserve">Конференция состоялась при поддержке </w:t>
      </w:r>
      <w:r w:rsidR="005D3C7D" w:rsidRPr="00255A5A">
        <w:rPr>
          <w:sz w:val="28"/>
          <w:szCs w:val="28"/>
        </w:rPr>
        <w:t xml:space="preserve">Министерства культуры Саратовской области и </w:t>
      </w:r>
      <w:r w:rsidR="005D3C7D" w:rsidRPr="00255A5A">
        <w:rPr>
          <w:color w:val="000000"/>
          <w:sz w:val="28"/>
          <w:szCs w:val="28"/>
          <w:shd w:val="clear" w:color="auto" w:fill="FFFFFF"/>
        </w:rPr>
        <w:t>Управления по культуре администрации муниципального образования «Город Саратов»</w:t>
      </w:r>
      <w:r w:rsidRPr="00255A5A">
        <w:rPr>
          <w:color w:val="000000"/>
          <w:sz w:val="28"/>
          <w:szCs w:val="28"/>
        </w:rPr>
        <w:br/>
      </w:r>
      <w:r w:rsidRPr="00255A5A">
        <w:rPr>
          <w:color w:val="000000"/>
          <w:sz w:val="28"/>
          <w:szCs w:val="28"/>
          <w:shd w:val="clear" w:color="auto" w:fill="FFFFFF"/>
        </w:rPr>
        <w:t xml:space="preserve">          В оргкомитет конференции вошли:</w:t>
      </w:r>
    </w:p>
    <w:p w14:paraId="3B2CAC1F" w14:textId="77777777" w:rsidR="006D4F51" w:rsidRPr="00255A5A" w:rsidRDefault="006D4F51" w:rsidP="007C5B8B">
      <w:pPr>
        <w:numPr>
          <w:ilvl w:val="0"/>
          <w:numId w:val="2"/>
        </w:numPr>
        <w:tabs>
          <w:tab w:val="clear" w:pos="720"/>
          <w:tab w:val="num" w:pos="993"/>
        </w:tabs>
        <w:ind w:left="0" w:firstLine="709"/>
        <w:jc w:val="both"/>
        <w:rPr>
          <w:sz w:val="28"/>
          <w:szCs w:val="28"/>
          <w:shd w:val="clear" w:color="auto" w:fill="FFFFFF"/>
        </w:rPr>
      </w:pPr>
      <w:r w:rsidRPr="00255A5A">
        <w:rPr>
          <w:sz w:val="28"/>
          <w:szCs w:val="28"/>
          <w:shd w:val="clear" w:color="auto" w:fill="FFFFFF"/>
        </w:rPr>
        <w:t>Председатель конференции: Рахимбаева Инга Эрленовна, доктор педагогических наук, профессор, директор Института искусств СГУ имени Н.Г. Чернышевского, зав. кафедрой теории, истории и педагогики искусства Института искусств СГУ имени Н.Г. Чернышевского</w:t>
      </w:r>
    </w:p>
    <w:p w14:paraId="3BD3F88E" w14:textId="77777777" w:rsidR="006D4F51" w:rsidRPr="00255A5A" w:rsidRDefault="006D4F51" w:rsidP="007C5B8B">
      <w:pPr>
        <w:numPr>
          <w:ilvl w:val="0"/>
          <w:numId w:val="2"/>
        </w:numPr>
        <w:tabs>
          <w:tab w:val="clear" w:pos="720"/>
          <w:tab w:val="num" w:pos="993"/>
        </w:tabs>
        <w:ind w:left="0" w:firstLine="709"/>
        <w:jc w:val="both"/>
        <w:rPr>
          <w:sz w:val="28"/>
          <w:szCs w:val="28"/>
          <w:shd w:val="clear" w:color="auto" w:fill="FFFFFF"/>
        </w:rPr>
      </w:pPr>
      <w:r w:rsidRPr="00255A5A">
        <w:rPr>
          <w:sz w:val="28"/>
          <w:szCs w:val="28"/>
          <w:shd w:val="clear" w:color="auto" w:fill="FFFFFF"/>
        </w:rPr>
        <w:t>Сопредседатель конференции: Филиппов Аркадий Владимирович, кандидат педагогических наук, доцент кафедры теории, истории и педагогики искусства Института искусств СГУ имени Н.Г. Чернышевского, преподаватель ПЦК «Вокальное искусство» факультета СПО Саратовской государственной консерватории имени Л.В. Собинова</w:t>
      </w:r>
    </w:p>
    <w:p w14:paraId="4DF32A84" w14:textId="77777777" w:rsidR="006D4F51" w:rsidRPr="00255A5A" w:rsidRDefault="006D4F51" w:rsidP="007C5B8B">
      <w:pPr>
        <w:numPr>
          <w:ilvl w:val="0"/>
          <w:numId w:val="2"/>
        </w:numPr>
        <w:tabs>
          <w:tab w:val="clear" w:pos="720"/>
          <w:tab w:val="num" w:pos="993"/>
        </w:tabs>
        <w:ind w:left="0" w:firstLine="709"/>
        <w:jc w:val="both"/>
        <w:rPr>
          <w:sz w:val="28"/>
          <w:szCs w:val="28"/>
          <w:shd w:val="clear" w:color="auto" w:fill="FFFFFF"/>
        </w:rPr>
      </w:pPr>
      <w:r w:rsidRPr="00255A5A">
        <w:rPr>
          <w:sz w:val="28"/>
          <w:szCs w:val="28"/>
          <w:shd w:val="clear" w:color="auto" w:fill="FFFFFF"/>
        </w:rPr>
        <w:t>Сопредседатель конференции: Рудин Лев Борисович, д.мед.н., президент Общероссийской общественной организации «Российская общественная академия голоса», Генеральный директор и врач-оториноларинголог ООО «Клиника Льва Рудина», профессор кафедры академического сольного пения и оперной подготовки Краснодарского государственного института культуры, ведущий научный сотрудник ФГБНУ «Научно-исследовательский институт медицины труда имени академика Н.Ф. Измерова», г. Москва</w:t>
      </w:r>
    </w:p>
    <w:p w14:paraId="04B2D602" w14:textId="77777777" w:rsidR="006D4F51" w:rsidRPr="00255A5A" w:rsidRDefault="006D4F51" w:rsidP="007C5B8B">
      <w:pPr>
        <w:numPr>
          <w:ilvl w:val="0"/>
          <w:numId w:val="2"/>
        </w:numPr>
        <w:tabs>
          <w:tab w:val="clear" w:pos="720"/>
          <w:tab w:val="num" w:pos="993"/>
        </w:tabs>
        <w:ind w:left="0" w:firstLine="709"/>
        <w:jc w:val="both"/>
        <w:rPr>
          <w:sz w:val="28"/>
          <w:szCs w:val="28"/>
          <w:shd w:val="clear" w:color="auto" w:fill="FFFFFF"/>
        </w:rPr>
      </w:pPr>
      <w:r w:rsidRPr="00255A5A">
        <w:rPr>
          <w:sz w:val="28"/>
          <w:szCs w:val="28"/>
          <w:shd w:val="clear" w:color="auto" w:fill="FFFFFF"/>
        </w:rPr>
        <w:t>Сопредседатель конференции: Котельникова Ирина Руфовна, профессор, заслуженная артистка России, зав. кафедрой камерного пения и оперной подготовки СГК им. Л.В. Собинова, г. Саратов, Россия.</w:t>
      </w:r>
    </w:p>
    <w:p w14:paraId="5BC8CC36" w14:textId="77777777" w:rsidR="006D4F51" w:rsidRPr="00255A5A" w:rsidRDefault="006D4F51" w:rsidP="007C5B8B">
      <w:pPr>
        <w:numPr>
          <w:ilvl w:val="0"/>
          <w:numId w:val="2"/>
        </w:numPr>
        <w:tabs>
          <w:tab w:val="clear" w:pos="720"/>
          <w:tab w:val="num" w:pos="993"/>
        </w:tabs>
        <w:ind w:left="0" w:firstLine="709"/>
        <w:jc w:val="both"/>
        <w:rPr>
          <w:sz w:val="28"/>
          <w:szCs w:val="28"/>
          <w:shd w:val="clear" w:color="auto" w:fill="FFFFFF"/>
        </w:rPr>
      </w:pPr>
      <w:r w:rsidRPr="00255A5A">
        <w:rPr>
          <w:sz w:val="28"/>
          <w:szCs w:val="28"/>
          <w:shd w:val="clear" w:color="auto" w:fill="FFFFFF"/>
        </w:rPr>
        <w:t>Председатель программного комитета: Андреева Юлия Юрьевна, кандидат социологических наук, доцент кафедры теории, истории и педагогики искусства Института искусств СГУ имени Н.Г. Чернышевского</w:t>
      </w:r>
    </w:p>
    <w:p w14:paraId="414F2A61" w14:textId="77777777" w:rsidR="006D4F51" w:rsidRPr="00255A5A" w:rsidRDefault="006D4F51" w:rsidP="007C5B8B">
      <w:pPr>
        <w:numPr>
          <w:ilvl w:val="0"/>
          <w:numId w:val="2"/>
        </w:numPr>
        <w:tabs>
          <w:tab w:val="clear" w:pos="720"/>
          <w:tab w:val="num" w:pos="993"/>
        </w:tabs>
        <w:ind w:left="0" w:firstLine="709"/>
        <w:jc w:val="both"/>
        <w:rPr>
          <w:sz w:val="28"/>
          <w:szCs w:val="28"/>
          <w:shd w:val="clear" w:color="auto" w:fill="FFFFFF"/>
        </w:rPr>
      </w:pPr>
      <w:r w:rsidRPr="00255A5A">
        <w:rPr>
          <w:sz w:val="28"/>
          <w:szCs w:val="28"/>
          <w:shd w:val="clear" w:color="auto" w:fill="FFFFFF"/>
        </w:rPr>
        <w:t>Сопредседатель программного комитета: Сметанников Леонид Анатольевич, Народный артист СССР, профессор, член Совета по вокальному искусству при Министерстве культуры РФ, Почетный член Общероссийской общественной организации «Российская общественная академия голоса», зав. кафедрой академического пения СГК имени Л.В. Собинова, г. Саратов</w:t>
      </w:r>
    </w:p>
    <w:p w14:paraId="1519A142" w14:textId="77777777" w:rsidR="006D4F51" w:rsidRPr="00255A5A" w:rsidRDefault="006D4F51" w:rsidP="007C5B8B">
      <w:pPr>
        <w:numPr>
          <w:ilvl w:val="0"/>
          <w:numId w:val="2"/>
        </w:numPr>
        <w:tabs>
          <w:tab w:val="clear" w:pos="720"/>
          <w:tab w:val="num" w:pos="993"/>
        </w:tabs>
        <w:ind w:left="0" w:firstLine="709"/>
        <w:jc w:val="both"/>
        <w:rPr>
          <w:sz w:val="28"/>
          <w:szCs w:val="28"/>
          <w:shd w:val="clear" w:color="auto" w:fill="FFFFFF"/>
        </w:rPr>
      </w:pPr>
      <w:r w:rsidRPr="00255A5A">
        <w:rPr>
          <w:sz w:val="28"/>
          <w:szCs w:val="28"/>
          <w:shd w:val="clear" w:color="auto" w:fill="FFFFFF"/>
        </w:rPr>
        <w:lastRenderedPageBreak/>
        <w:t>Ответственный секретарь программного комитета: Решетникова Татьяна Витальевна, старший преподаватель кафедры теории, истории и педагогики искусства Института искусств СГУ имени Н.Г. Чернышевского</w:t>
      </w:r>
    </w:p>
    <w:p w14:paraId="134C2889" w14:textId="77777777" w:rsidR="006D4F51" w:rsidRPr="00255A5A" w:rsidRDefault="006D4F51" w:rsidP="007C5B8B">
      <w:pPr>
        <w:numPr>
          <w:ilvl w:val="0"/>
          <w:numId w:val="2"/>
        </w:numPr>
        <w:tabs>
          <w:tab w:val="clear" w:pos="720"/>
          <w:tab w:val="num" w:pos="993"/>
        </w:tabs>
        <w:ind w:left="0" w:firstLine="709"/>
        <w:jc w:val="both"/>
        <w:rPr>
          <w:sz w:val="28"/>
          <w:szCs w:val="28"/>
          <w:shd w:val="clear" w:color="auto" w:fill="FFFFFF"/>
        </w:rPr>
      </w:pPr>
      <w:r w:rsidRPr="00255A5A">
        <w:rPr>
          <w:sz w:val="28"/>
          <w:szCs w:val="28"/>
          <w:shd w:val="clear" w:color="auto" w:fill="FFFFFF"/>
        </w:rPr>
        <w:t xml:space="preserve"> Секретарь программного комитета: Царькова Елена Геннадиевна, кандидат педагогических наук, доцент кафедры теории, истории и педагогики искусства Института искусств СГУ имени Н.Г. Чернышевского</w:t>
      </w:r>
    </w:p>
    <w:p w14:paraId="108C0E35" w14:textId="18648022" w:rsidR="005D3C7D" w:rsidRPr="00255A5A" w:rsidRDefault="00725286" w:rsidP="00725286">
      <w:pPr>
        <w:ind w:firstLine="709"/>
        <w:jc w:val="both"/>
        <w:rPr>
          <w:color w:val="000000"/>
          <w:sz w:val="28"/>
          <w:szCs w:val="28"/>
          <w:shd w:val="clear" w:color="auto" w:fill="FFFFFF"/>
        </w:rPr>
      </w:pPr>
      <w:r w:rsidRPr="00255A5A">
        <w:rPr>
          <w:color w:val="000000"/>
          <w:sz w:val="28"/>
          <w:szCs w:val="28"/>
          <w:shd w:val="clear" w:color="auto" w:fill="FFFFFF"/>
        </w:rPr>
        <w:t xml:space="preserve">В конференции приняли участие около </w:t>
      </w:r>
      <w:r w:rsidR="005D3C7D" w:rsidRPr="00255A5A">
        <w:rPr>
          <w:color w:val="000000"/>
          <w:sz w:val="28"/>
          <w:szCs w:val="28"/>
          <w:shd w:val="clear" w:color="auto" w:fill="FFFFFF"/>
        </w:rPr>
        <w:t>8</w:t>
      </w:r>
      <w:r w:rsidR="006D4F51" w:rsidRPr="00255A5A">
        <w:rPr>
          <w:color w:val="000000"/>
          <w:sz w:val="28"/>
          <w:szCs w:val="28"/>
          <w:shd w:val="clear" w:color="auto" w:fill="FFFFFF"/>
        </w:rPr>
        <w:t>0</w:t>
      </w:r>
      <w:r w:rsidRPr="00255A5A">
        <w:rPr>
          <w:color w:val="000000"/>
          <w:sz w:val="28"/>
          <w:szCs w:val="28"/>
          <w:shd w:val="clear" w:color="auto" w:fill="FFFFFF"/>
        </w:rPr>
        <w:t xml:space="preserve"> участников: российские участники из г. Саратова, Энгельса, </w:t>
      </w:r>
      <w:r w:rsidR="00A30BF4" w:rsidRPr="00255A5A">
        <w:rPr>
          <w:color w:val="000000"/>
          <w:sz w:val="28"/>
          <w:szCs w:val="28"/>
          <w:shd w:val="clear" w:color="auto" w:fill="FFFFFF"/>
        </w:rPr>
        <w:t>Калининска,</w:t>
      </w:r>
      <w:r w:rsidR="001A237D" w:rsidRPr="00255A5A">
        <w:rPr>
          <w:color w:val="000000"/>
          <w:sz w:val="28"/>
          <w:szCs w:val="28"/>
          <w:shd w:val="clear" w:color="auto" w:fill="FFFFFF"/>
        </w:rPr>
        <w:t xml:space="preserve"> </w:t>
      </w:r>
      <w:r w:rsidR="00A30BF4" w:rsidRPr="00255A5A">
        <w:rPr>
          <w:color w:val="000000"/>
          <w:sz w:val="28"/>
          <w:szCs w:val="28"/>
          <w:shd w:val="clear" w:color="auto" w:fill="FFFFFF"/>
        </w:rPr>
        <w:t>Мурманска,</w:t>
      </w:r>
      <w:r w:rsidR="005D3C7D" w:rsidRPr="00255A5A">
        <w:rPr>
          <w:color w:val="000000"/>
          <w:sz w:val="28"/>
          <w:szCs w:val="28"/>
          <w:shd w:val="clear" w:color="auto" w:fill="FFFFFF"/>
        </w:rPr>
        <w:t xml:space="preserve"> </w:t>
      </w:r>
      <w:r w:rsidR="00A30BF4" w:rsidRPr="00255A5A">
        <w:rPr>
          <w:color w:val="000000"/>
          <w:sz w:val="28"/>
          <w:szCs w:val="28"/>
          <w:shd w:val="clear" w:color="auto" w:fill="FFFFFF"/>
        </w:rPr>
        <w:t>Санкт-Петербурга</w:t>
      </w:r>
      <w:r w:rsidRPr="00255A5A">
        <w:rPr>
          <w:color w:val="000000"/>
          <w:sz w:val="28"/>
          <w:szCs w:val="28"/>
          <w:shd w:val="clear" w:color="auto" w:fill="FFFFFF"/>
        </w:rPr>
        <w:t xml:space="preserve">, </w:t>
      </w:r>
      <w:r w:rsidR="006D4F51" w:rsidRPr="00255A5A">
        <w:rPr>
          <w:color w:val="000000"/>
          <w:sz w:val="28"/>
          <w:szCs w:val="28"/>
          <w:shd w:val="clear" w:color="auto" w:fill="FFFFFF"/>
        </w:rPr>
        <w:t>Магадана</w:t>
      </w:r>
      <w:r w:rsidR="00A30BF4" w:rsidRPr="00255A5A">
        <w:rPr>
          <w:color w:val="000000"/>
          <w:sz w:val="28"/>
          <w:szCs w:val="28"/>
          <w:shd w:val="clear" w:color="auto" w:fill="FFFFFF"/>
        </w:rPr>
        <w:t>,</w:t>
      </w:r>
      <w:r w:rsidR="001A237D" w:rsidRPr="00255A5A">
        <w:rPr>
          <w:color w:val="000000"/>
          <w:sz w:val="28"/>
          <w:szCs w:val="28"/>
          <w:shd w:val="clear" w:color="auto" w:fill="FFFFFF"/>
        </w:rPr>
        <w:t xml:space="preserve"> </w:t>
      </w:r>
      <w:r w:rsidRPr="00255A5A">
        <w:rPr>
          <w:color w:val="000000"/>
          <w:sz w:val="28"/>
          <w:szCs w:val="28"/>
          <w:shd w:val="clear" w:color="auto" w:fill="FFFFFF"/>
        </w:rPr>
        <w:t>Москвы</w:t>
      </w:r>
      <w:r w:rsidR="005D3C7D" w:rsidRPr="00255A5A">
        <w:rPr>
          <w:color w:val="000000"/>
          <w:sz w:val="28"/>
          <w:szCs w:val="28"/>
          <w:shd w:val="clear" w:color="auto" w:fill="FFFFFF"/>
        </w:rPr>
        <w:t>, з</w:t>
      </w:r>
      <w:r w:rsidRPr="00255A5A">
        <w:rPr>
          <w:color w:val="000000"/>
          <w:sz w:val="28"/>
          <w:szCs w:val="28"/>
          <w:shd w:val="clear" w:color="auto" w:fill="FFFFFF"/>
        </w:rPr>
        <w:t xml:space="preserve">арубежные </w:t>
      </w:r>
      <w:r w:rsidR="005D3C7D" w:rsidRPr="00255A5A">
        <w:rPr>
          <w:color w:val="000000"/>
          <w:sz w:val="28"/>
          <w:szCs w:val="28"/>
          <w:shd w:val="clear" w:color="auto" w:fill="FFFFFF"/>
        </w:rPr>
        <w:t>участники из</w:t>
      </w:r>
      <w:r w:rsidRPr="00255A5A">
        <w:rPr>
          <w:color w:val="000000"/>
          <w:sz w:val="28"/>
          <w:szCs w:val="28"/>
          <w:shd w:val="clear" w:color="auto" w:fill="FFFFFF"/>
        </w:rPr>
        <w:t xml:space="preserve"> </w:t>
      </w:r>
      <w:r w:rsidR="00FD16FF" w:rsidRPr="00255A5A">
        <w:rPr>
          <w:color w:val="000000"/>
          <w:sz w:val="28"/>
          <w:szCs w:val="28"/>
          <w:shd w:val="clear" w:color="auto" w:fill="FFFFFF"/>
        </w:rPr>
        <w:t>Германии</w:t>
      </w:r>
      <w:r w:rsidRPr="00255A5A">
        <w:rPr>
          <w:color w:val="000000"/>
          <w:sz w:val="28"/>
          <w:szCs w:val="28"/>
          <w:shd w:val="clear" w:color="auto" w:fill="FFFFFF"/>
        </w:rPr>
        <w:t xml:space="preserve">, </w:t>
      </w:r>
      <w:r w:rsidR="00FD16FF" w:rsidRPr="00255A5A">
        <w:rPr>
          <w:color w:val="000000"/>
          <w:sz w:val="28"/>
          <w:szCs w:val="28"/>
          <w:shd w:val="clear" w:color="auto" w:fill="FFFFFF"/>
        </w:rPr>
        <w:t>Австрии, Китая, Казахстана.</w:t>
      </w:r>
      <w:r w:rsidRPr="00255A5A">
        <w:rPr>
          <w:color w:val="000000"/>
          <w:sz w:val="28"/>
          <w:szCs w:val="28"/>
          <w:shd w:val="clear" w:color="auto" w:fill="FFFFFF"/>
        </w:rPr>
        <w:t xml:space="preserve"> </w:t>
      </w:r>
    </w:p>
    <w:p w14:paraId="7A8A58FC" w14:textId="6E01A810" w:rsidR="00552BC2" w:rsidRPr="00255A5A" w:rsidRDefault="00725286" w:rsidP="00725286">
      <w:pPr>
        <w:ind w:firstLine="709"/>
        <w:jc w:val="both"/>
        <w:rPr>
          <w:color w:val="000000"/>
          <w:sz w:val="28"/>
          <w:szCs w:val="28"/>
          <w:shd w:val="clear" w:color="auto" w:fill="FFFFFF"/>
        </w:rPr>
      </w:pPr>
      <w:r w:rsidRPr="00255A5A">
        <w:rPr>
          <w:color w:val="000000"/>
          <w:sz w:val="28"/>
          <w:szCs w:val="28"/>
          <w:shd w:val="clear" w:color="auto" w:fill="FFFFFF"/>
        </w:rPr>
        <w:t xml:space="preserve">В рамках конференции работало </w:t>
      </w:r>
      <w:r w:rsidR="006D4F51" w:rsidRPr="00255A5A">
        <w:rPr>
          <w:color w:val="000000"/>
          <w:sz w:val="28"/>
          <w:szCs w:val="28"/>
          <w:shd w:val="clear" w:color="auto" w:fill="FFFFFF"/>
        </w:rPr>
        <w:t>5 секций</w:t>
      </w:r>
      <w:r w:rsidRPr="00255A5A">
        <w:rPr>
          <w:color w:val="000000"/>
          <w:sz w:val="28"/>
          <w:szCs w:val="28"/>
          <w:shd w:val="clear" w:color="auto" w:fill="FFFFFF"/>
        </w:rPr>
        <w:t xml:space="preserve"> и </w:t>
      </w:r>
      <w:r w:rsidR="00A30BF4" w:rsidRPr="00255A5A">
        <w:rPr>
          <w:color w:val="000000"/>
          <w:sz w:val="28"/>
          <w:szCs w:val="28"/>
          <w:shd w:val="clear" w:color="auto" w:fill="FFFFFF"/>
        </w:rPr>
        <w:t>приняли учас</w:t>
      </w:r>
      <w:r w:rsidR="007C5B8B" w:rsidRPr="00255A5A">
        <w:rPr>
          <w:color w:val="000000"/>
          <w:sz w:val="28"/>
          <w:szCs w:val="28"/>
          <w:shd w:val="clear" w:color="auto" w:fill="FFFFFF"/>
        </w:rPr>
        <w:t xml:space="preserve">тие и </w:t>
      </w:r>
      <w:r w:rsidR="00552BC2" w:rsidRPr="00255A5A">
        <w:rPr>
          <w:color w:val="000000"/>
          <w:sz w:val="28"/>
          <w:szCs w:val="28"/>
          <w:shd w:val="clear" w:color="auto" w:fill="FFFFFF"/>
        </w:rPr>
        <w:t>значимые</w:t>
      </w:r>
      <w:r w:rsidR="00A30BF4" w:rsidRPr="00255A5A">
        <w:rPr>
          <w:color w:val="000000"/>
          <w:sz w:val="28"/>
          <w:szCs w:val="28"/>
          <w:shd w:val="clear" w:color="auto" w:fill="FFFFFF"/>
        </w:rPr>
        <w:t xml:space="preserve"> преподаватели и специалисты</w:t>
      </w:r>
      <w:r w:rsidRPr="00255A5A">
        <w:rPr>
          <w:color w:val="000000"/>
          <w:sz w:val="28"/>
          <w:szCs w:val="28"/>
          <w:shd w:val="clear" w:color="auto" w:fill="FFFFFF"/>
        </w:rPr>
        <w:t>:</w:t>
      </w:r>
      <w:r w:rsidR="00A30BF4" w:rsidRPr="00255A5A">
        <w:rPr>
          <w:color w:val="000000"/>
          <w:sz w:val="28"/>
          <w:szCs w:val="28"/>
          <w:shd w:val="clear" w:color="auto" w:fill="FFFFFF"/>
        </w:rPr>
        <w:t xml:space="preserve"> </w:t>
      </w:r>
    </w:p>
    <w:p w14:paraId="69BD8F98" w14:textId="77777777" w:rsidR="00552BC2" w:rsidRPr="00255A5A" w:rsidRDefault="00552BC2" w:rsidP="00552BC2">
      <w:pPr>
        <w:ind w:firstLine="709"/>
        <w:jc w:val="both"/>
        <w:rPr>
          <w:color w:val="000000"/>
          <w:sz w:val="28"/>
          <w:szCs w:val="28"/>
          <w:shd w:val="clear" w:color="auto" w:fill="FFFFFF"/>
        </w:rPr>
      </w:pPr>
      <w:r w:rsidRPr="00255A5A">
        <w:rPr>
          <w:color w:val="000000"/>
          <w:sz w:val="28"/>
          <w:szCs w:val="28"/>
          <w:shd w:val="clear" w:color="auto" w:fill="FFFFFF"/>
        </w:rPr>
        <w:t xml:space="preserve">- Рудин Лев Борисович, доктор медицинских наук, президент Общероссийской общественной организации «Российская общественная академия голоса», Генеральный директор и врач-оториноларинголог ООО «Клиника Льва Рудина», профессор кафедры академического сольного пения и оперной подготовки Краснодарского государственного института культуры, ведущий научный сотрудник ФГБНУ «Научно-исследовательский институт медицины труда имени академика Н.Ф. Измерова», г. Москва, Россия; </w:t>
      </w:r>
    </w:p>
    <w:p w14:paraId="2723C978" w14:textId="77777777" w:rsidR="00552BC2" w:rsidRPr="00255A5A" w:rsidRDefault="00552BC2" w:rsidP="00552BC2">
      <w:pPr>
        <w:ind w:firstLine="709"/>
        <w:jc w:val="both"/>
        <w:rPr>
          <w:color w:val="000000"/>
          <w:sz w:val="28"/>
          <w:szCs w:val="28"/>
          <w:shd w:val="clear" w:color="auto" w:fill="FFFFFF"/>
        </w:rPr>
      </w:pPr>
      <w:r w:rsidRPr="00255A5A">
        <w:rPr>
          <w:color w:val="000000"/>
          <w:sz w:val="28"/>
          <w:szCs w:val="28"/>
          <w:shd w:val="clear" w:color="auto" w:fill="FFFFFF"/>
        </w:rPr>
        <w:t xml:space="preserve">- </w:t>
      </w:r>
      <w:r w:rsidR="00A30BF4" w:rsidRPr="00255A5A">
        <w:rPr>
          <w:color w:val="000000"/>
          <w:sz w:val="28"/>
          <w:szCs w:val="28"/>
          <w:shd w:val="clear" w:color="auto" w:fill="FFFFFF"/>
        </w:rPr>
        <w:t xml:space="preserve">Сметанников Леонид Анатольевич, народный артист СССР, профессор, заведующий кафедрой академического пения СГК имени Л.В. Собинова; </w:t>
      </w:r>
    </w:p>
    <w:p w14:paraId="718F9B58" w14:textId="77777777" w:rsidR="00552BC2" w:rsidRPr="00255A5A" w:rsidRDefault="00552BC2" w:rsidP="00552BC2">
      <w:pPr>
        <w:ind w:firstLine="709"/>
        <w:jc w:val="both"/>
        <w:rPr>
          <w:rStyle w:val="a9"/>
          <w:color w:val="000000"/>
          <w:sz w:val="28"/>
          <w:szCs w:val="28"/>
          <w:shd w:val="clear" w:color="auto" w:fill="FFFFFF"/>
        </w:rPr>
      </w:pPr>
      <w:r w:rsidRPr="00255A5A">
        <w:rPr>
          <w:color w:val="000000"/>
          <w:sz w:val="28"/>
          <w:szCs w:val="28"/>
          <w:shd w:val="clear" w:color="auto" w:fill="FFFFFF"/>
        </w:rPr>
        <w:t xml:space="preserve">- </w:t>
      </w:r>
      <w:r w:rsidR="00A30BF4" w:rsidRPr="00255A5A">
        <w:rPr>
          <w:rStyle w:val="a9"/>
          <w:b w:val="0"/>
          <w:bCs w:val="0"/>
          <w:color w:val="000000"/>
          <w:sz w:val="28"/>
          <w:szCs w:val="28"/>
          <w:shd w:val="clear" w:color="auto" w:fill="FFFFFF"/>
        </w:rPr>
        <w:t>Белоцерковская Любовь Олеговна, солистка императорского оркестра дворца Шейбрунн, Австрия;</w:t>
      </w:r>
      <w:r w:rsidR="00A30BF4" w:rsidRPr="00255A5A">
        <w:rPr>
          <w:rStyle w:val="a9"/>
          <w:color w:val="000000"/>
          <w:sz w:val="28"/>
          <w:szCs w:val="28"/>
          <w:shd w:val="clear" w:color="auto" w:fill="FFFFFF"/>
        </w:rPr>
        <w:t xml:space="preserve"> </w:t>
      </w:r>
    </w:p>
    <w:p w14:paraId="462329C1" w14:textId="6732F45D" w:rsidR="00552BC2" w:rsidRPr="00255A5A" w:rsidRDefault="00552BC2" w:rsidP="00552BC2">
      <w:pPr>
        <w:ind w:firstLine="709"/>
        <w:jc w:val="both"/>
        <w:rPr>
          <w:sz w:val="28"/>
          <w:szCs w:val="28"/>
        </w:rPr>
      </w:pPr>
      <w:r w:rsidRPr="00255A5A">
        <w:rPr>
          <w:sz w:val="28"/>
          <w:szCs w:val="28"/>
        </w:rPr>
        <w:t xml:space="preserve">- </w:t>
      </w:r>
      <w:r w:rsidR="00A30BF4" w:rsidRPr="00255A5A">
        <w:rPr>
          <w:sz w:val="28"/>
          <w:szCs w:val="28"/>
        </w:rPr>
        <w:t>Манистина Елена Александровна, засл. артистка России, солистка Большого театра России, преподаватель кафедры сольного пения РАМ им. Гнесиных</w:t>
      </w:r>
      <w:r w:rsidRPr="00255A5A">
        <w:rPr>
          <w:sz w:val="28"/>
          <w:szCs w:val="28"/>
        </w:rPr>
        <w:t xml:space="preserve">, </w:t>
      </w:r>
      <w:r w:rsidR="00A30BF4" w:rsidRPr="00255A5A">
        <w:rPr>
          <w:sz w:val="28"/>
          <w:szCs w:val="28"/>
        </w:rPr>
        <w:t xml:space="preserve">Москва, Россия; </w:t>
      </w:r>
    </w:p>
    <w:p w14:paraId="2028C1CC" w14:textId="77777777" w:rsidR="00552BC2" w:rsidRPr="00255A5A" w:rsidRDefault="00552BC2" w:rsidP="00552BC2">
      <w:pPr>
        <w:ind w:firstLine="709"/>
        <w:jc w:val="both"/>
        <w:rPr>
          <w:rFonts w:eastAsia="Times New Roman,Italic"/>
          <w:sz w:val="28"/>
          <w:szCs w:val="28"/>
        </w:rPr>
      </w:pPr>
      <w:r w:rsidRPr="00255A5A">
        <w:rPr>
          <w:sz w:val="28"/>
          <w:szCs w:val="28"/>
        </w:rPr>
        <w:t xml:space="preserve">- </w:t>
      </w:r>
      <w:r w:rsidR="006D4F51" w:rsidRPr="00255A5A">
        <w:rPr>
          <w:rFonts w:eastAsia="Times New Roman,Italic"/>
          <w:sz w:val="28"/>
          <w:szCs w:val="28"/>
        </w:rPr>
        <w:t>Бруссер Анна Марковна</w:t>
      </w:r>
      <w:r w:rsidR="00A30BF4" w:rsidRPr="00255A5A">
        <w:rPr>
          <w:rFonts w:eastAsia="Times New Roman,Italic"/>
          <w:sz w:val="28"/>
          <w:szCs w:val="28"/>
        </w:rPr>
        <w:t xml:space="preserve">, </w:t>
      </w:r>
      <w:r w:rsidR="006D4F51" w:rsidRPr="00255A5A">
        <w:rPr>
          <w:rFonts w:eastAsia="Times New Roman,Italic"/>
          <w:sz w:val="28"/>
          <w:szCs w:val="28"/>
        </w:rPr>
        <w:t xml:space="preserve">заслуженный работник высшей школы, кандидат педагогических наук, профессор кафедры сценической речи ФГБОУ ВО «Театральный институт имени Бориса Щукина при Государственном академическом театре имени Евгения Вахтангова», Москва, Россия; </w:t>
      </w:r>
      <w:r w:rsidR="00A30BF4" w:rsidRPr="00255A5A">
        <w:rPr>
          <w:rFonts w:eastAsia="Times New Roman,Italic"/>
          <w:sz w:val="28"/>
          <w:szCs w:val="28"/>
        </w:rPr>
        <w:t xml:space="preserve"> </w:t>
      </w:r>
    </w:p>
    <w:p w14:paraId="6BBBD527" w14:textId="3DE8EB65" w:rsidR="00725286" w:rsidRPr="00255A5A" w:rsidRDefault="00552BC2" w:rsidP="00552BC2">
      <w:pPr>
        <w:ind w:firstLine="709"/>
        <w:jc w:val="both"/>
        <w:rPr>
          <w:color w:val="000000"/>
          <w:sz w:val="28"/>
          <w:szCs w:val="28"/>
          <w:shd w:val="clear" w:color="auto" w:fill="FFFFFF"/>
        </w:rPr>
      </w:pPr>
      <w:r w:rsidRPr="00255A5A">
        <w:rPr>
          <w:rFonts w:eastAsia="Times New Roman,Italic"/>
          <w:sz w:val="28"/>
          <w:szCs w:val="28"/>
        </w:rPr>
        <w:t xml:space="preserve">- </w:t>
      </w:r>
      <w:r w:rsidR="006D4F51" w:rsidRPr="00255A5A">
        <w:rPr>
          <w:sz w:val="28"/>
          <w:szCs w:val="28"/>
        </w:rPr>
        <w:t>Оссовская Мария Петровна, Заслуженный работник культуры РФ, Заслуженный деятель искусств Кабардино-Балкарской Республики, кандидат филологический наук, профессор кафедры сценической речи ФГБОУ ВО «Театральный институт имени Бориса Щукина при Государственном академическом театре имени Евгения Вахтангова»,</w:t>
      </w:r>
      <w:r w:rsidR="001A237D" w:rsidRPr="00255A5A">
        <w:rPr>
          <w:sz w:val="28"/>
          <w:szCs w:val="28"/>
        </w:rPr>
        <w:t xml:space="preserve"> </w:t>
      </w:r>
      <w:r w:rsidR="006D4F51" w:rsidRPr="00255A5A">
        <w:rPr>
          <w:sz w:val="28"/>
          <w:szCs w:val="28"/>
        </w:rPr>
        <w:t xml:space="preserve">Москва, </w:t>
      </w:r>
      <w:r w:rsidR="001A237D" w:rsidRPr="00255A5A">
        <w:rPr>
          <w:sz w:val="28"/>
          <w:szCs w:val="28"/>
        </w:rPr>
        <w:t>Россия и др.</w:t>
      </w:r>
    </w:p>
    <w:p w14:paraId="66243848" w14:textId="1EE3EFA5" w:rsidR="00A30BF4" w:rsidRPr="00255A5A" w:rsidRDefault="007C5B8B" w:rsidP="007C5B8B">
      <w:pPr>
        <w:ind w:firstLine="709"/>
        <w:jc w:val="both"/>
        <w:rPr>
          <w:sz w:val="28"/>
          <w:szCs w:val="28"/>
        </w:rPr>
      </w:pPr>
      <w:r w:rsidRPr="00255A5A">
        <w:rPr>
          <w:sz w:val="28"/>
          <w:szCs w:val="28"/>
        </w:rPr>
        <w:t>По итогам работы планируется выпуск сборника (РИНЦ), статьи принимаются до 1 декабря.</w:t>
      </w:r>
    </w:p>
    <w:sectPr w:rsidR="00A30BF4" w:rsidRPr="00255A5A" w:rsidSect="001A237D">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A83BF" w14:textId="77777777" w:rsidR="00F01AC2" w:rsidRDefault="00F01AC2" w:rsidP="00725286">
      <w:r>
        <w:separator/>
      </w:r>
    </w:p>
  </w:endnote>
  <w:endnote w:type="continuationSeparator" w:id="0">
    <w:p w14:paraId="0E31BF7E" w14:textId="77777777" w:rsidR="00F01AC2" w:rsidRDefault="00F01AC2" w:rsidP="00725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Italic">
    <w:altName w:val="Arial Unicode MS"/>
    <w:charset w:val="80"/>
    <w:family w:val="auto"/>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B6844" w14:textId="77777777" w:rsidR="00F01AC2" w:rsidRDefault="00F01AC2" w:rsidP="00725286">
      <w:r>
        <w:separator/>
      </w:r>
    </w:p>
  </w:footnote>
  <w:footnote w:type="continuationSeparator" w:id="0">
    <w:p w14:paraId="0576B831" w14:textId="77777777" w:rsidR="00F01AC2" w:rsidRDefault="00F01AC2" w:rsidP="00725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F535D"/>
    <w:multiLevelType w:val="multilevel"/>
    <w:tmpl w:val="B6DA45B6"/>
    <w:lvl w:ilvl="0">
      <w:start w:val="1"/>
      <w:numFmt w:val="decimal"/>
      <w:lvlText w:val="%1."/>
      <w:lvlJc w:val="left"/>
      <w:pPr>
        <w:tabs>
          <w:tab w:val="num" w:pos="720"/>
        </w:tabs>
        <w:ind w:left="720" w:hanging="360"/>
      </w:pPr>
      <w:rPr>
        <w:rFonts w:ascii="Times New Roman" w:hAnsi="Times New Roman" w:cs="Times New Roman" w:hint="default"/>
        <w:b w:val="0"/>
      </w:rPr>
    </w:lvl>
    <w:lvl w:ilvl="1">
      <w:start w:val="15"/>
      <w:numFmt w:val="decimal"/>
      <w:isLgl/>
      <w:lvlText w:val="%1.%2"/>
      <w:lvlJc w:val="left"/>
      <w:pPr>
        <w:ind w:left="1440" w:hanging="360"/>
      </w:pPr>
      <w:rPr>
        <w:rFonts w:ascii="Times New Roman" w:hAnsi="Times New Roman" w:cs="Times New Roman" w:hint="default"/>
      </w:rPr>
    </w:lvl>
    <w:lvl w:ilvl="2">
      <w:start w:val="1"/>
      <w:numFmt w:val="decimal"/>
      <w:isLgl/>
      <w:lvlText w:val="%1.%2.%3"/>
      <w:lvlJc w:val="left"/>
      <w:pPr>
        <w:ind w:left="2160" w:hanging="360"/>
      </w:pPr>
      <w:rPr>
        <w:rFonts w:ascii="Times New Roman" w:hAnsi="Times New Roman" w:cs="Times New Roman" w:hint="default"/>
      </w:rPr>
    </w:lvl>
    <w:lvl w:ilvl="3">
      <w:start w:val="1"/>
      <w:numFmt w:val="decimal"/>
      <w:isLgl/>
      <w:lvlText w:val="%1.%2.%3.%4"/>
      <w:lvlJc w:val="left"/>
      <w:pPr>
        <w:ind w:left="2880" w:hanging="360"/>
      </w:pPr>
      <w:rPr>
        <w:rFonts w:ascii="Times New Roman" w:hAnsi="Times New Roman" w:cs="Times New Roman" w:hint="default"/>
      </w:rPr>
    </w:lvl>
    <w:lvl w:ilvl="4">
      <w:start w:val="1"/>
      <w:numFmt w:val="decimal"/>
      <w:isLgl/>
      <w:lvlText w:val="%1.%2.%3.%4.%5"/>
      <w:lvlJc w:val="left"/>
      <w:pPr>
        <w:ind w:left="3600" w:hanging="360"/>
      </w:pPr>
      <w:rPr>
        <w:rFonts w:ascii="Times New Roman" w:hAnsi="Times New Roman" w:cs="Times New Roman" w:hint="default"/>
      </w:rPr>
    </w:lvl>
    <w:lvl w:ilvl="5">
      <w:start w:val="1"/>
      <w:numFmt w:val="decimal"/>
      <w:isLgl/>
      <w:lvlText w:val="%1.%2.%3.%4.%5.%6"/>
      <w:lvlJc w:val="left"/>
      <w:pPr>
        <w:ind w:left="4320" w:hanging="360"/>
      </w:pPr>
      <w:rPr>
        <w:rFonts w:ascii="Times New Roman" w:hAnsi="Times New Roman" w:cs="Times New Roman" w:hint="default"/>
      </w:rPr>
    </w:lvl>
    <w:lvl w:ilvl="6">
      <w:start w:val="1"/>
      <w:numFmt w:val="decimal"/>
      <w:isLgl/>
      <w:lvlText w:val="%1.%2.%3.%4.%5.%6.%7"/>
      <w:lvlJc w:val="left"/>
      <w:pPr>
        <w:ind w:left="5040" w:hanging="360"/>
      </w:pPr>
      <w:rPr>
        <w:rFonts w:ascii="Times New Roman" w:hAnsi="Times New Roman" w:cs="Times New Roman" w:hint="default"/>
      </w:rPr>
    </w:lvl>
    <w:lvl w:ilvl="7">
      <w:start w:val="1"/>
      <w:numFmt w:val="decimal"/>
      <w:isLgl/>
      <w:lvlText w:val="%1.%2.%3.%4.%5.%6.%7.%8"/>
      <w:lvlJc w:val="left"/>
      <w:pPr>
        <w:ind w:left="5760" w:hanging="360"/>
      </w:pPr>
      <w:rPr>
        <w:rFonts w:ascii="Times New Roman" w:hAnsi="Times New Roman" w:cs="Times New Roman" w:hint="default"/>
      </w:rPr>
    </w:lvl>
    <w:lvl w:ilvl="8">
      <w:start w:val="1"/>
      <w:numFmt w:val="decimal"/>
      <w:isLgl/>
      <w:lvlText w:val="%1.%2.%3.%4.%5.%6.%7.%8.%9"/>
      <w:lvlJc w:val="left"/>
      <w:pPr>
        <w:ind w:left="6480" w:hanging="360"/>
      </w:pPr>
      <w:rPr>
        <w:rFonts w:ascii="Times New Roman" w:hAnsi="Times New Roman" w:cs="Times New Roman" w:hint="default"/>
      </w:rPr>
    </w:lvl>
  </w:abstractNum>
  <w:abstractNum w:abstractNumId="1" w15:restartNumberingAfterBreak="0">
    <w:nsid w:val="7F3A1E22"/>
    <w:multiLevelType w:val="multilevel"/>
    <w:tmpl w:val="58122EA6"/>
    <w:lvl w:ilvl="0">
      <w:start w:val="1"/>
      <w:numFmt w:val="decimal"/>
      <w:lvlText w:val="%1."/>
      <w:lvlJc w:val="left"/>
      <w:pPr>
        <w:tabs>
          <w:tab w:val="num" w:pos="928"/>
        </w:tabs>
        <w:ind w:left="928" w:hanging="360"/>
      </w:pPr>
      <w:rPr>
        <w:rFonts w:hint="default"/>
        <w:b w:val="0"/>
      </w:rPr>
    </w:lvl>
    <w:lvl w:ilvl="1">
      <w:start w:val="15"/>
      <w:numFmt w:val="decimal"/>
      <w:isLgl/>
      <w:lvlText w:val="%1.%2"/>
      <w:lvlJc w:val="left"/>
      <w:pPr>
        <w:ind w:left="-591" w:hanging="750"/>
      </w:pPr>
      <w:rPr>
        <w:rFonts w:hint="default"/>
      </w:rPr>
    </w:lvl>
    <w:lvl w:ilvl="2">
      <w:start w:val="1"/>
      <w:numFmt w:val="decimal"/>
      <w:isLgl/>
      <w:lvlText w:val="%1.%2.%3"/>
      <w:lvlJc w:val="left"/>
      <w:pPr>
        <w:ind w:left="-591" w:hanging="750"/>
      </w:pPr>
      <w:rPr>
        <w:rFonts w:hint="default"/>
      </w:rPr>
    </w:lvl>
    <w:lvl w:ilvl="3">
      <w:start w:val="1"/>
      <w:numFmt w:val="decimal"/>
      <w:isLgl/>
      <w:lvlText w:val="%1.%2.%3.%4"/>
      <w:lvlJc w:val="left"/>
      <w:pPr>
        <w:ind w:left="-261" w:hanging="1080"/>
      </w:pPr>
      <w:rPr>
        <w:rFonts w:hint="default"/>
      </w:rPr>
    </w:lvl>
    <w:lvl w:ilvl="4">
      <w:start w:val="1"/>
      <w:numFmt w:val="decimal"/>
      <w:isLgl/>
      <w:lvlText w:val="%1.%2.%3.%4.%5"/>
      <w:lvlJc w:val="left"/>
      <w:pPr>
        <w:ind w:left="-261" w:hanging="1080"/>
      </w:pPr>
      <w:rPr>
        <w:rFonts w:hint="default"/>
      </w:rPr>
    </w:lvl>
    <w:lvl w:ilvl="5">
      <w:start w:val="1"/>
      <w:numFmt w:val="decimal"/>
      <w:isLgl/>
      <w:lvlText w:val="%1.%2.%3.%4.%5.%6"/>
      <w:lvlJc w:val="left"/>
      <w:pPr>
        <w:ind w:left="99" w:hanging="1440"/>
      </w:pPr>
      <w:rPr>
        <w:rFonts w:hint="default"/>
      </w:rPr>
    </w:lvl>
    <w:lvl w:ilvl="6">
      <w:start w:val="1"/>
      <w:numFmt w:val="decimal"/>
      <w:isLgl/>
      <w:lvlText w:val="%1.%2.%3.%4.%5.%6.%7"/>
      <w:lvlJc w:val="left"/>
      <w:pPr>
        <w:ind w:left="99" w:hanging="1440"/>
      </w:pPr>
      <w:rPr>
        <w:rFonts w:hint="default"/>
      </w:rPr>
    </w:lvl>
    <w:lvl w:ilvl="7">
      <w:start w:val="1"/>
      <w:numFmt w:val="decimal"/>
      <w:isLgl/>
      <w:lvlText w:val="%1.%2.%3.%4.%5.%6.%7.%8"/>
      <w:lvlJc w:val="left"/>
      <w:pPr>
        <w:ind w:left="459" w:hanging="1800"/>
      </w:pPr>
      <w:rPr>
        <w:rFonts w:hint="default"/>
      </w:rPr>
    </w:lvl>
    <w:lvl w:ilvl="8">
      <w:start w:val="1"/>
      <w:numFmt w:val="decimal"/>
      <w:isLgl/>
      <w:lvlText w:val="%1.%2.%3.%4.%5.%6.%7.%8.%9"/>
      <w:lvlJc w:val="left"/>
      <w:pPr>
        <w:ind w:left="819" w:hanging="2160"/>
      </w:pPr>
      <w:rPr>
        <w:rFonts w:hint="default"/>
      </w:rPr>
    </w:lvl>
  </w:abstractNum>
  <w:num w:numId="1">
    <w:abstractNumId w:val="1"/>
  </w:num>
  <w:num w:numId="2">
    <w:abstractNumId w:val="0"/>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7CE2"/>
    <w:rsid w:val="001A237D"/>
    <w:rsid w:val="001E3776"/>
    <w:rsid w:val="00213D0D"/>
    <w:rsid w:val="00255A5A"/>
    <w:rsid w:val="002D638F"/>
    <w:rsid w:val="00357CE2"/>
    <w:rsid w:val="003D45BF"/>
    <w:rsid w:val="004433EA"/>
    <w:rsid w:val="00480D8A"/>
    <w:rsid w:val="004E51E8"/>
    <w:rsid w:val="00552BC2"/>
    <w:rsid w:val="005D3C7D"/>
    <w:rsid w:val="006D4F51"/>
    <w:rsid w:val="00725286"/>
    <w:rsid w:val="007C5B8B"/>
    <w:rsid w:val="00847E55"/>
    <w:rsid w:val="00A30BF4"/>
    <w:rsid w:val="00B95136"/>
    <w:rsid w:val="00BB695F"/>
    <w:rsid w:val="00C33D3F"/>
    <w:rsid w:val="00D93045"/>
    <w:rsid w:val="00F01AC2"/>
    <w:rsid w:val="00FD1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992B"/>
  <w15:docId w15:val="{7AC30D7E-0256-44EF-896D-3C3BE194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2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286"/>
    <w:pPr>
      <w:tabs>
        <w:tab w:val="center" w:pos="4677"/>
        <w:tab w:val="right" w:pos="9355"/>
      </w:tabs>
    </w:pPr>
  </w:style>
  <w:style w:type="character" w:customStyle="1" w:styleId="a4">
    <w:name w:val="Верхний колонтитул Знак"/>
    <w:basedOn w:val="a0"/>
    <w:link w:val="a3"/>
    <w:uiPriority w:val="99"/>
    <w:rsid w:val="0072528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25286"/>
    <w:pPr>
      <w:tabs>
        <w:tab w:val="center" w:pos="4677"/>
        <w:tab w:val="right" w:pos="9355"/>
      </w:tabs>
    </w:pPr>
  </w:style>
  <w:style w:type="character" w:customStyle="1" w:styleId="a6">
    <w:name w:val="Нижний колонтитул Знак"/>
    <w:basedOn w:val="a0"/>
    <w:link w:val="a5"/>
    <w:uiPriority w:val="99"/>
    <w:rsid w:val="00725286"/>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30BF4"/>
    <w:rPr>
      <w:rFonts w:ascii="Tahoma" w:hAnsi="Tahoma" w:cs="Tahoma"/>
      <w:sz w:val="16"/>
      <w:szCs w:val="16"/>
    </w:rPr>
  </w:style>
  <w:style w:type="character" w:customStyle="1" w:styleId="a8">
    <w:name w:val="Текст выноски Знак"/>
    <w:basedOn w:val="a0"/>
    <w:link w:val="a7"/>
    <w:uiPriority w:val="99"/>
    <w:semiHidden/>
    <w:rsid w:val="00A30BF4"/>
    <w:rPr>
      <w:rFonts w:ascii="Tahoma" w:eastAsia="Times New Roman" w:hAnsi="Tahoma" w:cs="Tahoma"/>
      <w:sz w:val="16"/>
      <w:szCs w:val="16"/>
      <w:lang w:eastAsia="ru-RU"/>
    </w:rPr>
  </w:style>
  <w:style w:type="character" w:styleId="a9">
    <w:name w:val="Strong"/>
    <w:uiPriority w:val="22"/>
    <w:qFormat/>
    <w:rsid w:val="00A30B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45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748</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Аркадий</dc:creator>
  <cp:keywords/>
  <dc:description/>
  <cp:lastModifiedBy>Юля</cp:lastModifiedBy>
  <cp:revision>9</cp:revision>
  <dcterms:created xsi:type="dcterms:W3CDTF">2020-11-06T04:56:00Z</dcterms:created>
  <dcterms:modified xsi:type="dcterms:W3CDTF">2021-11-12T07:07:00Z</dcterms:modified>
</cp:coreProperties>
</file>