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3A" w:rsidRPr="00D24D12" w:rsidRDefault="00C23E3A" w:rsidP="00C23E3A">
      <w:pPr>
        <w:pStyle w:val="a3"/>
        <w:spacing w:before="274" w:beforeAutospacing="0" w:after="274" w:afterAutospacing="0"/>
        <w:jc w:val="both"/>
        <w:textAlignment w:val="baseline"/>
        <w:rPr>
          <w:b/>
          <w:sz w:val="28"/>
          <w:szCs w:val="28"/>
        </w:rPr>
      </w:pPr>
      <w:r>
        <w:rPr>
          <w:b/>
          <w:sz w:val="28"/>
          <w:szCs w:val="28"/>
        </w:rPr>
        <w:t xml:space="preserve">В </w:t>
      </w:r>
      <w:proofErr w:type="spellStart"/>
      <w:r>
        <w:rPr>
          <w:b/>
          <w:sz w:val="28"/>
          <w:szCs w:val="28"/>
        </w:rPr>
        <w:t>Облдуме</w:t>
      </w:r>
      <w:proofErr w:type="spellEnd"/>
      <w:r>
        <w:rPr>
          <w:b/>
          <w:sz w:val="28"/>
          <w:szCs w:val="28"/>
        </w:rPr>
        <w:t xml:space="preserve"> с</w:t>
      </w:r>
      <w:r w:rsidRPr="00D24D12">
        <w:rPr>
          <w:b/>
          <w:sz w:val="28"/>
          <w:szCs w:val="28"/>
        </w:rPr>
        <w:t xml:space="preserve">остоялся </w:t>
      </w:r>
      <w:r w:rsidRPr="00D24D12">
        <w:rPr>
          <w:b/>
          <w:color w:val="000000"/>
          <w:sz w:val="28"/>
          <w:szCs w:val="28"/>
          <w:lang w:val="en-US"/>
        </w:rPr>
        <w:t>IX</w:t>
      </w:r>
      <w:r w:rsidRPr="00D24D12">
        <w:rPr>
          <w:b/>
          <w:color w:val="000000"/>
          <w:sz w:val="28"/>
          <w:szCs w:val="28"/>
        </w:rPr>
        <w:t xml:space="preserve"> Международный Конституционный Форум</w:t>
      </w:r>
    </w:p>
    <w:p w:rsidR="00C23E3A" w:rsidRPr="00575CA6" w:rsidRDefault="00C23E3A" w:rsidP="00C23E3A">
      <w:pPr>
        <w:pStyle w:val="a3"/>
        <w:spacing w:before="274" w:beforeAutospacing="0" w:after="274" w:afterAutospacing="0"/>
        <w:jc w:val="both"/>
        <w:textAlignment w:val="baseline"/>
        <w:rPr>
          <w:sz w:val="28"/>
          <w:szCs w:val="28"/>
        </w:rPr>
      </w:pPr>
      <w:r w:rsidRPr="00575CA6">
        <w:rPr>
          <w:sz w:val="28"/>
          <w:szCs w:val="28"/>
        </w:rPr>
        <w:t xml:space="preserve">В пятницу, 12 декабря, </w:t>
      </w:r>
      <w:r w:rsidRPr="00575CA6">
        <w:rPr>
          <w:color w:val="000000"/>
          <w:sz w:val="28"/>
          <w:szCs w:val="28"/>
        </w:rPr>
        <w:t xml:space="preserve">в Саратовской областной Думе начал свою работу </w:t>
      </w:r>
      <w:r>
        <w:rPr>
          <w:color w:val="000000"/>
          <w:sz w:val="28"/>
          <w:szCs w:val="28"/>
          <w:lang w:val="en-US"/>
        </w:rPr>
        <w:t>IX</w:t>
      </w:r>
      <w:r w:rsidRPr="00575CA6">
        <w:rPr>
          <w:color w:val="000000"/>
          <w:sz w:val="28"/>
          <w:szCs w:val="28"/>
        </w:rPr>
        <w:t xml:space="preserve"> Международный Конституционный Форум </w:t>
      </w:r>
      <w:r>
        <w:rPr>
          <w:color w:val="000000"/>
          <w:sz w:val="28"/>
          <w:szCs w:val="28"/>
        </w:rPr>
        <w:t>«Выборы в конституционной системе власти»</w:t>
      </w:r>
      <w:r w:rsidRPr="00575CA6">
        <w:rPr>
          <w:color w:val="000000"/>
          <w:sz w:val="28"/>
          <w:szCs w:val="28"/>
        </w:rPr>
        <w:t>.</w:t>
      </w:r>
    </w:p>
    <w:p w:rsidR="00C23E3A" w:rsidRPr="00222320"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Его о</w:t>
      </w:r>
      <w:r w:rsidRPr="00575CA6">
        <w:rPr>
          <w:color w:val="000000"/>
          <w:sz w:val="28"/>
          <w:szCs w:val="28"/>
        </w:rPr>
        <w:t xml:space="preserve">рганизаторами </w:t>
      </w:r>
      <w:r>
        <w:rPr>
          <w:color w:val="000000"/>
          <w:sz w:val="28"/>
          <w:szCs w:val="28"/>
        </w:rPr>
        <w:t xml:space="preserve"> традиционно выступают </w:t>
      </w:r>
      <w:r w:rsidRPr="00575CA6">
        <w:rPr>
          <w:color w:val="000000"/>
          <w:sz w:val="28"/>
          <w:szCs w:val="28"/>
        </w:rPr>
        <w:t>Саратовская областная Дума, Правительство Саратовской области, юридический факультет СГУ, Ассоциация юридических вузов, Региональное отделение Межрегиональной ассоциации конституционалистов в Саратовской области, Саратовское региональное отделение ассоциации юристов России, Саратовское отделение Российской ассоциации политической науки</w:t>
      </w:r>
      <w:r w:rsidR="00441912">
        <w:rPr>
          <w:color w:val="000000"/>
          <w:sz w:val="28"/>
          <w:szCs w:val="28"/>
        </w:rPr>
        <w:t xml:space="preserve">. </w:t>
      </w:r>
      <w:r w:rsidR="00441912" w:rsidRPr="00222320">
        <w:rPr>
          <w:color w:val="000000"/>
          <w:sz w:val="28"/>
          <w:szCs w:val="28"/>
        </w:rPr>
        <w:t>Поскольку в этом году тема конференции посвящена выборам, ее проведение было поддержано Избирательной комиссией</w:t>
      </w:r>
      <w:r w:rsidRPr="00222320">
        <w:rPr>
          <w:color w:val="000000"/>
          <w:sz w:val="28"/>
          <w:szCs w:val="28"/>
        </w:rPr>
        <w:t xml:space="preserve"> области.</w:t>
      </w:r>
    </w:p>
    <w:p w:rsidR="00C23E3A" w:rsidRDefault="00C23E3A" w:rsidP="00C23E3A">
      <w:pPr>
        <w:pStyle w:val="a3"/>
        <w:spacing w:before="274" w:beforeAutospacing="0" w:after="274" w:afterAutospacing="0"/>
        <w:jc w:val="both"/>
        <w:textAlignment w:val="baseline"/>
        <w:rPr>
          <w:color w:val="000000"/>
          <w:sz w:val="28"/>
          <w:szCs w:val="28"/>
        </w:rPr>
      </w:pPr>
      <w:r w:rsidRPr="00222320">
        <w:rPr>
          <w:color w:val="000000"/>
          <w:sz w:val="28"/>
          <w:szCs w:val="28"/>
        </w:rPr>
        <w:t xml:space="preserve">Открыла мероприятие декан юридического факультета, заслуженный юрист России, депутат Саратовской областной думы Г.Н. </w:t>
      </w:r>
      <w:proofErr w:type="spellStart"/>
      <w:r w:rsidRPr="00222320">
        <w:rPr>
          <w:color w:val="000000"/>
          <w:sz w:val="28"/>
          <w:szCs w:val="28"/>
        </w:rPr>
        <w:t>Комкова</w:t>
      </w:r>
      <w:proofErr w:type="spellEnd"/>
      <w:r w:rsidRPr="00222320">
        <w:rPr>
          <w:color w:val="000000"/>
          <w:sz w:val="28"/>
          <w:szCs w:val="28"/>
        </w:rPr>
        <w:t xml:space="preserve">: «Этот ежегодный форум </w:t>
      </w:r>
      <w:r w:rsidR="008E79D2" w:rsidRPr="00222320">
        <w:rPr>
          <w:color w:val="000000"/>
          <w:sz w:val="28"/>
          <w:szCs w:val="28"/>
        </w:rPr>
        <w:t>связан с принятием в 1993 году О</w:t>
      </w:r>
      <w:r w:rsidRPr="00222320">
        <w:rPr>
          <w:color w:val="000000"/>
          <w:sz w:val="28"/>
          <w:szCs w:val="28"/>
        </w:rPr>
        <w:t>сновного закона страны – Конституции Российской Федерации. Через год мы будем отмечать 25-летие главного политического и правового документа государства. Тема нашей конференции очень актуальна. Вы знаете, что</w:t>
      </w:r>
      <w:r>
        <w:rPr>
          <w:color w:val="000000"/>
          <w:sz w:val="28"/>
          <w:szCs w:val="28"/>
        </w:rPr>
        <w:t xml:space="preserve"> Россия вступила в трёхлетие проведения выборов и уже два этапа пройдены. Ещё один состоится в марте следующего года – самый важный, связанный с выборами Президента. Все мы являемся участниками избирательного процесса, и те проблемы, которые возникают при проведении выборов, волнуют всё наше сообщество, тем более юристов, которые стоят у истоков принятия законов, участвуют в их реализации, подготовке юридических кадров для проведения избирательного процесса».</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Галина Николаевна выразила надежду на то, что проведение форума позволит выявить существенные проблемы избирательного права и процесса, партийного строительства и поможет предложить свои пути их решения для практиков и законодателей.</w:t>
      </w:r>
    </w:p>
    <w:p w:rsidR="00C23E3A" w:rsidRDefault="00C23E3A" w:rsidP="00C23E3A">
      <w:pPr>
        <w:pStyle w:val="a3"/>
        <w:spacing w:before="274" w:beforeAutospacing="0" w:after="274" w:afterAutospacing="0"/>
        <w:jc w:val="both"/>
        <w:textAlignment w:val="baseline"/>
        <w:rPr>
          <w:color w:val="000000"/>
          <w:sz w:val="28"/>
          <w:szCs w:val="28"/>
        </w:rPr>
      </w:pPr>
      <w:r w:rsidRPr="00F43395">
        <w:rPr>
          <w:color w:val="000000"/>
          <w:sz w:val="28"/>
          <w:szCs w:val="28"/>
        </w:rPr>
        <w:t>Председатель Саратовской областной Думы И.Г. Кузьмин</w:t>
      </w:r>
      <w:r>
        <w:rPr>
          <w:color w:val="000000"/>
          <w:sz w:val="28"/>
          <w:szCs w:val="28"/>
        </w:rPr>
        <w:t xml:space="preserve"> напомнил присутствующим, что совсем недавно наша страна отметила один из главных государственных </w:t>
      </w:r>
      <w:r w:rsidRPr="00222320">
        <w:rPr>
          <w:color w:val="000000"/>
          <w:sz w:val="28"/>
          <w:szCs w:val="28"/>
        </w:rPr>
        <w:t>праздников и закономерно, что сегодня пленарн</w:t>
      </w:r>
      <w:r w:rsidR="00DF0C91" w:rsidRPr="00222320">
        <w:rPr>
          <w:color w:val="000000"/>
          <w:sz w:val="28"/>
          <w:szCs w:val="28"/>
        </w:rPr>
        <w:t>ое заседание проходит именно в Д</w:t>
      </w:r>
      <w:r w:rsidRPr="00222320">
        <w:rPr>
          <w:color w:val="000000"/>
          <w:sz w:val="28"/>
          <w:szCs w:val="28"/>
        </w:rPr>
        <w:t>уме. «Здесь проводится работа над всеми законопроектами, которые согласно</w:t>
      </w:r>
      <w:r>
        <w:rPr>
          <w:color w:val="000000"/>
          <w:sz w:val="28"/>
          <w:szCs w:val="28"/>
        </w:rPr>
        <w:t xml:space="preserve"> главному правовому документу реализуются на территории нашего региона и становятся законодательной инициативой в структуре Государственной Думы. Это права граждан на участие в управлении делами государства, право избирать и быть избранными, – отметил Иван Георгиевич. – Темы, которые сегодня будут рассматриваться, очень важны. Это информационные технологии в организации и проведении выборов, особенности избирателей различных </w:t>
      </w:r>
      <w:r>
        <w:rPr>
          <w:color w:val="000000"/>
          <w:sz w:val="28"/>
          <w:szCs w:val="28"/>
        </w:rPr>
        <w:lastRenderedPageBreak/>
        <w:t>категорий и другие. Отрадно, что в мероприятиях форума участвует наша молодёжь».</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 xml:space="preserve">Председатель Общественной палаты Саратовской области, директор Института законотворчества СГЮА, заслуженный юрист России  А.С. Ландо отметил, что каждый подобный форум охватывает тематический диапазон, чья актуальность не вызывает сомнений. «Здесь всегда задаются темы, интересные для восприятия и дискуссий», – подчеркнул спикер. </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Александр Соломонович напомнил и о событиях 1993 года, когда страна стояла на пороге гражданской войны. «Казалось, что выхода из положения нет. Но примирением всех и вся оказалась Конституция Российской Федерации. И те, кто стоял у её истоков, объявили конкурс среди юридических вузов, юристов на написание главного нормативного документа. Проект Саратовской области был признан лучшим. В дальнейшем всё мировое сообщество признало нашу Конституцию, особенно потому что глава, которая связана с правами и свободами, полностью совпадает по содержанию с Декларацией прав и свобод человека».</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Александр Соломонович призвал молодёжь, находящуюся в зале, не игнорировать День выборов и проявить свою гражданскую позицию и своё право голосовать.</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Председатель Саратовского регионального отделения Ассоциации юристов России, начальник Саратовской таможни Приволжского таможенного управления Федеральной таможенной службы РФ С.А. Овсянников поблагодарил руководство СГУ и юридический факультет за организацию подобных форумов.  «Важность сегодняшней конференции в первую очередь связана с тем вниманием, которое наши зарубежные партнёры проявляют в отношении России, – нигилизм, двойные стандарты в оценках происходящего  в нашей стране. Многое заставляет сомневаться в совершенстве правовой системы на Западе. Именно поэтому важно, чтобы выборы Президента в  России проходили максимально прозрачно, чтобы уровень их проведения ни у кого не вызвал сомнения, – считает председатель Ассоциации.– Необходимо чтобы те требования, которые мы выработаем сегодня, послужили настольной книгой для людей, организующих избирательный процесс».</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 xml:space="preserve">О нововведениях, планируемых на выборах Президента Российской Федерации, рассказал председатель избирательной комиссии Саратовской области В.А. </w:t>
      </w:r>
      <w:proofErr w:type="spellStart"/>
      <w:r>
        <w:rPr>
          <w:color w:val="000000"/>
          <w:sz w:val="28"/>
          <w:szCs w:val="28"/>
        </w:rPr>
        <w:t>Писарюк</w:t>
      </w:r>
      <w:proofErr w:type="spellEnd"/>
      <w:r>
        <w:rPr>
          <w:color w:val="000000"/>
          <w:sz w:val="28"/>
          <w:szCs w:val="28"/>
        </w:rPr>
        <w:t>. В их числе – возможность голосования по месту нахождения без открепительных удостоверений с места жительства, согласно новым требованиям 2</w:t>
      </w:r>
      <w:r w:rsidRPr="00147522">
        <w:rPr>
          <w:color w:val="000000"/>
          <w:sz w:val="28"/>
          <w:szCs w:val="28"/>
        </w:rPr>
        <w:t xml:space="preserve">/3 </w:t>
      </w:r>
      <w:r>
        <w:rPr>
          <w:color w:val="000000"/>
          <w:sz w:val="28"/>
          <w:szCs w:val="28"/>
        </w:rPr>
        <w:t xml:space="preserve">избирателей будут голосовать под видеокамерами, все вводы протоколов будут производиться также под наблюдением </w:t>
      </w:r>
      <w:r>
        <w:rPr>
          <w:color w:val="000000"/>
          <w:sz w:val="28"/>
          <w:szCs w:val="28"/>
        </w:rPr>
        <w:lastRenderedPageBreak/>
        <w:t>видеокамер, трансляция избирательного процесса будет доступна в режиме онлайн.</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 xml:space="preserve">От лица руководства СГУ к участникам форума обратилась проректор по учебно-методической работе, профессор Е.Г. </w:t>
      </w:r>
      <w:proofErr w:type="spellStart"/>
      <w:r>
        <w:rPr>
          <w:color w:val="000000"/>
          <w:sz w:val="28"/>
          <w:szCs w:val="28"/>
        </w:rPr>
        <w:t>Елина</w:t>
      </w:r>
      <w:proofErr w:type="spellEnd"/>
      <w:r>
        <w:rPr>
          <w:color w:val="000000"/>
          <w:sz w:val="28"/>
          <w:szCs w:val="28"/>
        </w:rPr>
        <w:t>. «Сегодня в университете проходят пять научных конференций по самым разным областям науки, они все очень важны. Но, наверное, только объявленный сегодня международный конституционный форум имеет такое острое значение для обычной жизни каждого из нас. Потому как проблема выборов – это проблема жизненная, охватывающая и образование, и науку, и здравоохранение и другие важные сферы», – выразила уверенность проректор.</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Обращаясь к молодым людям в зале, Елена Генриховна отметила: «Если не вы, то кто же? Кто придёт на выборы и заявит о своей позиции?».</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Представитель вузовского сообщества также подчеркнула, что в последнее время студенчество стало очень серьёзной и активной движущей силой нашего общества. «На выборах, которые прошли в сентябре, студенты Саратовского университета выступили в качестве наблюдателей. С их желанием и гражданской зрелостью они будут востребованы и на главных выборах, которые состоятся в марте следующего года», – считает профессор.</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 xml:space="preserve">Е.Г. </w:t>
      </w:r>
      <w:proofErr w:type="spellStart"/>
      <w:r>
        <w:rPr>
          <w:color w:val="000000"/>
          <w:sz w:val="28"/>
          <w:szCs w:val="28"/>
        </w:rPr>
        <w:t>Елина</w:t>
      </w:r>
      <w:proofErr w:type="spellEnd"/>
      <w:r>
        <w:rPr>
          <w:color w:val="000000"/>
          <w:sz w:val="28"/>
          <w:szCs w:val="28"/>
        </w:rPr>
        <w:t xml:space="preserve"> также пригласила присутствующих в зале на итоговое торжественное заседание, пророченное к  100-летию высшего гуманитарного образования, которое состоится 19 декабря в 14:00 в актовом зале </w:t>
      </w:r>
      <w:r>
        <w:rPr>
          <w:color w:val="000000"/>
          <w:sz w:val="28"/>
          <w:szCs w:val="28"/>
          <w:lang w:val="en-US"/>
        </w:rPr>
        <w:t>X</w:t>
      </w:r>
      <w:r>
        <w:rPr>
          <w:color w:val="000000"/>
          <w:sz w:val="28"/>
          <w:szCs w:val="28"/>
        </w:rPr>
        <w:t xml:space="preserve">корпуса СГУ. </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 xml:space="preserve">Доклад на тему «Права большинства и принцип равенства политических партий: проблемы реализации» представила декан юридического факультета СГУ, профессор Г.Н. </w:t>
      </w:r>
      <w:proofErr w:type="spellStart"/>
      <w:r>
        <w:rPr>
          <w:color w:val="000000"/>
          <w:sz w:val="28"/>
          <w:szCs w:val="28"/>
        </w:rPr>
        <w:t>Комкова</w:t>
      </w:r>
      <w:proofErr w:type="spellEnd"/>
      <w:r>
        <w:rPr>
          <w:color w:val="000000"/>
          <w:sz w:val="28"/>
          <w:szCs w:val="28"/>
        </w:rPr>
        <w:t xml:space="preserve">. И.о. заведующего кафедрой конституционного права СГЮА М.А. </w:t>
      </w:r>
      <w:proofErr w:type="spellStart"/>
      <w:r>
        <w:rPr>
          <w:color w:val="000000"/>
          <w:sz w:val="28"/>
          <w:szCs w:val="28"/>
        </w:rPr>
        <w:t>Липчанская</w:t>
      </w:r>
      <w:proofErr w:type="spellEnd"/>
      <w:r>
        <w:rPr>
          <w:color w:val="000000"/>
          <w:sz w:val="28"/>
          <w:szCs w:val="28"/>
        </w:rPr>
        <w:t xml:space="preserve"> говорила о допустимых отступлениях от принципа равноправия кандидатов (партий).</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 xml:space="preserve">Ведущий научный сотрудник отдела конституционного, административного законодательства и государственного управления Института законодательства Минюста Республики Казахстан М.Т. </w:t>
      </w:r>
      <w:proofErr w:type="spellStart"/>
      <w:r>
        <w:rPr>
          <w:color w:val="000000"/>
          <w:sz w:val="28"/>
          <w:szCs w:val="28"/>
        </w:rPr>
        <w:t>Габдуалиев</w:t>
      </w:r>
      <w:proofErr w:type="spellEnd"/>
      <w:r>
        <w:rPr>
          <w:color w:val="000000"/>
          <w:sz w:val="28"/>
          <w:szCs w:val="28"/>
        </w:rPr>
        <w:t xml:space="preserve"> представил доклад «Дефективность законодательства о выборах и </w:t>
      </w:r>
      <w:r w:rsidRPr="008979CC">
        <w:rPr>
          <w:color w:val="000000"/>
          <w:sz w:val="28"/>
          <w:szCs w:val="28"/>
        </w:rPr>
        <w:t>“</w:t>
      </w:r>
      <w:r>
        <w:rPr>
          <w:color w:val="000000"/>
          <w:sz w:val="28"/>
          <w:szCs w:val="28"/>
        </w:rPr>
        <w:t>политическая дееспособность</w:t>
      </w:r>
      <w:r w:rsidRPr="008979CC">
        <w:rPr>
          <w:color w:val="000000"/>
          <w:sz w:val="28"/>
          <w:szCs w:val="28"/>
        </w:rPr>
        <w:t xml:space="preserve">” </w:t>
      </w:r>
      <w:r>
        <w:rPr>
          <w:color w:val="000000"/>
          <w:sz w:val="28"/>
          <w:szCs w:val="28"/>
        </w:rPr>
        <w:t>парламента: постановка проблемы».</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О проблемах реализации пассивных субъективных избирательных прав по итогам президентских выборов рассказал профессор кафедры служебного и трудового права ПИУ имени П.А. Столыпина М.В. Пресняков.</w:t>
      </w:r>
    </w:p>
    <w:p w:rsidR="00C23E3A" w:rsidRDefault="00C23E3A" w:rsidP="00C23E3A">
      <w:pPr>
        <w:pStyle w:val="a3"/>
        <w:spacing w:before="274" w:beforeAutospacing="0" w:after="274" w:afterAutospacing="0"/>
        <w:jc w:val="both"/>
        <w:textAlignment w:val="baseline"/>
        <w:rPr>
          <w:color w:val="000000"/>
          <w:sz w:val="28"/>
          <w:szCs w:val="28"/>
        </w:rPr>
      </w:pPr>
      <w:r>
        <w:rPr>
          <w:color w:val="000000"/>
          <w:sz w:val="28"/>
          <w:szCs w:val="28"/>
        </w:rPr>
        <w:t>В рамках пленарного заседания прозвучали и другие доклады, посвящённые тематике форума.</w:t>
      </w:r>
    </w:p>
    <w:p w:rsidR="00222320" w:rsidRDefault="00C23E3A" w:rsidP="00C23E3A">
      <w:pPr>
        <w:pStyle w:val="a3"/>
        <w:spacing w:before="216" w:beforeAutospacing="0" w:after="274" w:afterAutospacing="0"/>
        <w:jc w:val="both"/>
        <w:textAlignment w:val="baseline"/>
        <w:rPr>
          <w:color w:val="000000"/>
          <w:sz w:val="28"/>
          <w:szCs w:val="28"/>
        </w:rPr>
      </w:pPr>
      <w:r>
        <w:rPr>
          <w:color w:val="000000"/>
          <w:sz w:val="28"/>
          <w:szCs w:val="28"/>
        </w:rPr>
        <w:lastRenderedPageBreak/>
        <w:t xml:space="preserve">По окончании заседания форум продолжил работу в секционных заседаниях. </w:t>
      </w:r>
    </w:p>
    <w:p w:rsidR="00222320" w:rsidRDefault="00222320" w:rsidP="00C23E3A">
      <w:pPr>
        <w:pStyle w:val="a3"/>
        <w:spacing w:before="216" w:beforeAutospacing="0" w:after="274" w:afterAutospacing="0"/>
        <w:jc w:val="both"/>
        <w:textAlignment w:val="baseline"/>
        <w:rPr>
          <w:color w:val="000000"/>
          <w:sz w:val="28"/>
          <w:szCs w:val="28"/>
        </w:rPr>
      </w:pPr>
      <w:r>
        <w:rPr>
          <w:color w:val="000000"/>
          <w:sz w:val="28"/>
          <w:szCs w:val="28"/>
        </w:rPr>
        <w:t xml:space="preserve">В рамках Форума были проведены круглые столы: </w:t>
      </w:r>
    </w:p>
    <w:p w:rsidR="00222320" w:rsidRPr="00222320" w:rsidRDefault="00222320" w:rsidP="00222320">
      <w:pPr>
        <w:pStyle w:val="2"/>
        <w:jc w:val="center"/>
        <w:rPr>
          <w:szCs w:val="36"/>
        </w:rPr>
      </w:pPr>
      <w:r w:rsidRPr="00222320">
        <w:rPr>
          <w:sz w:val="32"/>
          <w:szCs w:val="32"/>
        </w:rPr>
        <w:t>12 декабря</w:t>
      </w:r>
      <w:r>
        <w:rPr>
          <w:b/>
          <w:sz w:val="32"/>
          <w:szCs w:val="32"/>
        </w:rPr>
        <w:t xml:space="preserve"> </w:t>
      </w:r>
      <w:r w:rsidRPr="00222320">
        <w:rPr>
          <w:szCs w:val="36"/>
        </w:rPr>
        <w:t>СТУДЕНЧЕСКИЙ КРУГЛЫЙ СТОЛ</w:t>
      </w:r>
    </w:p>
    <w:p w:rsidR="00222320" w:rsidRDefault="00222320" w:rsidP="00222320">
      <w:pPr>
        <w:pStyle w:val="2"/>
        <w:jc w:val="center"/>
        <w:rPr>
          <w:szCs w:val="36"/>
        </w:rPr>
      </w:pPr>
      <w:r w:rsidRPr="00222320">
        <w:rPr>
          <w:szCs w:val="36"/>
        </w:rPr>
        <w:t>«</w:t>
      </w:r>
      <w:r w:rsidRPr="00222320">
        <w:rPr>
          <w:sz w:val="28"/>
          <w:szCs w:val="28"/>
        </w:rPr>
        <w:t>Влияние международных избирательных стандартов на развитие законодательства о выборах в России и за рубежом</w:t>
      </w:r>
      <w:r w:rsidRPr="00222320">
        <w:rPr>
          <w:szCs w:val="36"/>
        </w:rPr>
        <w:t>»</w:t>
      </w:r>
    </w:p>
    <w:p w:rsidR="007B7550" w:rsidRDefault="007B7550" w:rsidP="00222320">
      <w:pPr>
        <w:spacing w:after="0" w:line="240" w:lineRule="auto"/>
        <w:ind w:firstLine="709"/>
        <w:jc w:val="both"/>
        <w:rPr>
          <w:szCs w:val="36"/>
        </w:rPr>
      </w:pPr>
    </w:p>
    <w:p w:rsidR="00222320" w:rsidRPr="007B7550" w:rsidRDefault="00222320" w:rsidP="007B7550">
      <w:pPr>
        <w:spacing w:after="0" w:line="240" w:lineRule="auto"/>
        <w:ind w:firstLine="709"/>
        <w:jc w:val="both"/>
        <w:rPr>
          <w:rFonts w:ascii="Times New Roman" w:hAnsi="Times New Roman" w:cs="Times New Roman"/>
          <w:sz w:val="28"/>
          <w:szCs w:val="28"/>
        </w:rPr>
      </w:pPr>
      <w:r w:rsidRPr="007B7550">
        <w:rPr>
          <w:rFonts w:ascii="Times New Roman" w:hAnsi="Times New Roman" w:cs="Times New Roman"/>
          <w:sz w:val="28"/>
          <w:szCs w:val="28"/>
        </w:rPr>
        <w:t xml:space="preserve">1 место – Бессонова Софья, студентка 232 группы направления </w:t>
      </w:r>
      <w:r w:rsidRPr="007B7550">
        <w:rPr>
          <w:rFonts w:ascii="Times New Roman" w:hAnsi="Times New Roman" w:cs="Times New Roman"/>
          <w:color w:val="00000A"/>
          <w:sz w:val="28"/>
          <w:szCs w:val="28"/>
        </w:rPr>
        <w:t>"Юриспруденция"</w:t>
      </w:r>
      <w:r w:rsidRPr="007B7550">
        <w:rPr>
          <w:rFonts w:ascii="Times New Roman" w:hAnsi="Times New Roman" w:cs="Times New Roman"/>
          <w:sz w:val="28"/>
          <w:szCs w:val="28"/>
        </w:rPr>
        <w:t xml:space="preserve"> юр. ф-та СГУ имени Н. Г. Чернышевского, научный руководитель - канд. </w:t>
      </w:r>
      <w:proofErr w:type="spellStart"/>
      <w:r w:rsidRPr="007B7550">
        <w:rPr>
          <w:rFonts w:ascii="Times New Roman" w:hAnsi="Times New Roman" w:cs="Times New Roman"/>
          <w:sz w:val="28"/>
          <w:szCs w:val="28"/>
        </w:rPr>
        <w:t>юрид</w:t>
      </w:r>
      <w:proofErr w:type="spellEnd"/>
      <w:r w:rsidRPr="007B7550">
        <w:rPr>
          <w:rFonts w:ascii="Times New Roman" w:hAnsi="Times New Roman" w:cs="Times New Roman"/>
          <w:sz w:val="28"/>
          <w:szCs w:val="28"/>
        </w:rPr>
        <w:t xml:space="preserve">. наук Д.А. </w:t>
      </w:r>
      <w:proofErr w:type="spellStart"/>
      <w:r w:rsidRPr="007B7550">
        <w:rPr>
          <w:rFonts w:ascii="Times New Roman" w:hAnsi="Times New Roman" w:cs="Times New Roman"/>
          <w:sz w:val="28"/>
          <w:szCs w:val="28"/>
        </w:rPr>
        <w:t>Кондращенко</w:t>
      </w:r>
      <w:proofErr w:type="spellEnd"/>
    </w:p>
    <w:p w:rsidR="00222320" w:rsidRPr="007B7550" w:rsidRDefault="00222320" w:rsidP="007B7550">
      <w:pPr>
        <w:pStyle w:val="2"/>
        <w:rPr>
          <w:sz w:val="28"/>
          <w:szCs w:val="28"/>
        </w:rPr>
      </w:pPr>
    </w:p>
    <w:p w:rsidR="00222320" w:rsidRPr="007B7550" w:rsidRDefault="00222320" w:rsidP="007B7550">
      <w:pPr>
        <w:pStyle w:val="a3"/>
        <w:spacing w:before="0" w:beforeAutospacing="0" w:after="0" w:afterAutospacing="0"/>
        <w:ind w:firstLine="709"/>
        <w:jc w:val="both"/>
        <w:rPr>
          <w:sz w:val="28"/>
          <w:szCs w:val="28"/>
        </w:rPr>
      </w:pPr>
      <w:r w:rsidRPr="007B7550">
        <w:rPr>
          <w:sz w:val="28"/>
          <w:szCs w:val="28"/>
        </w:rPr>
        <w:t xml:space="preserve">2 место – </w:t>
      </w:r>
      <w:proofErr w:type="spellStart"/>
      <w:r w:rsidRPr="007B7550">
        <w:rPr>
          <w:sz w:val="28"/>
          <w:szCs w:val="28"/>
        </w:rPr>
        <w:t>Тугучева</w:t>
      </w:r>
      <w:proofErr w:type="spellEnd"/>
      <w:r w:rsidRPr="007B7550">
        <w:rPr>
          <w:sz w:val="28"/>
          <w:szCs w:val="28"/>
        </w:rPr>
        <w:t xml:space="preserve"> Евгения, </w:t>
      </w:r>
      <w:r w:rsidR="00410AFC" w:rsidRPr="007B7550">
        <w:rPr>
          <w:sz w:val="28"/>
          <w:szCs w:val="28"/>
        </w:rPr>
        <w:t xml:space="preserve">студентка 331 гр. направления "Юриспруденция" юр. ф-та СГУ имени Н. Г.Чернышевского, </w:t>
      </w:r>
      <w:r w:rsidRPr="007B7550">
        <w:rPr>
          <w:sz w:val="28"/>
          <w:szCs w:val="28"/>
        </w:rPr>
        <w:t xml:space="preserve">научный руководитель – канд. </w:t>
      </w:r>
      <w:proofErr w:type="spellStart"/>
      <w:r w:rsidRPr="007B7550">
        <w:rPr>
          <w:sz w:val="28"/>
          <w:szCs w:val="28"/>
        </w:rPr>
        <w:t>юрид</w:t>
      </w:r>
      <w:proofErr w:type="spellEnd"/>
      <w:r w:rsidRPr="007B7550">
        <w:rPr>
          <w:sz w:val="28"/>
          <w:szCs w:val="28"/>
        </w:rPr>
        <w:t xml:space="preserve">. наук, доцент Е. А. </w:t>
      </w:r>
      <w:proofErr w:type="spellStart"/>
      <w:r w:rsidRPr="007B7550">
        <w:rPr>
          <w:sz w:val="28"/>
          <w:szCs w:val="28"/>
        </w:rPr>
        <w:t>Абаева</w:t>
      </w:r>
      <w:proofErr w:type="spellEnd"/>
    </w:p>
    <w:p w:rsidR="00222320" w:rsidRPr="007B7550" w:rsidRDefault="00222320" w:rsidP="007B7550">
      <w:pPr>
        <w:spacing w:after="0" w:line="240" w:lineRule="auto"/>
        <w:ind w:firstLine="709"/>
        <w:jc w:val="both"/>
        <w:rPr>
          <w:rFonts w:ascii="Times New Roman" w:hAnsi="Times New Roman" w:cs="Times New Roman"/>
          <w:sz w:val="28"/>
          <w:szCs w:val="28"/>
        </w:rPr>
      </w:pPr>
      <w:r w:rsidRPr="007B7550">
        <w:rPr>
          <w:rFonts w:ascii="Times New Roman" w:hAnsi="Times New Roman" w:cs="Times New Roman"/>
          <w:sz w:val="28"/>
          <w:szCs w:val="28"/>
        </w:rPr>
        <w:t xml:space="preserve">Магомедова </w:t>
      </w:r>
      <w:proofErr w:type="spellStart"/>
      <w:r w:rsidRPr="007B7550">
        <w:rPr>
          <w:rFonts w:ascii="Times New Roman" w:hAnsi="Times New Roman" w:cs="Times New Roman"/>
          <w:sz w:val="28"/>
          <w:szCs w:val="28"/>
        </w:rPr>
        <w:t>Элина</w:t>
      </w:r>
      <w:proofErr w:type="spellEnd"/>
      <w:r w:rsidRPr="007B7550">
        <w:rPr>
          <w:rFonts w:ascii="Times New Roman" w:hAnsi="Times New Roman" w:cs="Times New Roman"/>
          <w:sz w:val="28"/>
          <w:szCs w:val="28"/>
        </w:rPr>
        <w:t xml:space="preserve">, Дубровина Юлия, </w:t>
      </w:r>
      <w:r w:rsidR="00410AFC" w:rsidRPr="007B7550">
        <w:rPr>
          <w:rFonts w:ascii="Times New Roman" w:hAnsi="Times New Roman" w:cs="Times New Roman"/>
          <w:sz w:val="28"/>
          <w:szCs w:val="28"/>
        </w:rPr>
        <w:t xml:space="preserve">студентки 437 группы направления "Юриспруденция" Института законотворчества СГЮА, </w:t>
      </w:r>
      <w:r w:rsidRPr="007B7550">
        <w:rPr>
          <w:rFonts w:ascii="Times New Roman" w:hAnsi="Times New Roman" w:cs="Times New Roman"/>
          <w:sz w:val="28"/>
          <w:szCs w:val="28"/>
        </w:rPr>
        <w:t xml:space="preserve">научный руководитель - А.В. </w:t>
      </w:r>
      <w:proofErr w:type="spellStart"/>
      <w:r w:rsidRPr="007B7550">
        <w:rPr>
          <w:rFonts w:ascii="Times New Roman" w:hAnsi="Times New Roman" w:cs="Times New Roman"/>
          <w:sz w:val="28"/>
          <w:szCs w:val="28"/>
        </w:rPr>
        <w:t>Шиндина</w:t>
      </w:r>
      <w:proofErr w:type="spellEnd"/>
      <w:r w:rsidRPr="007B7550">
        <w:rPr>
          <w:rFonts w:ascii="Times New Roman" w:hAnsi="Times New Roman" w:cs="Times New Roman"/>
          <w:sz w:val="28"/>
          <w:szCs w:val="28"/>
        </w:rPr>
        <w:t xml:space="preserve"> </w:t>
      </w:r>
    </w:p>
    <w:p w:rsidR="00410AFC" w:rsidRPr="007B7550" w:rsidRDefault="00410AFC" w:rsidP="007B7550">
      <w:pPr>
        <w:spacing w:after="0" w:line="240" w:lineRule="auto"/>
        <w:ind w:firstLine="709"/>
        <w:jc w:val="both"/>
        <w:rPr>
          <w:rFonts w:ascii="Times New Roman" w:hAnsi="Times New Roman" w:cs="Times New Roman"/>
          <w:sz w:val="28"/>
          <w:szCs w:val="28"/>
        </w:rPr>
      </w:pPr>
    </w:p>
    <w:p w:rsidR="00222320" w:rsidRPr="007B7550" w:rsidRDefault="00222320" w:rsidP="007B7550">
      <w:pPr>
        <w:spacing w:after="0" w:line="240" w:lineRule="auto"/>
        <w:ind w:firstLine="709"/>
        <w:jc w:val="both"/>
        <w:rPr>
          <w:rFonts w:ascii="Times New Roman" w:hAnsi="Times New Roman" w:cs="Times New Roman"/>
          <w:sz w:val="28"/>
          <w:szCs w:val="28"/>
        </w:rPr>
      </w:pPr>
      <w:r w:rsidRPr="007B7550">
        <w:rPr>
          <w:rFonts w:ascii="Times New Roman" w:hAnsi="Times New Roman" w:cs="Times New Roman"/>
          <w:sz w:val="28"/>
          <w:szCs w:val="28"/>
        </w:rPr>
        <w:t xml:space="preserve">3 место - </w:t>
      </w:r>
      <w:r w:rsidR="001B1B40" w:rsidRPr="007B7550">
        <w:rPr>
          <w:rFonts w:ascii="Times New Roman" w:hAnsi="Times New Roman" w:cs="Times New Roman"/>
          <w:sz w:val="28"/>
          <w:szCs w:val="28"/>
        </w:rPr>
        <w:t xml:space="preserve">Сергеев Максим, студент 241 группы направления </w:t>
      </w:r>
      <w:r w:rsidR="001B1B40" w:rsidRPr="007B7550">
        <w:rPr>
          <w:rFonts w:ascii="Times New Roman" w:hAnsi="Times New Roman" w:cs="Times New Roman"/>
          <w:color w:val="00000A"/>
          <w:sz w:val="28"/>
          <w:szCs w:val="28"/>
        </w:rPr>
        <w:t>"</w:t>
      </w:r>
      <w:r w:rsidR="001B1B40" w:rsidRPr="007B7550">
        <w:rPr>
          <w:rFonts w:ascii="Times New Roman" w:hAnsi="Times New Roman" w:cs="Times New Roman"/>
          <w:sz w:val="28"/>
          <w:szCs w:val="28"/>
        </w:rPr>
        <w:t>Политология</w:t>
      </w:r>
      <w:r w:rsidR="001B1B40" w:rsidRPr="007B7550">
        <w:rPr>
          <w:rFonts w:ascii="Times New Roman" w:hAnsi="Times New Roman" w:cs="Times New Roman"/>
          <w:color w:val="00000A"/>
          <w:sz w:val="28"/>
          <w:szCs w:val="28"/>
        </w:rPr>
        <w:t>"</w:t>
      </w:r>
      <w:r w:rsidR="001B1B40" w:rsidRPr="007B7550">
        <w:rPr>
          <w:rFonts w:ascii="Times New Roman" w:hAnsi="Times New Roman" w:cs="Times New Roman"/>
          <w:sz w:val="28"/>
          <w:szCs w:val="28"/>
        </w:rPr>
        <w:t xml:space="preserve"> факультета политико-правового управления ПИУ имени П.А. Столыпина - (</w:t>
      </w:r>
      <w:proofErr w:type="spellStart"/>
      <w:r w:rsidR="001B1B40" w:rsidRPr="007B7550">
        <w:rPr>
          <w:rFonts w:ascii="Times New Roman" w:hAnsi="Times New Roman" w:cs="Times New Roman"/>
          <w:sz w:val="28"/>
          <w:szCs w:val="28"/>
        </w:rPr>
        <w:t>ф</w:t>
      </w:r>
      <w:proofErr w:type="spellEnd"/>
      <w:r w:rsidR="001B1B40" w:rsidRPr="007B7550">
        <w:rPr>
          <w:rFonts w:ascii="Times New Roman" w:hAnsi="Times New Roman" w:cs="Times New Roman"/>
          <w:sz w:val="28"/>
          <w:szCs w:val="28"/>
        </w:rPr>
        <w:t xml:space="preserve">) </w:t>
      </w:r>
      <w:proofErr w:type="spellStart"/>
      <w:r w:rsidR="001B1B40" w:rsidRPr="007B7550">
        <w:rPr>
          <w:rFonts w:ascii="Times New Roman" w:hAnsi="Times New Roman" w:cs="Times New Roman"/>
          <w:sz w:val="28"/>
          <w:szCs w:val="28"/>
        </w:rPr>
        <w:t>РАНХиГС</w:t>
      </w:r>
      <w:proofErr w:type="spellEnd"/>
      <w:r w:rsidR="001B1B40" w:rsidRPr="007B7550">
        <w:rPr>
          <w:rFonts w:ascii="Times New Roman" w:hAnsi="Times New Roman" w:cs="Times New Roman"/>
          <w:sz w:val="28"/>
          <w:szCs w:val="28"/>
        </w:rPr>
        <w:t xml:space="preserve"> при Президенте РФ (г. Саратов), научный руководитель - канд. полит</w:t>
      </w:r>
      <w:proofErr w:type="gramStart"/>
      <w:r w:rsidR="001B1B40" w:rsidRPr="007B7550">
        <w:rPr>
          <w:rFonts w:ascii="Times New Roman" w:hAnsi="Times New Roman" w:cs="Times New Roman"/>
          <w:sz w:val="28"/>
          <w:szCs w:val="28"/>
        </w:rPr>
        <w:t>.</w:t>
      </w:r>
      <w:proofErr w:type="gramEnd"/>
      <w:r w:rsidR="001B1B40" w:rsidRPr="007B7550">
        <w:rPr>
          <w:rFonts w:ascii="Times New Roman" w:hAnsi="Times New Roman" w:cs="Times New Roman"/>
          <w:sz w:val="28"/>
          <w:szCs w:val="28"/>
        </w:rPr>
        <w:t xml:space="preserve"> </w:t>
      </w:r>
      <w:proofErr w:type="gramStart"/>
      <w:r w:rsidR="001B1B40" w:rsidRPr="007B7550">
        <w:rPr>
          <w:rFonts w:ascii="Times New Roman" w:hAnsi="Times New Roman" w:cs="Times New Roman"/>
          <w:sz w:val="28"/>
          <w:szCs w:val="28"/>
        </w:rPr>
        <w:t>н</w:t>
      </w:r>
      <w:proofErr w:type="gramEnd"/>
      <w:r w:rsidR="001B1B40" w:rsidRPr="007B7550">
        <w:rPr>
          <w:rFonts w:ascii="Times New Roman" w:hAnsi="Times New Roman" w:cs="Times New Roman"/>
          <w:sz w:val="28"/>
          <w:szCs w:val="28"/>
        </w:rPr>
        <w:t>аук, доцент О.С. Скороходова</w:t>
      </w:r>
    </w:p>
    <w:p w:rsidR="00364BF9" w:rsidRPr="007B7550" w:rsidRDefault="009B57C9" w:rsidP="007B7550">
      <w:pPr>
        <w:spacing w:after="0" w:line="240" w:lineRule="auto"/>
        <w:ind w:firstLine="709"/>
        <w:jc w:val="both"/>
        <w:rPr>
          <w:rFonts w:ascii="Times New Roman" w:hAnsi="Times New Roman" w:cs="Times New Roman"/>
          <w:sz w:val="28"/>
          <w:szCs w:val="28"/>
        </w:rPr>
      </w:pPr>
      <w:r w:rsidRPr="007B7550">
        <w:rPr>
          <w:rFonts w:ascii="Times New Roman" w:hAnsi="Times New Roman" w:cs="Times New Roman"/>
          <w:sz w:val="28"/>
          <w:szCs w:val="28"/>
        </w:rPr>
        <w:t xml:space="preserve">Проездов Семён, студент 232 группы направления </w:t>
      </w:r>
      <w:r w:rsidRPr="007B7550">
        <w:rPr>
          <w:rFonts w:ascii="Times New Roman" w:hAnsi="Times New Roman" w:cs="Times New Roman"/>
          <w:color w:val="00000A"/>
          <w:sz w:val="28"/>
          <w:szCs w:val="28"/>
        </w:rPr>
        <w:t>"Юриспруденция"</w:t>
      </w:r>
      <w:r w:rsidRPr="007B7550">
        <w:rPr>
          <w:rFonts w:ascii="Times New Roman" w:hAnsi="Times New Roman" w:cs="Times New Roman"/>
          <w:sz w:val="28"/>
          <w:szCs w:val="28"/>
        </w:rPr>
        <w:t xml:space="preserve"> юр. ф-та СГУ имени Н. Г. Чернышевского, научный руководитель - канд. </w:t>
      </w:r>
      <w:proofErr w:type="spellStart"/>
      <w:r w:rsidRPr="007B7550">
        <w:rPr>
          <w:rFonts w:ascii="Times New Roman" w:hAnsi="Times New Roman" w:cs="Times New Roman"/>
          <w:sz w:val="28"/>
          <w:szCs w:val="28"/>
        </w:rPr>
        <w:t>юрид</w:t>
      </w:r>
      <w:proofErr w:type="spellEnd"/>
      <w:r w:rsidRPr="007B7550">
        <w:rPr>
          <w:rFonts w:ascii="Times New Roman" w:hAnsi="Times New Roman" w:cs="Times New Roman"/>
          <w:sz w:val="28"/>
          <w:szCs w:val="28"/>
        </w:rPr>
        <w:t xml:space="preserve">. наук Д.А. </w:t>
      </w:r>
      <w:proofErr w:type="spellStart"/>
      <w:r w:rsidRPr="007B7550">
        <w:rPr>
          <w:rFonts w:ascii="Times New Roman" w:hAnsi="Times New Roman" w:cs="Times New Roman"/>
          <w:sz w:val="28"/>
          <w:szCs w:val="28"/>
        </w:rPr>
        <w:t>Кондращенко</w:t>
      </w:r>
      <w:proofErr w:type="spellEnd"/>
    </w:p>
    <w:p w:rsidR="00364BF9" w:rsidRPr="007B7550" w:rsidRDefault="00364BF9" w:rsidP="007B7550">
      <w:pPr>
        <w:spacing w:after="0" w:line="240" w:lineRule="auto"/>
        <w:ind w:firstLine="709"/>
        <w:jc w:val="both"/>
        <w:rPr>
          <w:rFonts w:ascii="Times New Roman" w:hAnsi="Times New Roman" w:cs="Times New Roman"/>
          <w:sz w:val="28"/>
          <w:szCs w:val="28"/>
        </w:rPr>
      </w:pPr>
      <w:proofErr w:type="spellStart"/>
      <w:r w:rsidRPr="007B7550">
        <w:rPr>
          <w:rFonts w:ascii="Times New Roman" w:hAnsi="Times New Roman" w:cs="Times New Roman"/>
          <w:sz w:val="28"/>
          <w:szCs w:val="28"/>
        </w:rPr>
        <w:t>Базалей</w:t>
      </w:r>
      <w:proofErr w:type="spellEnd"/>
      <w:r w:rsidRPr="007B7550">
        <w:rPr>
          <w:rFonts w:ascii="Times New Roman" w:hAnsi="Times New Roman" w:cs="Times New Roman"/>
          <w:sz w:val="28"/>
          <w:szCs w:val="28"/>
        </w:rPr>
        <w:t xml:space="preserve"> Наталия, Савченко Валентина</w:t>
      </w:r>
      <w:r w:rsidRPr="007B7550">
        <w:rPr>
          <w:rFonts w:ascii="Times New Roman" w:hAnsi="Times New Roman" w:cs="Times New Roman"/>
          <w:i/>
          <w:sz w:val="28"/>
          <w:szCs w:val="28"/>
        </w:rPr>
        <w:t xml:space="preserve">, </w:t>
      </w:r>
      <w:r w:rsidRPr="007B7550">
        <w:rPr>
          <w:rFonts w:ascii="Times New Roman" w:hAnsi="Times New Roman" w:cs="Times New Roman"/>
          <w:sz w:val="28"/>
          <w:szCs w:val="28"/>
        </w:rPr>
        <w:t xml:space="preserve">студентка 351 группы направления </w:t>
      </w:r>
      <w:r w:rsidRPr="007B7550">
        <w:rPr>
          <w:rFonts w:ascii="Times New Roman" w:hAnsi="Times New Roman" w:cs="Times New Roman"/>
          <w:color w:val="00000A"/>
          <w:sz w:val="28"/>
          <w:szCs w:val="28"/>
        </w:rPr>
        <w:t>"</w:t>
      </w:r>
      <w:r w:rsidRPr="007B7550">
        <w:rPr>
          <w:rFonts w:ascii="Times New Roman" w:hAnsi="Times New Roman" w:cs="Times New Roman"/>
          <w:sz w:val="28"/>
          <w:szCs w:val="28"/>
        </w:rPr>
        <w:t>Таможенное дело</w:t>
      </w:r>
      <w:r w:rsidRPr="007B7550">
        <w:rPr>
          <w:rFonts w:ascii="Times New Roman" w:hAnsi="Times New Roman" w:cs="Times New Roman"/>
          <w:color w:val="00000A"/>
          <w:sz w:val="28"/>
          <w:szCs w:val="28"/>
        </w:rPr>
        <w:t>"</w:t>
      </w:r>
      <w:r w:rsidRPr="007B7550">
        <w:rPr>
          <w:rFonts w:ascii="Times New Roman" w:hAnsi="Times New Roman" w:cs="Times New Roman"/>
          <w:sz w:val="28"/>
          <w:szCs w:val="28"/>
        </w:rPr>
        <w:t xml:space="preserve"> юр. ф-та СГУ имени Н. Г. Чернышевского, научный руководитель - канд. </w:t>
      </w:r>
      <w:proofErr w:type="spellStart"/>
      <w:r w:rsidRPr="007B7550">
        <w:rPr>
          <w:rFonts w:ascii="Times New Roman" w:hAnsi="Times New Roman" w:cs="Times New Roman"/>
          <w:sz w:val="28"/>
          <w:szCs w:val="28"/>
        </w:rPr>
        <w:t>юрид</w:t>
      </w:r>
      <w:proofErr w:type="spellEnd"/>
      <w:r w:rsidRPr="007B7550">
        <w:rPr>
          <w:rFonts w:ascii="Times New Roman" w:hAnsi="Times New Roman" w:cs="Times New Roman"/>
          <w:sz w:val="28"/>
          <w:szCs w:val="28"/>
        </w:rPr>
        <w:t xml:space="preserve">. наук И.В. </w:t>
      </w:r>
      <w:proofErr w:type="spellStart"/>
      <w:r w:rsidRPr="007B7550">
        <w:rPr>
          <w:rFonts w:ascii="Times New Roman" w:hAnsi="Times New Roman" w:cs="Times New Roman"/>
          <w:sz w:val="28"/>
          <w:szCs w:val="28"/>
        </w:rPr>
        <w:t>Мильшина</w:t>
      </w:r>
      <w:proofErr w:type="spellEnd"/>
      <w:r w:rsidRPr="007B7550">
        <w:rPr>
          <w:rFonts w:ascii="Times New Roman" w:hAnsi="Times New Roman" w:cs="Times New Roman"/>
          <w:sz w:val="28"/>
          <w:szCs w:val="28"/>
        </w:rPr>
        <w:t xml:space="preserve"> </w:t>
      </w:r>
    </w:p>
    <w:p w:rsidR="009B57C9" w:rsidRPr="007B7550" w:rsidRDefault="009B57C9" w:rsidP="007B7550">
      <w:pPr>
        <w:spacing w:after="0" w:line="240" w:lineRule="auto"/>
        <w:ind w:firstLine="709"/>
        <w:jc w:val="both"/>
        <w:rPr>
          <w:rFonts w:ascii="Times New Roman" w:hAnsi="Times New Roman" w:cs="Times New Roman"/>
          <w:i/>
          <w:sz w:val="28"/>
          <w:szCs w:val="28"/>
        </w:rPr>
      </w:pPr>
    </w:p>
    <w:p w:rsidR="00E1347B" w:rsidRPr="007B7550" w:rsidRDefault="00E1347B" w:rsidP="007B7550">
      <w:pPr>
        <w:pStyle w:val="2"/>
        <w:jc w:val="center"/>
        <w:rPr>
          <w:sz w:val="28"/>
          <w:szCs w:val="28"/>
        </w:rPr>
      </w:pPr>
      <w:r w:rsidRPr="007B7550">
        <w:rPr>
          <w:sz w:val="28"/>
          <w:szCs w:val="28"/>
        </w:rPr>
        <w:t>14 декабря МАГИСТЕРСКИЙ КРУГЛЫЙ СТОЛ</w:t>
      </w:r>
      <w:r w:rsidR="007B7550">
        <w:rPr>
          <w:sz w:val="28"/>
          <w:szCs w:val="28"/>
        </w:rPr>
        <w:t xml:space="preserve"> </w:t>
      </w:r>
      <w:r w:rsidRPr="007B7550">
        <w:rPr>
          <w:sz w:val="28"/>
          <w:szCs w:val="28"/>
        </w:rPr>
        <w:t>«Политико-правовой статус участников избирательного процесса»</w:t>
      </w:r>
    </w:p>
    <w:p w:rsidR="007B7550" w:rsidRDefault="007B7550" w:rsidP="007B7550">
      <w:pPr>
        <w:jc w:val="both"/>
        <w:rPr>
          <w:rFonts w:ascii="Times New Roman" w:hAnsi="Times New Roman" w:cs="Times New Roman"/>
          <w:sz w:val="28"/>
          <w:szCs w:val="28"/>
        </w:rPr>
      </w:pPr>
    </w:p>
    <w:p w:rsidR="00E1347B" w:rsidRPr="007B7550" w:rsidRDefault="00E1347B" w:rsidP="007B7550">
      <w:pPr>
        <w:spacing w:after="0" w:line="240" w:lineRule="auto"/>
        <w:ind w:firstLine="709"/>
        <w:jc w:val="both"/>
        <w:rPr>
          <w:rFonts w:ascii="Times New Roman" w:eastAsia="Calibri" w:hAnsi="Times New Roman" w:cs="Times New Roman"/>
          <w:sz w:val="28"/>
          <w:szCs w:val="28"/>
        </w:rPr>
      </w:pPr>
      <w:r w:rsidRPr="007B7550">
        <w:rPr>
          <w:rFonts w:ascii="Times New Roman" w:hAnsi="Times New Roman" w:cs="Times New Roman"/>
          <w:sz w:val="28"/>
          <w:szCs w:val="28"/>
        </w:rPr>
        <w:t xml:space="preserve">1 место – </w:t>
      </w:r>
      <w:proofErr w:type="spellStart"/>
      <w:r w:rsidRPr="007B7550">
        <w:rPr>
          <w:rFonts w:ascii="Times New Roman" w:hAnsi="Times New Roman" w:cs="Times New Roman"/>
          <w:sz w:val="28"/>
          <w:szCs w:val="28"/>
        </w:rPr>
        <w:t>Гудиева</w:t>
      </w:r>
      <w:proofErr w:type="spellEnd"/>
      <w:r w:rsidRPr="007B7550">
        <w:rPr>
          <w:rFonts w:ascii="Times New Roman" w:hAnsi="Times New Roman" w:cs="Times New Roman"/>
          <w:sz w:val="28"/>
          <w:szCs w:val="28"/>
        </w:rPr>
        <w:t xml:space="preserve"> Милана, н</w:t>
      </w:r>
      <w:r w:rsidRPr="007B7550">
        <w:rPr>
          <w:rFonts w:ascii="Times New Roman" w:eastAsia="Calibri" w:hAnsi="Times New Roman" w:cs="Times New Roman"/>
          <w:sz w:val="28"/>
          <w:szCs w:val="28"/>
        </w:rPr>
        <w:t xml:space="preserve">аучный руководитель – д-р </w:t>
      </w:r>
      <w:proofErr w:type="spellStart"/>
      <w:r w:rsidRPr="007B7550">
        <w:rPr>
          <w:rFonts w:ascii="Times New Roman" w:eastAsia="Calibri" w:hAnsi="Times New Roman" w:cs="Times New Roman"/>
          <w:sz w:val="28"/>
          <w:szCs w:val="28"/>
        </w:rPr>
        <w:t>юрид</w:t>
      </w:r>
      <w:proofErr w:type="spellEnd"/>
      <w:r w:rsidRPr="007B7550">
        <w:rPr>
          <w:rFonts w:ascii="Times New Roman" w:eastAsia="Calibri" w:hAnsi="Times New Roman" w:cs="Times New Roman"/>
          <w:sz w:val="28"/>
          <w:szCs w:val="28"/>
        </w:rPr>
        <w:t xml:space="preserve">. наук, профессор Г.Н. </w:t>
      </w:r>
      <w:proofErr w:type="spellStart"/>
      <w:r w:rsidRPr="007B7550">
        <w:rPr>
          <w:rFonts w:ascii="Times New Roman" w:eastAsia="Calibri" w:hAnsi="Times New Roman" w:cs="Times New Roman"/>
          <w:sz w:val="28"/>
          <w:szCs w:val="28"/>
        </w:rPr>
        <w:t>Комкова</w:t>
      </w:r>
      <w:proofErr w:type="spellEnd"/>
    </w:p>
    <w:p w:rsidR="00E1347B" w:rsidRPr="007B7550" w:rsidRDefault="00E1347B" w:rsidP="007B7550">
      <w:pPr>
        <w:spacing w:after="0" w:line="240" w:lineRule="auto"/>
        <w:ind w:firstLine="709"/>
        <w:jc w:val="both"/>
        <w:rPr>
          <w:rFonts w:ascii="Times New Roman" w:hAnsi="Times New Roman" w:cs="Times New Roman"/>
          <w:i/>
          <w:sz w:val="28"/>
          <w:szCs w:val="28"/>
        </w:rPr>
      </w:pPr>
    </w:p>
    <w:p w:rsidR="00E1347B" w:rsidRPr="007B7550" w:rsidRDefault="00E1347B" w:rsidP="007B7550">
      <w:pPr>
        <w:spacing w:after="0" w:line="240" w:lineRule="auto"/>
        <w:ind w:firstLine="709"/>
        <w:jc w:val="both"/>
        <w:rPr>
          <w:rFonts w:ascii="Times New Roman" w:eastAsia="Calibri" w:hAnsi="Times New Roman" w:cs="Times New Roman"/>
          <w:sz w:val="28"/>
          <w:szCs w:val="28"/>
        </w:rPr>
      </w:pPr>
      <w:r w:rsidRPr="007B7550">
        <w:rPr>
          <w:rFonts w:ascii="Times New Roman" w:hAnsi="Times New Roman" w:cs="Times New Roman"/>
          <w:sz w:val="28"/>
          <w:szCs w:val="28"/>
        </w:rPr>
        <w:t xml:space="preserve">2 место – Яшина Мария, студентка 261 группы </w:t>
      </w:r>
      <w:r w:rsidRPr="007B7550">
        <w:rPr>
          <w:rFonts w:ascii="Times New Roman" w:hAnsi="Times New Roman" w:cs="Times New Roman"/>
          <w:color w:val="00000A"/>
          <w:sz w:val="28"/>
          <w:szCs w:val="28"/>
        </w:rPr>
        <w:t>направления "Юриспруденция" профиля "</w:t>
      </w:r>
      <w:r w:rsidRPr="007B7550">
        <w:rPr>
          <w:rFonts w:ascii="Times New Roman" w:hAnsi="Times New Roman" w:cs="Times New Roman"/>
          <w:sz w:val="28"/>
          <w:szCs w:val="28"/>
        </w:rPr>
        <w:t>Конституционное, муниципальное право</w:t>
      </w:r>
      <w:r w:rsidRPr="007B7550">
        <w:rPr>
          <w:rFonts w:ascii="Times New Roman" w:hAnsi="Times New Roman" w:cs="Times New Roman"/>
          <w:color w:val="00000A"/>
          <w:sz w:val="28"/>
          <w:szCs w:val="28"/>
        </w:rPr>
        <w:t>"</w:t>
      </w:r>
      <w:r w:rsidRPr="007B7550">
        <w:rPr>
          <w:rFonts w:ascii="Times New Roman" w:hAnsi="Times New Roman" w:cs="Times New Roman"/>
          <w:sz w:val="28"/>
          <w:szCs w:val="28"/>
        </w:rPr>
        <w:t xml:space="preserve"> юр. ф-та СГУ имени Н. Г. Чернышевского, н</w:t>
      </w:r>
      <w:r w:rsidRPr="007B7550">
        <w:rPr>
          <w:rFonts w:ascii="Times New Roman" w:eastAsia="Calibri" w:hAnsi="Times New Roman" w:cs="Times New Roman"/>
          <w:sz w:val="28"/>
          <w:szCs w:val="28"/>
        </w:rPr>
        <w:t xml:space="preserve">аучный руководитель – д-р </w:t>
      </w:r>
      <w:proofErr w:type="spellStart"/>
      <w:r w:rsidRPr="007B7550">
        <w:rPr>
          <w:rFonts w:ascii="Times New Roman" w:eastAsia="Calibri" w:hAnsi="Times New Roman" w:cs="Times New Roman"/>
          <w:sz w:val="28"/>
          <w:szCs w:val="28"/>
        </w:rPr>
        <w:t>юрид</w:t>
      </w:r>
      <w:proofErr w:type="spellEnd"/>
      <w:r w:rsidRPr="007B7550">
        <w:rPr>
          <w:rFonts w:ascii="Times New Roman" w:eastAsia="Calibri" w:hAnsi="Times New Roman" w:cs="Times New Roman"/>
          <w:sz w:val="28"/>
          <w:szCs w:val="28"/>
        </w:rPr>
        <w:t xml:space="preserve">. наук, профессор Г.Н. </w:t>
      </w:r>
      <w:proofErr w:type="spellStart"/>
      <w:r w:rsidRPr="007B7550">
        <w:rPr>
          <w:rFonts w:ascii="Times New Roman" w:eastAsia="Calibri" w:hAnsi="Times New Roman" w:cs="Times New Roman"/>
          <w:sz w:val="28"/>
          <w:szCs w:val="28"/>
        </w:rPr>
        <w:t>Комкова</w:t>
      </w:r>
      <w:proofErr w:type="spellEnd"/>
    </w:p>
    <w:p w:rsidR="00E1347B" w:rsidRPr="007B7550" w:rsidRDefault="00E1347B" w:rsidP="007B7550">
      <w:pPr>
        <w:spacing w:after="0" w:line="240" w:lineRule="auto"/>
        <w:ind w:firstLine="709"/>
        <w:jc w:val="both"/>
        <w:rPr>
          <w:rFonts w:ascii="Times New Roman" w:hAnsi="Times New Roman" w:cs="Times New Roman"/>
          <w:sz w:val="28"/>
          <w:szCs w:val="28"/>
        </w:rPr>
      </w:pPr>
      <w:proofErr w:type="spellStart"/>
      <w:r w:rsidRPr="007B7550">
        <w:rPr>
          <w:rFonts w:ascii="Times New Roman" w:hAnsi="Times New Roman" w:cs="Times New Roman"/>
          <w:sz w:val="28"/>
          <w:szCs w:val="28"/>
        </w:rPr>
        <w:t>Кабанкова</w:t>
      </w:r>
      <w:proofErr w:type="spellEnd"/>
      <w:r w:rsidRPr="007B7550">
        <w:rPr>
          <w:rFonts w:ascii="Times New Roman" w:hAnsi="Times New Roman" w:cs="Times New Roman"/>
          <w:sz w:val="28"/>
          <w:szCs w:val="28"/>
        </w:rPr>
        <w:t xml:space="preserve"> Полина, студентка 161 группы </w:t>
      </w:r>
      <w:r w:rsidRPr="007B7550">
        <w:rPr>
          <w:rFonts w:ascii="Times New Roman" w:hAnsi="Times New Roman" w:cs="Times New Roman"/>
          <w:color w:val="00000A"/>
          <w:sz w:val="28"/>
          <w:szCs w:val="28"/>
        </w:rPr>
        <w:t>направления "Юриспруденция" профиля "</w:t>
      </w:r>
      <w:r w:rsidRPr="007B7550">
        <w:rPr>
          <w:rFonts w:ascii="Times New Roman" w:hAnsi="Times New Roman" w:cs="Times New Roman"/>
          <w:sz w:val="28"/>
          <w:szCs w:val="28"/>
        </w:rPr>
        <w:t>Конституционное, муниципальное право</w:t>
      </w:r>
      <w:r w:rsidRPr="007B7550">
        <w:rPr>
          <w:rFonts w:ascii="Times New Roman" w:hAnsi="Times New Roman" w:cs="Times New Roman"/>
          <w:color w:val="00000A"/>
          <w:sz w:val="28"/>
          <w:szCs w:val="28"/>
        </w:rPr>
        <w:t>"</w:t>
      </w:r>
      <w:r w:rsidRPr="007B7550">
        <w:rPr>
          <w:rFonts w:ascii="Times New Roman" w:hAnsi="Times New Roman" w:cs="Times New Roman"/>
          <w:sz w:val="28"/>
          <w:szCs w:val="28"/>
        </w:rPr>
        <w:t xml:space="preserve"> юр. ф-та СГУ имени Н. Г. Чернышевского, научный руководитель - канд. </w:t>
      </w:r>
      <w:proofErr w:type="spellStart"/>
      <w:r w:rsidRPr="007B7550">
        <w:rPr>
          <w:rFonts w:ascii="Times New Roman" w:hAnsi="Times New Roman" w:cs="Times New Roman"/>
          <w:sz w:val="28"/>
          <w:szCs w:val="28"/>
        </w:rPr>
        <w:t>юрид</w:t>
      </w:r>
      <w:proofErr w:type="spellEnd"/>
      <w:r w:rsidRPr="007B7550">
        <w:rPr>
          <w:rFonts w:ascii="Times New Roman" w:hAnsi="Times New Roman" w:cs="Times New Roman"/>
          <w:sz w:val="28"/>
          <w:szCs w:val="28"/>
        </w:rPr>
        <w:t xml:space="preserve">. наук Д.А. </w:t>
      </w:r>
      <w:proofErr w:type="spellStart"/>
      <w:r w:rsidRPr="007B7550">
        <w:rPr>
          <w:rFonts w:ascii="Times New Roman" w:hAnsi="Times New Roman" w:cs="Times New Roman"/>
          <w:sz w:val="28"/>
          <w:szCs w:val="28"/>
        </w:rPr>
        <w:t>Кондращенко</w:t>
      </w:r>
      <w:proofErr w:type="spellEnd"/>
    </w:p>
    <w:p w:rsidR="00E1347B" w:rsidRPr="007B7550" w:rsidRDefault="00E1347B" w:rsidP="007B7550">
      <w:pPr>
        <w:spacing w:after="0" w:line="240" w:lineRule="auto"/>
        <w:ind w:firstLine="709"/>
        <w:jc w:val="both"/>
        <w:rPr>
          <w:rFonts w:ascii="Times New Roman" w:hAnsi="Times New Roman" w:cs="Times New Roman"/>
          <w:sz w:val="28"/>
          <w:szCs w:val="28"/>
        </w:rPr>
      </w:pPr>
    </w:p>
    <w:p w:rsidR="00DC39B6" w:rsidRPr="007B7550" w:rsidRDefault="00E1347B" w:rsidP="007B7550">
      <w:pPr>
        <w:spacing w:after="0" w:line="240" w:lineRule="auto"/>
        <w:ind w:firstLine="709"/>
        <w:jc w:val="both"/>
        <w:rPr>
          <w:rFonts w:ascii="Times New Roman" w:hAnsi="Times New Roman" w:cs="Times New Roman"/>
          <w:sz w:val="28"/>
          <w:szCs w:val="28"/>
        </w:rPr>
      </w:pPr>
      <w:proofErr w:type="gramStart"/>
      <w:r w:rsidRPr="007B7550">
        <w:rPr>
          <w:rFonts w:ascii="Times New Roman" w:hAnsi="Times New Roman" w:cs="Times New Roman"/>
          <w:sz w:val="28"/>
          <w:szCs w:val="28"/>
        </w:rPr>
        <w:t xml:space="preserve">3 место - </w:t>
      </w:r>
      <w:r w:rsidR="00DC39B6" w:rsidRPr="007B7550">
        <w:rPr>
          <w:rFonts w:ascii="Times New Roman" w:hAnsi="Times New Roman" w:cs="Times New Roman"/>
          <w:sz w:val="28"/>
          <w:szCs w:val="28"/>
        </w:rPr>
        <w:t xml:space="preserve">Бабич Денис, </w:t>
      </w:r>
      <w:r w:rsidR="00DC39B6" w:rsidRPr="007B7550">
        <w:rPr>
          <w:rFonts w:ascii="Times New Roman" w:hAnsi="Times New Roman" w:cs="Times New Roman"/>
          <w:color w:val="00000A"/>
          <w:sz w:val="28"/>
          <w:szCs w:val="28"/>
        </w:rPr>
        <w:t xml:space="preserve"> </w:t>
      </w:r>
      <w:r w:rsidR="00DC39B6" w:rsidRPr="007B7550">
        <w:rPr>
          <w:rFonts w:ascii="Times New Roman" w:hAnsi="Times New Roman" w:cs="Times New Roman"/>
          <w:sz w:val="28"/>
          <w:szCs w:val="28"/>
        </w:rPr>
        <w:t xml:space="preserve">студент 261 группы </w:t>
      </w:r>
      <w:r w:rsidR="00DC39B6" w:rsidRPr="007B7550">
        <w:rPr>
          <w:rFonts w:ascii="Times New Roman" w:hAnsi="Times New Roman" w:cs="Times New Roman"/>
          <w:color w:val="00000A"/>
          <w:sz w:val="28"/>
          <w:szCs w:val="28"/>
        </w:rPr>
        <w:t>направления "Юриспруденция" профиля "</w:t>
      </w:r>
      <w:r w:rsidR="00DC39B6" w:rsidRPr="007B7550">
        <w:rPr>
          <w:rFonts w:ascii="Times New Roman" w:hAnsi="Times New Roman" w:cs="Times New Roman"/>
          <w:sz w:val="28"/>
          <w:szCs w:val="28"/>
        </w:rPr>
        <w:t>Конституционное, муниципальное право</w:t>
      </w:r>
      <w:r w:rsidR="00DC39B6" w:rsidRPr="007B7550">
        <w:rPr>
          <w:rFonts w:ascii="Times New Roman" w:hAnsi="Times New Roman" w:cs="Times New Roman"/>
          <w:color w:val="00000A"/>
          <w:sz w:val="28"/>
          <w:szCs w:val="28"/>
        </w:rPr>
        <w:t>"</w:t>
      </w:r>
      <w:r w:rsidR="00DC39B6" w:rsidRPr="007B7550">
        <w:rPr>
          <w:rFonts w:ascii="Times New Roman" w:hAnsi="Times New Roman" w:cs="Times New Roman"/>
          <w:sz w:val="28"/>
          <w:szCs w:val="28"/>
        </w:rPr>
        <w:t xml:space="preserve"> юр. ф-та СГУ имени Н. Г. Чернышевского, научный руководитель – канд. </w:t>
      </w:r>
      <w:proofErr w:type="spellStart"/>
      <w:r w:rsidR="00DC39B6" w:rsidRPr="007B7550">
        <w:rPr>
          <w:rFonts w:ascii="Times New Roman" w:hAnsi="Times New Roman" w:cs="Times New Roman"/>
          <w:sz w:val="28"/>
          <w:szCs w:val="28"/>
        </w:rPr>
        <w:t>юрид</w:t>
      </w:r>
      <w:proofErr w:type="spellEnd"/>
      <w:r w:rsidR="00DC39B6" w:rsidRPr="007B7550">
        <w:rPr>
          <w:rFonts w:ascii="Times New Roman" w:hAnsi="Times New Roman" w:cs="Times New Roman"/>
          <w:sz w:val="28"/>
          <w:szCs w:val="28"/>
        </w:rPr>
        <w:t xml:space="preserve">. наук, доцент Е.А. </w:t>
      </w:r>
      <w:proofErr w:type="spellStart"/>
      <w:r w:rsidR="00DC39B6" w:rsidRPr="007B7550">
        <w:rPr>
          <w:rFonts w:ascii="Times New Roman" w:hAnsi="Times New Roman" w:cs="Times New Roman"/>
          <w:sz w:val="28"/>
          <w:szCs w:val="28"/>
        </w:rPr>
        <w:t>Абаева</w:t>
      </w:r>
      <w:proofErr w:type="spellEnd"/>
      <w:proofErr w:type="gramEnd"/>
    </w:p>
    <w:p w:rsidR="00DC39B6" w:rsidRPr="007B7550" w:rsidRDefault="00DC39B6" w:rsidP="007B7550">
      <w:pPr>
        <w:spacing w:after="0" w:line="240" w:lineRule="auto"/>
        <w:ind w:firstLine="709"/>
        <w:jc w:val="both"/>
        <w:rPr>
          <w:rFonts w:ascii="Times New Roman" w:eastAsia="Calibri" w:hAnsi="Times New Roman" w:cs="Times New Roman"/>
          <w:sz w:val="28"/>
          <w:szCs w:val="28"/>
        </w:rPr>
      </w:pPr>
      <w:r w:rsidRPr="007B7550">
        <w:rPr>
          <w:rFonts w:ascii="Times New Roman" w:hAnsi="Times New Roman" w:cs="Times New Roman"/>
          <w:sz w:val="28"/>
          <w:szCs w:val="28"/>
        </w:rPr>
        <w:t xml:space="preserve">Барабанов Евгений,  студент 261 группы </w:t>
      </w:r>
      <w:r w:rsidRPr="007B7550">
        <w:rPr>
          <w:rFonts w:ascii="Times New Roman" w:hAnsi="Times New Roman" w:cs="Times New Roman"/>
          <w:color w:val="00000A"/>
          <w:sz w:val="28"/>
          <w:szCs w:val="28"/>
        </w:rPr>
        <w:t>направления Юриспруденция" профиля "</w:t>
      </w:r>
      <w:r w:rsidRPr="007B7550">
        <w:rPr>
          <w:rFonts w:ascii="Times New Roman" w:hAnsi="Times New Roman" w:cs="Times New Roman"/>
          <w:sz w:val="28"/>
          <w:szCs w:val="28"/>
        </w:rPr>
        <w:t>Конституционное, муниципальное право</w:t>
      </w:r>
      <w:r w:rsidRPr="007B7550">
        <w:rPr>
          <w:rFonts w:ascii="Times New Roman" w:hAnsi="Times New Roman" w:cs="Times New Roman"/>
          <w:color w:val="00000A"/>
          <w:sz w:val="28"/>
          <w:szCs w:val="28"/>
        </w:rPr>
        <w:t>"</w:t>
      </w:r>
      <w:r w:rsidRPr="007B7550">
        <w:rPr>
          <w:rFonts w:ascii="Times New Roman" w:hAnsi="Times New Roman" w:cs="Times New Roman"/>
          <w:sz w:val="28"/>
          <w:szCs w:val="28"/>
        </w:rPr>
        <w:t xml:space="preserve"> юр. ф-та СГУ имени Н. Г. Чернышевского, </w:t>
      </w:r>
      <w:r w:rsidRPr="007B7550">
        <w:rPr>
          <w:rFonts w:ascii="Times New Roman" w:eastAsia="Calibri" w:hAnsi="Times New Roman" w:cs="Times New Roman"/>
          <w:sz w:val="28"/>
          <w:szCs w:val="28"/>
        </w:rPr>
        <w:t xml:space="preserve">научный руководитель – д-р </w:t>
      </w:r>
      <w:proofErr w:type="spellStart"/>
      <w:r w:rsidRPr="007B7550">
        <w:rPr>
          <w:rFonts w:ascii="Times New Roman" w:eastAsia="Calibri" w:hAnsi="Times New Roman" w:cs="Times New Roman"/>
          <w:sz w:val="28"/>
          <w:szCs w:val="28"/>
        </w:rPr>
        <w:t>юрид</w:t>
      </w:r>
      <w:proofErr w:type="gramStart"/>
      <w:r w:rsidRPr="007B7550">
        <w:rPr>
          <w:rFonts w:ascii="Times New Roman" w:eastAsia="Calibri" w:hAnsi="Times New Roman" w:cs="Times New Roman"/>
          <w:sz w:val="28"/>
          <w:szCs w:val="28"/>
        </w:rPr>
        <w:t>.н</w:t>
      </w:r>
      <w:proofErr w:type="gramEnd"/>
      <w:r w:rsidRPr="007B7550">
        <w:rPr>
          <w:rFonts w:ascii="Times New Roman" w:eastAsia="Calibri" w:hAnsi="Times New Roman" w:cs="Times New Roman"/>
          <w:sz w:val="28"/>
          <w:szCs w:val="28"/>
        </w:rPr>
        <w:t>аук</w:t>
      </w:r>
      <w:proofErr w:type="spellEnd"/>
      <w:r w:rsidRPr="007B7550">
        <w:rPr>
          <w:rFonts w:ascii="Times New Roman" w:eastAsia="Calibri" w:hAnsi="Times New Roman" w:cs="Times New Roman"/>
          <w:sz w:val="28"/>
          <w:szCs w:val="28"/>
        </w:rPr>
        <w:t xml:space="preserve">, профессор Г.Н. </w:t>
      </w:r>
      <w:proofErr w:type="spellStart"/>
      <w:r w:rsidRPr="007B7550">
        <w:rPr>
          <w:rFonts w:ascii="Times New Roman" w:eastAsia="Calibri" w:hAnsi="Times New Roman" w:cs="Times New Roman"/>
          <w:sz w:val="28"/>
          <w:szCs w:val="28"/>
        </w:rPr>
        <w:t>Комкова</w:t>
      </w:r>
      <w:proofErr w:type="spellEnd"/>
    </w:p>
    <w:p w:rsidR="007B7550" w:rsidRPr="007B7550" w:rsidRDefault="007B7550" w:rsidP="007B7550">
      <w:pPr>
        <w:spacing w:after="0" w:line="240" w:lineRule="auto"/>
        <w:ind w:firstLine="709"/>
        <w:jc w:val="both"/>
        <w:rPr>
          <w:rFonts w:ascii="Times New Roman" w:hAnsi="Times New Roman" w:cs="Times New Roman"/>
          <w:i/>
          <w:sz w:val="28"/>
          <w:szCs w:val="28"/>
        </w:rPr>
      </w:pPr>
      <w:proofErr w:type="spellStart"/>
      <w:r w:rsidRPr="007B7550">
        <w:rPr>
          <w:rFonts w:ascii="Times New Roman" w:hAnsi="Times New Roman" w:cs="Times New Roman"/>
          <w:sz w:val="28"/>
          <w:szCs w:val="28"/>
        </w:rPr>
        <w:t>Удинская</w:t>
      </w:r>
      <w:proofErr w:type="spellEnd"/>
      <w:r w:rsidRPr="007B7550">
        <w:rPr>
          <w:rFonts w:ascii="Times New Roman" w:hAnsi="Times New Roman" w:cs="Times New Roman"/>
          <w:sz w:val="28"/>
          <w:szCs w:val="28"/>
        </w:rPr>
        <w:t xml:space="preserve"> Яна, студентка 164 группы </w:t>
      </w:r>
      <w:r w:rsidRPr="007B7550">
        <w:rPr>
          <w:rFonts w:ascii="Times New Roman" w:hAnsi="Times New Roman" w:cs="Times New Roman"/>
          <w:color w:val="00000A"/>
          <w:sz w:val="28"/>
          <w:szCs w:val="28"/>
        </w:rPr>
        <w:t>направления "</w:t>
      </w:r>
      <w:r w:rsidRPr="007B7550">
        <w:rPr>
          <w:rFonts w:ascii="Times New Roman" w:hAnsi="Times New Roman" w:cs="Times New Roman"/>
          <w:sz w:val="28"/>
          <w:szCs w:val="28"/>
        </w:rPr>
        <w:t>Политология</w:t>
      </w:r>
      <w:r w:rsidRPr="007B7550">
        <w:rPr>
          <w:rFonts w:ascii="Times New Roman" w:hAnsi="Times New Roman" w:cs="Times New Roman"/>
          <w:color w:val="00000A"/>
          <w:sz w:val="28"/>
          <w:szCs w:val="28"/>
        </w:rPr>
        <w:t>" профиля "</w:t>
      </w:r>
      <w:r w:rsidRPr="007B7550">
        <w:rPr>
          <w:rFonts w:ascii="Times New Roman" w:hAnsi="Times New Roman" w:cs="Times New Roman"/>
          <w:sz w:val="28"/>
          <w:szCs w:val="28"/>
        </w:rPr>
        <w:t>Государственная политика и управление</w:t>
      </w:r>
      <w:r w:rsidRPr="007B7550">
        <w:rPr>
          <w:rFonts w:ascii="Times New Roman" w:hAnsi="Times New Roman" w:cs="Times New Roman"/>
          <w:color w:val="00000A"/>
          <w:sz w:val="28"/>
          <w:szCs w:val="28"/>
        </w:rPr>
        <w:t xml:space="preserve"> "</w:t>
      </w:r>
      <w:r w:rsidRPr="007B7550">
        <w:rPr>
          <w:rFonts w:ascii="Times New Roman" w:hAnsi="Times New Roman" w:cs="Times New Roman"/>
          <w:sz w:val="28"/>
          <w:szCs w:val="28"/>
        </w:rPr>
        <w:t xml:space="preserve"> юр. ф-та СГУ имени Н. Г. Чернышевского, научный руководитель – д-р</w:t>
      </w:r>
      <w:proofErr w:type="gramStart"/>
      <w:r w:rsidRPr="007B7550">
        <w:rPr>
          <w:rFonts w:ascii="Times New Roman" w:hAnsi="Times New Roman" w:cs="Times New Roman"/>
          <w:sz w:val="28"/>
          <w:szCs w:val="28"/>
        </w:rPr>
        <w:t>.</w:t>
      </w:r>
      <w:proofErr w:type="gramEnd"/>
      <w:r w:rsidRPr="007B7550">
        <w:rPr>
          <w:rFonts w:ascii="Times New Roman" w:hAnsi="Times New Roman" w:cs="Times New Roman"/>
          <w:sz w:val="28"/>
          <w:szCs w:val="28"/>
        </w:rPr>
        <w:t xml:space="preserve"> </w:t>
      </w:r>
      <w:proofErr w:type="gramStart"/>
      <w:r w:rsidRPr="007B7550">
        <w:rPr>
          <w:rFonts w:ascii="Times New Roman" w:hAnsi="Times New Roman" w:cs="Times New Roman"/>
          <w:sz w:val="28"/>
          <w:szCs w:val="28"/>
        </w:rPr>
        <w:t>п</w:t>
      </w:r>
      <w:proofErr w:type="gramEnd"/>
      <w:r w:rsidRPr="007B7550">
        <w:rPr>
          <w:rFonts w:ascii="Times New Roman" w:hAnsi="Times New Roman" w:cs="Times New Roman"/>
          <w:sz w:val="28"/>
          <w:szCs w:val="28"/>
        </w:rPr>
        <w:t>олит. наук, профессор А.А. Вилков</w:t>
      </w:r>
      <w:r w:rsidRPr="007B7550">
        <w:rPr>
          <w:rFonts w:ascii="Times New Roman" w:hAnsi="Times New Roman" w:cs="Times New Roman"/>
          <w:i/>
          <w:sz w:val="28"/>
          <w:szCs w:val="28"/>
        </w:rPr>
        <w:t xml:space="preserve"> </w:t>
      </w:r>
    </w:p>
    <w:p w:rsidR="00222320" w:rsidRDefault="00222320" w:rsidP="007B7550">
      <w:pPr>
        <w:rPr>
          <w:color w:val="000000"/>
          <w:sz w:val="28"/>
          <w:szCs w:val="28"/>
        </w:rPr>
      </w:pPr>
    </w:p>
    <w:p w:rsidR="00C23E3A" w:rsidRDefault="00222320" w:rsidP="00C23E3A">
      <w:pPr>
        <w:pStyle w:val="a3"/>
        <w:spacing w:before="216" w:beforeAutospacing="0" w:after="274" w:afterAutospacing="0"/>
        <w:jc w:val="both"/>
        <w:textAlignment w:val="baseline"/>
        <w:rPr>
          <w:color w:val="000000"/>
          <w:sz w:val="28"/>
          <w:szCs w:val="28"/>
        </w:rPr>
      </w:pPr>
      <w:r>
        <w:rPr>
          <w:color w:val="000000"/>
          <w:sz w:val="28"/>
          <w:szCs w:val="28"/>
        </w:rPr>
        <w:t>По материалам сайта СГУ.</w:t>
      </w:r>
    </w:p>
    <w:p w:rsidR="00222320" w:rsidRDefault="00222320" w:rsidP="00C23E3A">
      <w:pPr>
        <w:pStyle w:val="a3"/>
        <w:spacing w:before="216" w:beforeAutospacing="0" w:after="274" w:afterAutospacing="0"/>
        <w:jc w:val="both"/>
        <w:textAlignment w:val="baseline"/>
        <w:rPr>
          <w:color w:val="000000"/>
        </w:rPr>
      </w:pPr>
    </w:p>
    <w:p w:rsidR="00C23E3A" w:rsidRPr="00575CA6" w:rsidRDefault="00C23E3A" w:rsidP="00C23E3A">
      <w:pPr>
        <w:pStyle w:val="a3"/>
        <w:spacing w:before="274" w:beforeAutospacing="0" w:after="274" w:afterAutospacing="0"/>
        <w:jc w:val="both"/>
        <w:textAlignment w:val="baseline"/>
        <w:rPr>
          <w:color w:val="000000"/>
          <w:sz w:val="28"/>
          <w:szCs w:val="28"/>
        </w:rPr>
      </w:pPr>
    </w:p>
    <w:p w:rsidR="00C23E3A" w:rsidRDefault="00C23E3A" w:rsidP="00C23E3A">
      <w:pPr>
        <w:jc w:val="both"/>
      </w:pPr>
    </w:p>
    <w:p w:rsidR="002B6C78" w:rsidRDefault="007B7550">
      <w:bookmarkStart w:id="0" w:name="_GoBack"/>
      <w:bookmarkEnd w:id="0"/>
    </w:p>
    <w:sectPr w:rsidR="002B6C78" w:rsidSect="005B4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E3A"/>
    <w:rsid w:val="0016269B"/>
    <w:rsid w:val="001B1B40"/>
    <w:rsid w:val="001E2629"/>
    <w:rsid w:val="00222320"/>
    <w:rsid w:val="00364BF9"/>
    <w:rsid w:val="003C3AC2"/>
    <w:rsid w:val="003D4153"/>
    <w:rsid w:val="00410AFC"/>
    <w:rsid w:val="00441912"/>
    <w:rsid w:val="00533372"/>
    <w:rsid w:val="005C103F"/>
    <w:rsid w:val="007B7550"/>
    <w:rsid w:val="00882FFE"/>
    <w:rsid w:val="008E79D2"/>
    <w:rsid w:val="009B57C9"/>
    <w:rsid w:val="009C42FD"/>
    <w:rsid w:val="00A253E2"/>
    <w:rsid w:val="00C23E3A"/>
    <w:rsid w:val="00DC39B6"/>
    <w:rsid w:val="00DF0C91"/>
    <w:rsid w:val="00E1347B"/>
    <w:rsid w:val="00E447CB"/>
    <w:rsid w:val="00FF5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3E3A"/>
    <w:rPr>
      <w:color w:val="0000FF" w:themeColor="hyperlink"/>
      <w:u w:val="single"/>
    </w:rPr>
  </w:style>
  <w:style w:type="paragraph" w:customStyle="1" w:styleId="2">
    <w:name w:val="Стиль2"/>
    <w:basedOn w:val="a"/>
    <w:link w:val="20"/>
    <w:qFormat/>
    <w:rsid w:val="00222320"/>
    <w:pPr>
      <w:spacing w:after="0" w:line="240" w:lineRule="auto"/>
      <w:ind w:firstLine="709"/>
      <w:jc w:val="both"/>
    </w:pPr>
    <w:rPr>
      <w:rFonts w:ascii="Times New Roman" w:eastAsiaTheme="minorEastAsia" w:hAnsi="Times New Roman" w:cs="Times New Roman"/>
      <w:sz w:val="24"/>
      <w:szCs w:val="24"/>
      <w:lang w:eastAsia="ru-RU"/>
    </w:rPr>
  </w:style>
  <w:style w:type="character" w:customStyle="1" w:styleId="20">
    <w:name w:val="Стиль2 Знак"/>
    <w:basedOn w:val="a0"/>
    <w:link w:val="2"/>
    <w:rsid w:val="00222320"/>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3E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Инна Сергеевна</dc:creator>
  <cp:lastModifiedBy>Елена</cp:lastModifiedBy>
  <cp:revision>10</cp:revision>
  <dcterms:created xsi:type="dcterms:W3CDTF">2017-12-18T02:42:00Z</dcterms:created>
  <dcterms:modified xsi:type="dcterms:W3CDTF">2017-12-18T03:02:00Z</dcterms:modified>
</cp:coreProperties>
</file>