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54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ПОЛОЖЕНИЕ</w:t>
      </w:r>
    </w:p>
    <w:p w:rsidR="005E1854" w:rsidRPr="007D63E6" w:rsidRDefault="005E1854" w:rsidP="005E1854">
      <w:pPr>
        <w:jc w:val="center"/>
        <w:rPr>
          <w:b/>
          <w:szCs w:val="28"/>
        </w:rPr>
      </w:pPr>
    </w:p>
    <w:p w:rsidR="005E1854" w:rsidRPr="001B4C63" w:rsidRDefault="005E1854" w:rsidP="005E1854">
      <w:pPr>
        <w:jc w:val="center"/>
        <w:rPr>
          <w:b/>
          <w:bCs/>
          <w:color w:val="000000"/>
          <w:szCs w:val="28"/>
        </w:rPr>
      </w:pPr>
      <w:r w:rsidRPr="001B4C63">
        <w:rPr>
          <w:b/>
          <w:szCs w:val="28"/>
        </w:rPr>
        <w:t>о Х</w:t>
      </w:r>
      <w:r w:rsidRPr="001B4C63">
        <w:rPr>
          <w:b/>
          <w:szCs w:val="28"/>
          <w:lang w:val="en-US"/>
        </w:rPr>
        <w:t>III</w:t>
      </w:r>
      <w:r w:rsidRPr="001B4C63">
        <w:rPr>
          <w:rFonts w:eastAsia="Calibri"/>
          <w:b/>
          <w:szCs w:val="28"/>
          <w:lang w:eastAsia="en-US"/>
        </w:rPr>
        <w:t xml:space="preserve"> </w:t>
      </w:r>
      <w:r w:rsidRPr="001B4C63">
        <w:rPr>
          <w:b/>
          <w:bCs/>
          <w:color w:val="000000"/>
          <w:szCs w:val="28"/>
        </w:rPr>
        <w:t xml:space="preserve">Всероссийский конкурс научно-исследовательских работ </w:t>
      </w:r>
    </w:p>
    <w:p w:rsidR="005E1854" w:rsidRPr="001B4C63" w:rsidRDefault="005E1854" w:rsidP="005E1854">
      <w:pPr>
        <w:jc w:val="center"/>
        <w:rPr>
          <w:b/>
          <w:color w:val="000000"/>
          <w:szCs w:val="28"/>
        </w:rPr>
      </w:pPr>
      <w:r w:rsidRPr="001B4C63">
        <w:rPr>
          <w:b/>
          <w:bCs/>
          <w:color w:val="000000"/>
          <w:szCs w:val="28"/>
        </w:rPr>
        <w:t>«Художественная культура и образование в современном мире»</w:t>
      </w:r>
    </w:p>
    <w:p w:rsidR="005E1854" w:rsidRPr="007D63E6" w:rsidRDefault="005E1854" w:rsidP="005E1854">
      <w:pPr>
        <w:jc w:val="both"/>
        <w:rPr>
          <w:szCs w:val="28"/>
        </w:rPr>
      </w:pPr>
    </w:p>
    <w:p w:rsidR="005E1854" w:rsidRPr="00F45649" w:rsidRDefault="005E1854" w:rsidP="005E1854">
      <w:pPr>
        <w:ind w:firstLine="708"/>
        <w:jc w:val="both"/>
        <w:rPr>
          <w:szCs w:val="28"/>
        </w:rPr>
      </w:pPr>
      <w:r>
        <w:rPr>
          <w:szCs w:val="28"/>
        </w:rPr>
        <w:t>В 202</w:t>
      </w:r>
      <w:r w:rsidRPr="009260D6">
        <w:rPr>
          <w:szCs w:val="28"/>
        </w:rPr>
        <w:t>4</w:t>
      </w:r>
      <w:r w:rsidRPr="007D63E6">
        <w:rPr>
          <w:szCs w:val="28"/>
        </w:rPr>
        <w:t xml:space="preserve"> году кафедра теории и методики музыкального образования института искусств СГУ им. Н.Г.</w:t>
      </w:r>
      <w:r>
        <w:rPr>
          <w:szCs w:val="28"/>
        </w:rPr>
        <w:t xml:space="preserve"> </w:t>
      </w:r>
      <w:r w:rsidRPr="007D63E6">
        <w:rPr>
          <w:szCs w:val="28"/>
        </w:rPr>
        <w:t>Чернышевского объявляет о проведении ХII</w:t>
      </w:r>
      <w:r w:rsidRPr="007D63E6">
        <w:rPr>
          <w:rFonts w:eastAsia="Calibri"/>
          <w:szCs w:val="28"/>
        </w:rPr>
        <w:t xml:space="preserve"> </w:t>
      </w:r>
      <w:r w:rsidRPr="007D63E6">
        <w:rPr>
          <w:szCs w:val="28"/>
        </w:rPr>
        <w:t>Всероссийского конкурса научно-исследовательских работ «Художественная культура и образование в современном мире» среди учащейся молодежи (учащихся школ, колледжей, студентов вузов), который будет проводится в рамках проекта «Наук</w:t>
      </w:r>
      <w:r>
        <w:rPr>
          <w:szCs w:val="28"/>
        </w:rPr>
        <w:t>а и творчество в рамках СНО» (1</w:t>
      </w:r>
      <w:r w:rsidRPr="009260D6">
        <w:rPr>
          <w:szCs w:val="28"/>
        </w:rPr>
        <w:t>5</w:t>
      </w:r>
      <w:r w:rsidRPr="007D63E6">
        <w:rPr>
          <w:szCs w:val="28"/>
        </w:rPr>
        <w:t xml:space="preserve"> апреля-</w:t>
      </w:r>
      <w:r>
        <w:rPr>
          <w:szCs w:val="28"/>
        </w:rPr>
        <w:t>1</w:t>
      </w:r>
      <w:r w:rsidRPr="009260D6">
        <w:rPr>
          <w:szCs w:val="28"/>
        </w:rPr>
        <w:t>9</w:t>
      </w:r>
      <w:r w:rsidRPr="007D63E6">
        <w:rPr>
          <w:szCs w:val="28"/>
        </w:rPr>
        <w:t xml:space="preserve"> апреля 20</w:t>
      </w:r>
      <w:r>
        <w:rPr>
          <w:szCs w:val="28"/>
        </w:rPr>
        <w:t>2</w:t>
      </w:r>
      <w:r w:rsidRPr="009260D6">
        <w:rPr>
          <w:szCs w:val="28"/>
        </w:rPr>
        <w:t>4</w:t>
      </w:r>
      <w:r w:rsidRPr="007D63E6">
        <w:rPr>
          <w:szCs w:val="28"/>
        </w:rPr>
        <w:t xml:space="preserve"> г.)</w:t>
      </w:r>
    </w:p>
    <w:p w:rsidR="005E1854" w:rsidRDefault="005E1854" w:rsidP="005E1854">
      <w:pPr>
        <w:jc w:val="center"/>
        <w:rPr>
          <w:b/>
          <w:szCs w:val="28"/>
        </w:rPr>
      </w:pP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1. Общие положения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1.1. Всероссийский студенческий конкурс научно-исследовательских работ «Художественная культура и образование в современном мире» (далее – конкурс) проводится в целях: - развития у учащейся молодежи  интереса к научному творчеству, творческого мышления и самостоятельности при решении научно-педагогических задач; - формирования у учащейся молодежи положительного отношения к педагогической профессии; - подготовки из числа наиболее способных студентов научно-педагогических и научных кадров; - вовлечения студентов в научно-исследовательскую деятельность.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1.2. Конкурс проводится по следующим направлениям: </w:t>
      </w:r>
    </w:p>
    <w:p w:rsidR="005E1854" w:rsidRPr="007D63E6" w:rsidRDefault="005E1854" w:rsidP="005E1854">
      <w:pPr>
        <w:ind w:firstLine="708"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 xml:space="preserve">Конкурс проводится по следующим направлениям: </w:t>
      </w:r>
    </w:p>
    <w:p w:rsidR="005E1854" w:rsidRPr="007D63E6" w:rsidRDefault="005E1854" w:rsidP="005E185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Саратовский национальный исследовательский государственный университет имени Н.Г. Чернышевского: история и современность</w:t>
      </w:r>
    </w:p>
    <w:p w:rsidR="005E1854" w:rsidRPr="00F45649" w:rsidRDefault="005E1854" w:rsidP="005E185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Творческие коллективы России</w:t>
      </w:r>
    </w:p>
    <w:p w:rsidR="005E1854" w:rsidRPr="00F45649" w:rsidRDefault="005E1854" w:rsidP="005E185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F45649">
        <w:rPr>
          <w:rFonts w:eastAsia="Calibri"/>
          <w:szCs w:val="28"/>
          <w:lang w:eastAsia="en-US"/>
        </w:rPr>
        <w:t>Актуальные вопросы теории и методики художественного образования</w:t>
      </w:r>
    </w:p>
    <w:p w:rsidR="005E1854" w:rsidRPr="00F45649" w:rsidRDefault="005E1854" w:rsidP="005E185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История и искусство: художественная картина мира глазами ребенка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1.3. В конкурсе могут принимать участие школьники, студенты колледжей и вузов, обучающиеся в образовательных учреждениях начального, среднего и высшего профессионального образования.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1.4. На конкурс предоставляются индивидуальные или коллективные (не более 2-х авторов) законченные научно-исследовательские работы учащихся и студентов, выполненные под руководством научного руководителя.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>1.5. Организация и руководство проведением конкурса осуществляется кафедрой теории и методики музыкального образования Института искусств «Саратовского государственного университета им. Н.Г. Чернышевского» (</w:t>
      </w:r>
      <w:r w:rsidRPr="007D63E6">
        <w:rPr>
          <w:rStyle w:val="apple-converted-space"/>
          <w:szCs w:val="28"/>
          <w:shd w:val="clear" w:color="auto" w:fill="FFFFFF"/>
        </w:rPr>
        <w:t>410028</w:t>
      </w:r>
      <w:r w:rsidRPr="007D63E6">
        <w:rPr>
          <w:szCs w:val="28"/>
          <w:shd w:val="clear" w:color="auto" w:fill="FFFFFF"/>
        </w:rPr>
        <w:t>, г.</w:t>
      </w:r>
      <w:r w:rsidRPr="007D63E6">
        <w:rPr>
          <w:rStyle w:val="apple-converted-space"/>
          <w:szCs w:val="28"/>
          <w:shd w:val="clear" w:color="auto" w:fill="FFFFFF"/>
        </w:rPr>
        <w:t> </w:t>
      </w:r>
      <w:r w:rsidRPr="007D63E6">
        <w:rPr>
          <w:rStyle w:val="a4"/>
          <w:b/>
          <w:bCs/>
          <w:szCs w:val="28"/>
          <w:shd w:val="clear" w:color="auto" w:fill="FFFFFF"/>
        </w:rPr>
        <w:t>Саратов</w:t>
      </w:r>
      <w:r w:rsidRPr="007D63E6">
        <w:rPr>
          <w:szCs w:val="28"/>
          <w:shd w:val="clear" w:color="auto" w:fill="FFFFFF"/>
        </w:rPr>
        <w:t>, ул. Заулошнова А.Н., 5, корпус № 17</w:t>
      </w:r>
      <w:r w:rsidRPr="007D63E6">
        <w:rPr>
          <w:szCs w:val="28"/>
        </w:rPr>
        <w:t>).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2. Работа оргкомитета, жюри секций, оценивание конкурсных работ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2.1. Общее руководство и контроль за проведением мероприятий конкурса осуществляет Оргкомитет.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lastRenderedPageBreak/>
        <w:t xml:space="preserve">2.2. В состав жюри секций включаются ведущие специалисты в отраслях знаний по направлениям исследований. Председатель жюри осуществляет общее руководство работой жюри.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>2.3. Работа жюри секции включает: А). Оценку каждой работ на соответствие требованиям (п.3). Работа, соответствующая требованиям, включается в программу конкурса. Б). Оценку каждой работы по критериям (приложение № 2). С учетом каждого критерия определяется суммарный балл работы (максимальный балл – 80). Работа, набравшая наибольшее количество баллов, признается лучшей.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 2.4. Результаты оценки работ членами жюри секции после голосования оформляются соответствующим протоколом за подписью председателя жюри. При равном количестве голосов голос председателя жюри секции является решающим.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2.5. Итоги конкурса утверждаются приказом организатора конкурса на основании решения оргкомитета. 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3. Условия участия и требования к оформлению материалов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 3.1. Конкурс предполагает заочное участие.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3.2. На конкурс выдвигаются завершенные научные работы. На момент проведения конкурса авторами работ должны быть школьники, студенты колледжей и вузов очной и заочной формы обучения.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>3.3. Для участия в конкурсе в адр</w:t>
      </w:r>
      <w:r>
        <w:rPr>
          <w:szCs w:val="28"/>
        </w:rPr>
        <w:t>ес оргкомитета необходимо: до 1</w:t>
      </w:r>
      <w:r w:rsidRPr="00CE5F65">
        <w:rPr>
          <w:szCs w:val="28"/>
        </w:rPr>
        <w:t>2</w:t>
      </w:r>
      <w:r w:rsidRPr="007D63E6">
        <w:rPr>
          <w:szCs w:val="28"/>
        </w:rPr>
        <w:t xml:space="preserve"> апреля 20</w:t>
      </w:r>
      <w:r>
        <w:rPr>
          <w:szCs w:val="28"/>
        </w:rPr>
        <w:t>2</w:t>
      </w:r>
      <w:r w:rsidRPr="00CE5F65">
        <w:rPr>
          <w:szCs w:val="28"/>
        </w:rPr>
        <w:t>4</w:t>
      </w:r>
      <w:r w:rsidRPr="007D63E6">
        <w:rPr>
          <w:szCs w:val="28"/>
        </w:rPr>
        <w:t xml:space="preserve"> г. направить: - заявку - сведения об авторе (авторах), научном руководителе работы, (приложение № 5); научную работу, оформленную в соответствии с требованиями п. </w:t>
      </w:r>
      <w:proofErr w:type="gramStart"/>
      <w:r w:rsidRPr="007D63E6">
        <w:rPr>
          <w:szCs w:val="28"/>
        </w:rPr>
        <w:t>3.5.;</w:t>
      </w:r>
      <w:proofErr w:type="gramEnd"/>
      <w:r w:rsidRPr="007D63E6">
        <w:rPr>
          <w:szCs w:val="28"/>
        </w:rPr>
        <w:t xml:space="preserve">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3.4. Перечисленные документы предоставляются на конкурс в электронном виде: 1) СD-диске по адресу: </w:t>
      </w:r>
      <w:r w:rsidRPr="007D63E6">
        <w:rPr>
          <w:szCs w:val="28"/>
          <w:shd w:val="clear" w:color="auto" w:fill="FFFFFF"/>
        </w:rPr>
        <w:t>410028, г.</w:t>
      </w:r>
      <w:r w:rsidRPr="007D63E6">
        <w:rPr>
          <w:rStyle w:val="apple-converted-space"/>
          <w:szCs w:val="28"/>
          <w:shd w:val="clear" w:color="auto" w:fill="FFFFFF"/>
        </w:rPr>
        <w:t> </w:t>
      </w:r>
      <w:r w:rsidRPr="007D63E6">
        <w:rPr>
          <w:rStyle w:val="a4"/>
          <w:b/>
          <w:bCs/>
          <w:szCs w:val="28"/>
          <w:shd w:val="clear" w:color="auto" w:fill="FFFFFF"/>
        </w:rPr>
        <w:t>Саратов</w:t>
      </w:r>
      <w:r w:rsidRPr="007D63E6">
        <w:rPr>
          <w:szCs w:val="28"/>
          <w:shd w:val="clear" w:color="auto" w:fill="FFFFFF"/>
        </w:rPr>
        <w:t>, ул. Заулошнова А.Н., 5, корпус № 17</w:t>
      </w:r>
      <w:r w:rsidRPr="007D63E6">
        <w:rPr>
          <w:szCs w:val="28"/>
        </w:rPr>
        <w:t xml:space="preserve">, кафедра теории и методики музыкального образования. 2) по электронной почте (предпочтительнее) </w:t>
      </w:r>
      <w:proofErr w:type="spellStart"/>
      <w:r w:rsidRPr="007D63E6">
        <w:rPr>
          <w:b/>
          <w:szCs w:val="28"/>
        </w:rPr>
        <w:t>tmmo</w:t>
      </w:r>
      <w:r>
        <w:rPr>
          <w:b/>
          <w:szCs w:val="28"/>
          <w:lang w:val="en-US"/>
        </w:rPr>
        <w:t>kafedra</w:t>
      </w:r>
      <w:proofErr w:type="spellEnd"/>
      <w:r w:rsidRPr="007D63E6">
        <w:rPr>
          <w:b/>
          <w:szCs w:val="28"/>
        </w:rPr>
        <w:t>@yandex.ru</w:t>
      </w:r>
      <w:r>
        <w:rPr>
          <w:b/>
          <w:szCs w:val="28"/>
        </w:rPr>
        <w:t>.</w:t>
      </w:r>
      <w:r w:rsidRPr="007D63E6">
        <w:rPr>
          <w:b/>
          <w:szCs w:val="28"/>
        </w:rPr>
        <w:t xml:space="preserve"> </w:t>
      </w:r>
      <w:r w:rsidRPr="007D63E6">
        <w:rPr>
          <w:szCs w:val="28"/>
        </w:rPr>
        <w:t xml:space="preserve">Тема письма: «Художественная культура и образование в современном мире». Все документы (п.3.3.) вложить в один файл. Назвать файл следует по фамилии первого автора и названию своего города. Например, </w:t>
      </w:r>
      <w:proofErr w:type="spellStart"/>
      <w:r w:rsidRPr="007D63E6">
        <w:rPr>
          <w:szCs w:val="28"/>
        </w:rPr>
        <w:t>Иванов_Тюмень</w:t>
      </w:r>
      <w:proofErr w:type="spellEnd"/>
      <w:r w:rsidRPr="007D63E6">
        <w:rPr>
          <w:szCs w:val="28"/>
        </w:rPr>
        <w:t xml:space="preserve">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3.5. Текст работы должен быть набран: в редакторе MS </w:t>
      </w:r>
      <w:proofErr w:type="spellStart"/>
      <w:r w:rsidRPr="007D63E6">
        <w:rPr>
          <w:szCs w:val="28"/>
        </w:rPr>
        <w:t>Word</w:t>
      </w:r>
      <w:proofErr w:type="spellEnd"/>
      <w:r w:rsidRPr="007D63E6">
        <w:rPr>
          <w:szCs w:val="28"/>
        </w:rPr>
        <w:t xml:space="preserve"> 2003, через 1,5 интервала, шрифтом </w:t>
      </w:r>
      <w:proofErr w:type="spellStart"/>
      <w:r w:rsidRPr="007D63E6">
        <w:rPr>
          <w:szCs w:val="28"/>
        </w:rPr>
        <w:t>Times</w:t>
      </w:r>
      <w:proofErr w:type="spellEnd"/>
      <w:r w:rsidRPr="007D63E6">
        <w:rPr>
          <w:szCs w:val="28"/>
        </w:rPr>
        <w:t xml:space="preserve"> </w:t>
      </w:r>
      <w:proofErr w:type="spellStart"/>
      <w:r w:rsidRPr="007D63E6">
        <w:rPr>
          <w:szCs w:val="28"/>
        </w:rPr>
        <w:t>New</w:t>
      </w:r>
      <w:proofErr w:type="spellEnd"/>
      <w:r w:rsidRPr="007D63E6">
        <w:rPr>
          <w:szCs w:val="28"/>
        </w:rPr>
        <w:t xml:space="preserve"> </w:t>
      </w:r>
      <w:proofErr w:type="spellStart"/>
      <w:r w:rsidRPr="007D63E6">
        <w:rPr>
          <w:szCs w:val="28"/>
        </w:rPr>
        <w:t>Roman</w:t>
      </w:r>
      <w:proofErr w:type="spellEnd"/>
      <w:r w:rsidRPr="007D63E6">
        <w:rPr>
          <w:szCs w:val="28"/>
        </w:rPr>
        <w:t>, размер шрифта 14, красная строка - 1,27 см. Все поля страницы по 20 мм. Общий объем работы (без приложений) не может превышать 25 страниц. Титульный лист научной работы оформляется в соответствии с приложением № 4. Файл назвать по фамилии автора и трем первым словам названия работы.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4. Порядок награждения победителей Конкурса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 4.1. На основании результатов экспертизы Оргкомитет принимает решение о включении научной работы в программу конкурса. Все участники, включенные в программу конкурса, награждаются дипломами «За участие в конкурсе». Научные руководители участников конкурса награждаются благодарственными письмами.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4.2. Призеры и победители конкурса награждаются дипломами 3-й, 2-й и 1-й степени. Научные руководители победителей конкурса награждаются </w:t>
      </w:r>
      <w:r w:rsidRPr="007D63E6">
        <w:rPr>
          <w:szCs w:val="28"/>
        </w:rPr>
        <w:lastRenderedPageBreak/>
        <w:t xml:space="preserve">специальными дипломами «За подготовку победителя конкурса». Руководители образовательных учреждений, где обучаются победители и призеры конкурса, награждаются благодарственными письмами.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>4.3. Дипломы и благодарственные письма будут высланы по адресу, указанному в заявке.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 4.4. Тезисы участников конкурса рекомендуются для публикации в сборнике научных трудов кафедры теории и методики музыкального образования. Сборники будут рассылаться авторам по указанным в заявке адресам. 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5. Контрольные сроки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>До 1</w:t>
      </w:r>
      <w:r w:rsidRPr="001405E4">
        <w:rPr>
          <w:szCs w:val="28"/>
        </w:rPr>
        <w:t>2</w:t>
      </w:r>
      <w:r w:rsidRPr="007D63E6">
        <w:rPr>
          <w:szCs w:val="28"/>
        </w:rPr>
        <w:t>.04.20</w:t>
      </w:r>
      <w:r>
        <w:rPr>
          <w:szCs w:val="28"/>
        </w:rPr>
        <w:t>23</w:t>
      </w:r>
      <w:r w:rsidRPr="007D63E6">
        <w:rPr>
          <w:szCs w:val="28"/>
        </w:rPr>
        <w:t xml:space="preserve"> – последний срок подачи заявок и документов на конкурс.</w:t>
      </w:r>
      <w:r>
        <w:rPr>
          <w:szCs w:val="28"/>
        </w:rPr>
        <w:t xml:space="preserve"> 1</w:t>
      </w:r>
      <w:r w:rsidRPr="00CE5F65">
        <w:rPr>
          <w:szCs w:val="28"/>
        </w:rPr>
        <w:t>5</w:t>
      </w:r>
      <w:r w:rsidRPr="007D63E6">
        <w:rPr>
          <w:szCs w:val="28"/>
        </w:rPr>
        <w:t>.04.202</w:t>
      </w:r>
      <w:r w:rsidRPr="00CE5F65">
        <w:rPr>
          <w:szCs w:val="28"/>
        </w:rPr>
        <w:t>4</w:t>
      </w:r>
      <w:r w:rsidRPr="007D63E6">
        <w:rPr>
          <w:szCs w:val="28"/>
        </w:rPr>
        <w:t xml:space="preserve"> – начало работы жюри конкурса </w:t>
      </w:r>
      <w:r w:rsidRPr="001405E4">
        <w:rPr>
          <w:szCs w:val="28"/>
        </w:rPr>
        <w:t>19</w:t>
      </w:r>
      <w:r w:rsidRPr="007D63E6">
        <w:rPr>
          <w:szCs w:val="28"/>
        </w:rPr>
        <w:t>.04.20</w:t>
      </w:r>
      <w:r>
        <w:rPr>
          <w:szCs w:val="28"/>
        </w:rPr>
        <w:t>23</w:t>
      </w:r>
      <w:r w:rsidRPr="007D63E6">
        <w:rPr>
          <w:szCs w:val="28"/>
        </w:rPr>
        <w:t xml:space="preserve"> – подведение итогов конкурса (информация на сайте</w:t>
      </w:r>
      <w:r w:rsidRPr="007D63E6">
        <w:rPr>
          <w:color w:val="FF0000"/>
          <w:szCs w:val="28"/>
        </w:rPr>
        <w:t xml:space="preserve"> </w:t>
      </w:r>
      <w:hyperlink r:id="rId5" w:history="1">
        <w:r w:rsidRPr="007D63E6">
          <w:rPr>
            <w:rStyle w:val="a3"/>
            <w:szCs w:val="28"/>
          </w:rPr>
          <w:t>http://www.sgu.ru/node/21/konferencii</w:t>
        </w:r>
      </w:hyperlink>
      <w:r w:rsidRPr="007D63E6">
        <w:rPr>
          <w:color w:val="1F4E79"/>
          <w:szCs w:val="28"/>
        </w:rPr>
        <w:t xml:space="preserve">) 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6. Адрес оргкомитета</w:t>
      </w:r>
    </w:p>
    <w:p w:rsidR="005E1854" w:rsidRPr="007D63E6" w:rsidRDefault="005E1854" w:rsidP="005E1854">
      <w:pPr>
        <w:jc w:val="both"/>
        <w:rPr>
          <w:b/>
          <w:szCs w:val="28"/>
        </w:rPr>
      </w:pPr>
      <w:r w:rsidRPr="007D63E6">
        <w:rPr>
          <w:szCs w:val="28"/>
        </w:rPr>
        <w:t xml:space="preserve">Адрес оргкомитета: </w:t>
      </w:r>
      <w:r w:rsidRPr="007D63E6">
        <w:rPr>
          <w:szCs w:val="28"/>
          <w:shd w:val="clear" w:color="auto" w:fill="FFFFFF"/>
        </w:rPr>
        <w:t>410028, г.</w:t>
      </w:r>
      <w:r w:rsidRPr="007D63E6">
        <w:rPr>
          <w:rStyle w:val="apple-converted-space"/>
          <w:szCs w:val="28"/>
          <w:shd w:val="clear" w:color="auto" w:fill="FFFFFF"/>
        </w:rPr>
        <w:t> </w:t>
      </w:r>
      <w:r w:rsidRPr="007D63E6">
        <w:rPr>
          <w:rStyle w:val="a4"/>
          <w:b/>
          <w:bCs/>
          <w:szCs w:val="28"/>
          <w:shd w:val="clear" w:color="auto" w:fill="FFFFFF"/>
        </w:rPr>
        <w:t>Саратов</w:t>
      </w:r>
      <w:r w:rsidRPr="007D63E6">
        <w:rPr>
          <w:szCs w:val="28"/>
          <w:shd w:val="clear" w:color="auto" w:fill="FFFFFF"/>
        </w:rPr>
        <w:t>, ул. Заулошнова А.Н., 5, корпус № 17</w:t>
      </w:r>
      <w:r w:rsidRPr="007D63E6">
        <w:rPr>
          <w:szCs w:val="28"/>
        </w:rPr>
        <w:t xml:space="preserve">, кафедра теории и методики музыкального образования, организатор – </w:t>
      </w:r>
      <w:proofErr w:type="spellStart"/>
      <w:r w:rsidRPr="007D63E6">
        <w:rPr>
          <w:szCs w:val="28"/>
        </w:rPr>
        <w:t>к.п.н</w:t>
      </w:r>
      <w:proofErr w:type="spellEnd"/>
      <w:r w:rsidRPr="007D63E6">
        <w:rPr>
          <w:szCs w:val="28"/>
        </w:rPr>
        <w:t xml:space="preserve">., доцент Фадеева Марина Анатольевна, контактный тел. 89093330233 </w:t>
      </w:r>
      <w:r w:rsidRPr="007D63E6">
        <w:rPr>
          <w:b/>
          <w:szCs w:val="28"/>
        </w:rPr>
        <w:t>E-</w:t>
      </w:r>
      <w:proofErr w:type="spellStart"/>
      <w:r w:rsidRPr="007D63E6">
        <w:rPr>
          <w:b/>
          <w:szCs w:val="28"/>
        </w:rPr>
        <w:t>mail</w:t>
      </w:r>
      <w:proofErr w:type="spellEnd"/>
      <w:r w:rsidRPr="007D63E6">
        <w:rPr>
          <w:b/>
          <w:szCs w:val="28"/>
        </w:rPr>
        <w:t xml:space="preserve">: </w:t>
      </w:r>
      <w:proofErr w:type="spellStart"/>
      <w:r w:rsidRPr="007D63E6">
        <w:rPr>
          <w:b/>
          <w:szCs w:val="28"/>
        </w:rPr>
        <w:t>tmmo</w:t>
      </w:r>
      <w:r>
        <w:rPr>
          <w:b/>
          <w:szCs w:val="28"/>
          <w:lang w:val="en-US"/>
        </w:rPr>
        <w:t>kafedra</w:t>
      </w:r>
      <w:proofErr w:type="spellEnd"/>
      <w:r w:rsidRPr="007D63E6">
        <w:rPr>
          <w:b/>
          <w:szCs w:val="28"/>
        </w:rPr>
        <w:t xml:space="preserve">@yandex.ru 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 xml:space="preserve">Приложение № 1 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Направления конкурса</w:t>
      </w:r>
    </w:p>
    <w:p w:rsidR="005E1854" w:rsidRDefault="005E1854" w:rsidP="005E1854">
      <w:pPr>
        <w:ind w:firstLine="708"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 xml:space="preserve">Конкурс проводится по следующим направлениям: </w:t>
      </w:r>
    </w:p>
    <w:p w:rsidR="005E1854" w:rsidRPr="007D63E6" w:rsidRDefault="005E1854" w:rsidP="005E185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Саратовский национальный исследовательский государственный университет имени Н.Г. Чернышевского: история и современность</w:t>
      </w:r>
    </w:p>
    <w:p w:rsidR="005E1854" w:rsidRPr="00F45649" w:rsidRDefault="005E1854" w:rsidP="005E185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Творческие коллективы России</w:t>
      </w:r>
    </w:p>
    <w:p w:rsidR="005E1854" w:rsidRPr="00F45649" w:rsidRDefault="005E1854" w:rsidP="005E185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F45649">
        <w:rPr>
          <w:rFonts w:eastAsia="Calibri"/>
          <w:szCs w:val="28"/>
          <w:lang w:eastAsia="en-US"/>
        </w:rPr>
        <w:t>Актуальные вопросы теории и методики художественного образования</w:t>
      </w:r>
    </w:p>
    <w:p w:rsidR="005E1854" w:rsidRPr="00F45649" w:rsidRDefault="005E1854" w:rsidP="005E185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История и искусство: художественная картина мира глазами ребенка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 xml:space="preserve">Приложение № 2 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 xml:space="preserve">Критерии оценки научной работы Критерии оценки </w:t>
      </w:r>
    </w:p>
    <w:p w:rsidR="005E1854" w:rsidRPr="007D63E6" w:rsidRDefault="005E1854" w:rsidP="005E1854">
      <w:pPr>
        <w:jc w:val="center"/>
        <w:rPr>
          <w:szCs w:val="28"/>
        </w:rPr>
      </w:pPr>
      <w:r w:rsidRPr="007D63E6">
        <w:rPr>
          <w:b/>
          <w:szCs w:val="28"/>
        </w:rPr>
        <w:t>(10 баллов за каждый критерий</w:t>
      </w:r>
      <w:r w:rsidRPr="007D63E6">
        <w:rPr>
          <w:szCs w:val="28"/>
        </w:rPr>
        <w:t>)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1. Актуальность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2. Новизна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3. Степень проработки задач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4. Практическая значимость работы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5. Полнота, точность и ясность изложенного материала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>6. Соответствие выбранных методов поставленным задачам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7. Апробация результатов (публикации, авторские свидетельства, патенты, рационализаторские предложения и т.п.) </w:t>
      </w:r>
    </w:p>
    <w:p w:rsidR="005E1854" w:rsidRPr="007D63E6" w:rsidRDefault="005E1854" w:rsidP="005E1854">
      <w:pPr>
        <w:jc w:val="both"/>
        <w:rPr>
          <w:szCs w:val="28"/>
        </w:rPr>
      </w:pPr>
      <w:r w:rsidRPr="007D63E6">
        <w:rPr>
          <w:szCs w:val="28"/>
        </w:rPr>
        <w:t xml:space="preserve">8. Оформление работы (Соответствие структуры работы общепринятым требованиям для научных трудов) Приложение № 3 Требования к оформлению тезисов Тексты докладов представляются в виде файлов в формате </w:t>
      </w:r>
      <w:proofErr w:type="spellStart"/>
      <w:r w:rsidRPr="007D63E6">
        <w:rPr>
          <w:szCs w:val="28"/>
        </w:rPr>
        <w:t>Microsoft</w:t>
      </w:r>
      <w:proofErr w:type="spellEnd"/>
      <w:r w:rsidRPr="007D63E6">
        <w:rPr>
          <w:szCs w:val="28"/>
        </w:rPr>
        <w:t xml:space="preserve"> </w:t>
      </w:r>
      <w:proofErr w:type="spellStart"/>
      <w:r w:rsidRPr="007D63E6">
        <w:rPr>
          <w:szCs w:val="28"/>
        </w:rPr>
        <w:t>Word</w:t>
      </w:r>
      <w:proofErr w:type="spellEnd"/>
      <w:r w:rsidRPr="007D63E6">
        <w:rPr>
          <w:szCs w:val="28"/>
        </w:rPr>
        <w:t xml:space="preserve"> (шрифт </w:t>
      </w:r>
      <w:proofErr w:type="spellStart"/>
      <w:r w:rsidRPr="007D63E6">
        <w:rPr>
          <w:szCs w:val="28"/>
        </w:rPr>
        <w:t>Times</w:t>
      </w:r>
      <w:proofErr w:type="spellEnd"/>
      <w:r w:rsidRPr="007D63E6">
        <w:rPr>
          <w:szCs w:val="28"/>
        </w:rPr>
        <w:t xml:space="preserve"> </w:t>
      </w:r>
      <w:proofErr w:type="spellStart"/>
      <w:r w:rsidRPr="007D63E6">
        <w:rPr>
          <w:szCs w:val="28"/>
        </w:rPr>
        <w:t>New</w:t>
      </w:r>
      <w:proofErr w:type="spellEnd"/>
      <w:r w:rsidRPr="007D63E6">
        <w:rPr>
          <w:szCs w:val="28"/>
        </w:rPr>
        <w:t xml:space="preserve"> </w:t>
      </w:r>
      <w:proofErr w:type="spellStart"/>
      <w:r w:rsidRPr="007D63E6">
        <w:rPr>
          <w:szCs w:val="28"/>
        </w:rPr>
        <w:t>Roman</w:t>
      </w:r>
      <w:proofErr w:type="spellEnd"/>
      <w:r w:rsidRPr="007D63E6">
        <w:rPr>
          <w:szCs w:val="28"/>
        </w:rPr>
        <w:t xml:space="preserve">, кегль 14 с полуторным межстрочным интервалом, параметры страницы (поля) - 2,0 см. красная строка - 1,27 см. </w:t>
      </w:r>
    </w:p>
    <w:p w:rsidR="005E1854" w:rsidRDefault="005E1854" w:rsidP="005E1854">
      <w:pPr>
        <w:jc w:val="center"/>
        <w:rPr>
          <w:b/>
          <w:szCs w:val="28"/>
        </w:rPr>
      </w:pPr>
    </w:p>
    <w:p w:rsidR="005E1854" w:rsidRDefault="005E1854" w:rsidP="005E1854">
      <w:pPr>
        <w:jc w:val="center"/>
        <w:rPr>
          <w:b/>
          <w:szCs w:val="28"/>
        </w:rPr>
      </w:pPr>
    </w:p>
    <w:p w:rsidR="005E1854" w:rsidRDefault="005E1854" w:rsidP="005E1854">
      <w:pPr>
        <w:jc w:val="center"/>
        <w:rPr>
          <w:b/>
          <w:szCs w:val="28"/>
        </w:rPr>
      </w:pP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lastRenderedPageBreak/>
        <w:t>Приложение № 3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Требования к оформлению тезисов</w:t>
      </w:r>
    </w:p>
    <w:p w:rsidR="005E1854" w:rsidRPr="007D63E6" w:rsidRDefault="005E1854" w:rsidP="005E1854">
      <w:pPr>
        <w:ind w:firstLine="708"/>
        <w:jc w:val="both"/>
        <w:rPr>
          <w:szCs w:val="28"/>
        </w:rPr>
      </w:pPr>
      <w:r w:rsidRPr="007D63E6">
        <w:rPr>
          <w:szCs w:val="28"/>
        </w:rPr>
        <w:t xml:space="preserve">Тексты докладов представляются в виде файлов в формате </w:t>
      </w:r>
      <w:proofErr w:type="spellStart"/>
      <w:r w:rsidRPr="007D63E6">
        <w:rPr>
          <w:szCs w:val="28"/>
        </w:rPr>
        <w:t>Microsoft</w:t>
      </w:r>
      <w:proofErr w:type="spellEnd"/>
      <w:r w:rsidRPr="007D63E6">
        <w:rPr>
          <w:szCs w:val="28"/>
        </w:rPr>
        <w:t xml:space="preserve"> </w:t>
      </w:r>
      <w:proofErr w:type="spellStart"/>
      <w:r w:rsidRPr="007D63E6">
        <w:rPr>
          <w:szCs w:val="28"/>
        </w:rPr>
        <w:t>Word</w:t>
      </w:r>
      <w:proofErr w:type="spellEnd"/>
      <w:r w:rsidRPr="007D63E6">
        <w:rPr>
          <w:szCs w:val="28"/>
        </w:rPr>
        <w:t xml:space="preserve"> (шрифт </w:t>
      </w:r>
      <w:proofErr w:type="spellStart"/>
      <w:r w:rsidRPr="007D63E6">
        <w:rPr>
          <w:szCs w:val="28"/>
        </w:rPr>
        <w:t>Times</w:t>
      </w:r>
      <w:proofErr w:type="spellEnd"/>
      <w:r w:rsidRPr="007D63E6">
        <w:rPr>
          <w:szCs w:val="28"/>
        </w:rPr>
        <w:t xml:space="preserve"> </w:t>
      </w:r>
      <w:proofErr w:type="spellStart"/>
      <w:r w:rsidRPr="007D63E6">
        <w:rPr>
          <w:szCs w:val="28"/>
        </w:rPr>
        <w:t>New</w:t>
      </w:r>
      <w:proofErr w:type="spellEnd"/>
      <w:r w:rsidRPr="007D63E6">
        <w:rPr>
          <w:szCs w:val="28"/>
        </w:rPr>
        <w:t xml:space="preserve"> </w:t>
      </w:r>
      <w:proofErr w:type="spellStart"/>
      <w:r w:rsidRPr="007D63E6">
        <w:rPr>
          <w:szCs w:val="28"/>
        </w:rPr>
        <w:t>Roman</w:t>
      </w:r>
      <w:proofErr w:type="spellEnd"/>
      <w:r w:rsidRPr="007D63E6">
        <w:rPr>
          <w:szCs w:val="28"/>
        </w:rPr>
        <w:t>, кегль 14 с полуторным межстрочным</w:t>
      </w:r>
      <w:r w:rsidRPr="000D1D39">
        <w:rPr>
          <w:szCs w:val="28"/>
        </w:rPr>
        <w:t xml:space="preserve"> </w:t>
      </w:r>
      <w:r w:rsidRPr="007D63E6">
        <w:rPr>
          <w:szCs w:val="28"/>
        </w:rPr>
        <w:t>интервалом, параметры страницы (поля) - 2,0 см. красная строка - 1,27 см. Нумерация ссылок на литературу сквозная, номер ссылки заключается в квадратных скобках. Литература оформляется в соответствии с ГОСТ 7.1 — 2003.</w:t>
      </w:r>
    </w:p>
    <w:p w:rsidR="005E1854" w:rsidRPr="007D63E6" w:rsidRDefault="005E1854" w:rsidP="005E1854">
      <w:pPr>
        <w:ind w:firstLine="708"/>
        <w:jc w:val="both"/>
        <w:rPr>
          <w:szCs w:val="28"/>
        </w:rPr>
      </w:pPr>
      <w:r w:rsidRPr="007D63E6">
        <w:rPr>
          <w:szCs w:val="28"/>
        </w:rPr>
        <w:t xml:space="preserve">В статьях должны содержаться следующие данные: название доклада – печатается по центру печатными буквами. Далее со смещением вправо фамилия, имя, отчество автора (авторов). В следующей строчке город, страна участника. Далее идет текст статьи. В конце статьи курсивом указывается степень, звание или должность, фамилия (полностью) научного руководителя. 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Приложение № 4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ТИТУЛЬНЫЙ ЛИСТ РАБОТЫ</w:t>
      </w:r>
    </w:p>
    <w:p w:rsidR="005E1854" w:rsidRDefault="005E1854" w:rsidP="005E1854">
      <w:pPr>
        <w:rPr>
          <w:szCs w:val="28"/>
        </w:rPr>
      </w:pPr>
    </w:p>
    <w:p w:rsidR="005E1854" w:rsidRPr="007D63E6" w:rsidRDefault="005E1854" w:rsidP="005E1854">
      <w:pPr>
        <w:rPr>
          <w:szCs w:val="28"/>
        </w:rPr>
      </w:pPr>
      <w:r w:rsidRPr="007D63E6">
        <w:rPr>
          <w:szCs w:val="28"/>
        </w:rPr>
        <w:t>ВУЗ, школа, колледж</w:t>
      </w:r>
    </w:p>
    <w:p w:rsidR="005E1854" w:rsidRPr="007D63E6" w:rsidRDefault="005E1854" w:rsidP="005E1854">
      <w:pPr>
        <w:rPr>
          <w:szCs w:val="28"/>
        </w:rPr>
      </w:pPr>
      <w:r w:rsidRPr="007D63E6">
        <w:rPr>
          <w:szCs w:val="28"/>
        </w:rPr>
        <w:t>ТЕМА РАБОТЫ</w:t>
      </w:r>
    </w:p>
    <w:p w:rsidR="005E1854" w:rsidRPr="007D63E6" w:rsidRDefault="005E1854" w:rsidP="005E1854">
      <w:pPr>
        <w:rPr>
          <w:szCs w:val="28"/>
        </w:rPr>
      </w:pPr>
      <w:r w:rsidRPr="007D63E6">
        <w:rPr>
          <w:szCs w:val="28"/>
        </w:rPr>
        <w:t>Направление: название</w:t>
      </w:r>
    </w:p>
    <w:p w:rsidR="005E1854" w:rsidRPr="007D63E6" w:rsidRDefault="005E1854" w:rsidP="005E1854">
      <w:pPr>
        <w:rPr>
          <w:szCs w:val="28"/>
        </w:rPr>
      </w:pPr>
      <w:r w:rsidRPr="007D63E6">
        <w:rPr>
          <w:szCs w:val="28"/>
        </w:rPr>
        <w:t>Автор: Ф.И.О. (полностью)</w:t>
      </w:r>
    </w:p>
    <w:p w:rsidR="005E1854" w:rsidRPr="007D63E6" w:rsidRDefault="005E1854" w:rsidP="00B25723">
      <w:pPr>
        <w:rPr>
          <w:szCs w:val="28"/>
        </w:rPr>
      </w:pPr>
      <w:r w:rsidRPr="007D63E6">
        <w:rPr>
          <w:szCs w:val="28"/>
        </w:rPr>
        <w:t>Руководитель: Ф.И.О. (полностью)</w:t>
      </w:r>
    </w:p>
    <w:p w:rsidR="005E1854" w:rsidRPr="007D63E6" w:rsidRDefault="005E1854" w:rsidP="00B25723">
      <w:pPr>
        <w:rPr>
          <w:szCs w:val="28"/>
        </w:rPr>
      </w:pPr>
      <w:r w:rsidRPr="007D63E6">
        <w:rPr>
          <w:szCs w:val="28"/>
        </w:rPr>
        <w:t>Город, год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Приложение № 5</w:t>
      </w:r>
    </w:p>
    <w:p w:rsidR="005E1854" w:rsidRPr="007D63E6" w:rsidRDefault="005E1854" w:rsidP="005E1854">
      <w:pPr>
        <w:jc w:val="center"/>
        <w:rPr>
          <w:b/>
          <w:szCs w:val="28"/>
        </w:rPr>
      </w:pPr>
      <w:r w:rsidRPr="007D63E6">
        <w:rPr>
          <w:b/>
          <w:szCs w:val="28"/>
        </w:rPr>
        <w:t>Заявка на участие</w:t>
      </w:r>
    </w:p>
    <w:p w:rsidR="005E1854" w:rsidRPr="007D63E6" w:rsidRDefault="005E1854" w:rsidP="005E1854">
      <w:pPr>
        <w:jc w:val="center"/>
        <w:rPr>
          <w:szCs w:val="28"/>
        </w:rPr>
      </w:pPr>
      <w:r w:rsidRPr="007D63E6">
        <w:rPr>
          <w:szCs w:val="28"/>
        </w:rPr>
        <w:t xml:space="preserve"> (при наличии соавтора сведения заполняются на каждого в отдельности)</w:t>
      </w:r>
    </w:p>
    <w:p w:rsidR="005E1854" w:rsidRPr="007D63E6" w:rsidRDefault="005E1854" w:rsidP="005E1854">
      <w:pPr>
        <w:jc w:val="center"/>
        <w:rPr>
          <w:szCs w:val="28"/>
        </w:rPr>
      </w:pPr>
      <w:r w:rsidRPr="007D63E6">
        <w:rPr>
          <w:szCs w:val="28"/>
        </w:rPr>
        <w:t>СВЕДЕНИЯ ОБ АВТОРЕ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Фамилия, имя, отчество (полностью):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Место учебы: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Курс, группа: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Дата рождения: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Почтовый адрес (для отправки дипломов и благодарностей):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Контактный телефон: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 xml:space="preserve">E – </w:t>
            </w:r>
            <w:proofErr w:type="spellStart"/>
            <w:r w:rsidRPr="007D63E6">
              <w:rPr>
                <w:rFonts w:eastAsia="Calibri"/>
                <w:szCs w:val="28"/>
              </w:rPr>
              <w:t>mail</w:t>
            </w:r>
            <w:proofErr w:type="spellEnd"/>
            <w:r w:rsidRPr="007D63E6">
              <w:rPr>
                <w:rFonts w:eastAsia="Calibri"/>
                <w:szCs w:val="28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5E1854" w:rsidRDefault="005E1854" w:rsidP="005E1854">
      <w:pPr>
        <w:jc w:val="center"/>
        <w:rPr>
          <w:szCs w:val="28"/>
        </w:rPr>
      </w:pPr>
      <w:r w:rsidRPr="007D63E6">
        <w:rPr>
          <w:szCs w:val="28"/>
        </w:rPr>
        <w:t>СВЕДЕНИЯ О НАУЧНОМ РУКОВОДИТЕЛЕ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Фамилия, имя, отчество (полностью):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Место работы (полностью):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Должность: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Ученая степень: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Ученое звание: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Контактный телефон: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5E1854" w:rsidRPr="007D63E6" w:rsidTr="00EB2EB1">
        <w:tc>
          <w:tcPr>
            <w:tcW w:w="4672" w:type="dxa"/>
            <w:shd w:val="clear" w:color="auto" w:fill="auto"/>
          </w:tcPr>
          <w:p w:rsidR="005E1854" w:rsidRPr="007D63E6" w:rsidRDefault="005E1854" w:rsidP="00EB2EB1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 xml:space="preserve">E – </w:t>
            </w:r>
            <w:proofErr w:type="spellStart"/>
            <w:r w:rsidRPr="007D63E6">
              <w:rPr>
                <w:rFonts w:eastAsia="Calibri"/>
                <w:szCs w:val="28"/>
              </w:rPr>
              <w:t>mail</w:t>
            </w:r>
            <w:proofErr w:type="spellEnd"/>
            <w:r w:rsidRPr="007D63E6">
              <w:rPr>
                <w:rFonts w:eastAsia="Calibri"/>
                <w:szCs w:val="28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:rsidR="005E1854" w:rsidRPr="007D63E6" w:rsidRDefault="005E1854" w:rsidP="00EB2EB1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277721" w:rsidRDefault="00277721" w:rsidP="00B25723">
      <w:bookmarkStart w:id="0" w:name="_GoBack"/>
      <w:bookmarkEnd w:id="0"/>
    </w:p>
    <w:sectPr w:rsidR="00277721" w:rsidSect="009373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D6988"/>
    <w:multiLevelType w:val="hybridMultilevel"/>
    <w:tmpl w:val="9746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54"/>
    <w:rsid w:val="0020296C"/>
    <w:rsid w:val="00277721"/>
    <w:rsid w:val="005E1854"/>
    <w:rsid w:val="00B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DC0B0-6523-43A0-8173-C13DFFA8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54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1854"/>
    <w:rPr>
      <w:color w:val="0000FF"/>
      <w:u w:val="single"/>
    </w:rPr>
  </w:style>
  <w:style w:type="character" w:customStyle="1" w:styleId="apple-converted-space">
    <w:name w:val="apple-converted-space"/>
    <w:rsid w:val="005E1854"/>
  </w:style>
  <w:style w:type="character" w:styleId="a4">
    <w:name w:val="Emphasis"/>
    <w:uiPriority w:val="20"/>
    <w:qFormat/>
    <w:rsid w:val="005E1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gu.ru/node/21/konferen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2023-09-26T05:00:00Z</dcterms:created>
  <dcterms:modified xsi:type="dcterms:W3CDTF">2023-09-26T05:04:00Z</dcterms:modified>
</cp:coreProperties>
</file>