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68" w:rsidRDefault="00A42468" w:rsidP="0025049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0403" w:type="dxa"/>
        <w:jc w:val="center"/>
        <w:tblLook w:val="00A0"/>
      </w:tblPr>
      <w:tblGrid>
        <w:gridCol w:w="2190"/>
        <w:gridCol w:w="5527"/>
        <w:gridCol w:w="2686"/>
      </w:tblGrid>
      <w:tr w:rsidR="004724B6" w:rsidRPr="009A60FE" w:rsidTr="00EB1298">
        <w:trPr>
          <w:trHeight w:val="1084"/>
          <w:jc w:val="center"/>
        </w:trPr>
        <w:tc>
          <w:tcPr>
            <w:tcW w:w="2190" w:type="dxa"/>
          </w:tcPr>
          <w:p w:rsidR="004724B6" w:rsidRPr="009A60FE" w:rsidRDefault="00B44C56" w:rsidP="00EB1298">
            <w:pPr>
              <w:pStyle w:val="11"/>
              <w:rPr>
                <w:rFonts w:ascii="Book Antiqua" w:hAnsi="Book Antiqua" w:cs="Book Antiqua"/>
                <w:sz w:val="32"/>
                <w:szCs w:val="32"/>
              </w:rPr>
            </w:pPr>
            <w:r>
              <w:rPr>
                <w:rFonts w:ascii="Book Antiqua" w:hAnsi="Book Antiqua" w:cs="Book Antiqua"/>
                <w:noProof/>
                <w:sz w:val="32"/>
                <w:szCs w:val="32"/>
              </w:rPr>
              <w:drawing>
                <wp:inline distT="0" distB="0" distL="0" distR="0">
                  <wp:extent cx="1240790" cy="114490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</w:tcPr>
          <w:p w:rsidR="004724B6" w:rsidRDefault="00B44C56" w:rsidP="004724B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64055" cy="585470"/>
                  <wp:effectExtent l="0" t="0" r="0" b="0"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798" t="10999" r="73260" b="76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4B6" w:rsidRPr="004724B6" w:rsidRDefault="004724B6" w:rsidP="004724B6">
            <w:pPr>
              <w:spacing w:after="0" w:line="240" w:lineRule="auto"/>
              <w:jc w:val="center"/>
              <w:rPr>
                <w:rFonts w:ascii="Arial" w:hAnsi="Arial" w:cs="Arial"/>
                <w:color w:val="7F7F7F"/>
                <w:sz w:val="16"/>
                <w:szCs w:val="16"/>
              </w:rPr>
            </w:pPr>
            <w:r w:rsidRPr="004724B6">
              <w:rPr>
                <w:rFonts w:ascii="Arial" w:hAnsi="Arial" w:cs="Arial"/>
                <w:color w:val="7F7F7F"/>
                <w:sz w:val="16"/>
                <w:szCs w:val="16"/>
              </w:rPr>
              <w:t xml:space="preserve">Международный </w:t>
            </w:r>
          </w:p>
          <w:p w:rsidR="004724B6" w:rsidRPr="004724B6" w:rsidRDefault="004724B6" w:rsidP="004724B6">
            <w:pPr>
              <w:spacing w:after="0" w:line="240" w:lineRule="auto"/>
              <w:jc w:val="center"/>
              <w:rPr>
                <w:rFonts w:ascii="Arial" w:hAnsi="Arial" w:cs="Arial"/>
                <w:color w:val="7F7F7F"/>
                <w:sz w:val="16"/>
                <w:szCs w:val="16"/>
              </w:rPr>
            </w:pPr>
            <w:r w:rsidRPr="004724B6">
              <w:rPr>
                <w:rFonts w:ascii="Arial" w:hAnsi="Arial" w:cs="Arial"/>
                <w:color w:val="7F7F7F"/>
                <w:sz w:val="16"/>
                <w:szCs w:val="16"/>
              </w:rPr>
              <w:t xml:space="preserve">научно-просветительский клуб </w:t>
            </w:r>
          </w:p>
          <w:p w:rsidR="004724B6" w:rsidRDefault="00B44C56" w:rsidP="00436D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28"/>
                <w:szCs w:val="28"/>
              </w:rPr>
            </w:pPr>
            <w:r>
              <w:rPr>
                <w:rFonts w:ascii="Book Antiqua" w:hAnsi="Book Antiqua" w:cs="Book Antiqua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299720</wp:posOffset>
                  </wp:positionV>
                  <wp:extent cx="2816860" cy="588010"/>
                  <wp:effectExtent l="0" t="0" r="0" b="0"/>
                  <wp:wrapTopAndBottom/>
                  <wp:docPr id="5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3447" r="-38" b="429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860" cy="58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24B6" w:rsidRPr="004724B6">
              <w:rPr>
                <w:rFonts w:ascii="Arial" w:hAnsi="Arial" w:cs="Arial"/>
                <w:b/>
                <w:color w:val="404040"/>
                <w:sz w:val="28"/>
                <w:szCs w:val="28"/>
              </w:rPr>
              <w:t>АРКТИДА</w:t>
            </w:r>
          </w:p>
          <w:p w:rsidR="00436D8D" w:rsidRPr="00436D8D" w:rsidRDefault="00436D8D" w:rsidP="00436D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28"/>
                <w:szCs w:val="28"/>
              </w:rPr>
            </w:pPr>
          </w:p>
        </w:tc>
        <w:tc>
          <w:tcPr>
            <w:tcW w:w="2686" w:type="dxa"/>
          </w:tcPr>
          <w:p w:rsidR="004724B6" w:rsidRDefault="00B44C56" w:rsidP="00EB1298">
            <w:pPr>
              <w:pStyle w:val="11"/>
              <w:jc w:val="left"/>
              <w:rPr>
                <w:rFonts w:ascii="Book Antiqua" w:hAnsi="Book Antiqua" w:cs="Book Antiqua"/>
                <w:noProof/>
                <w:sz w:val="32"/>
                <w:szCs w:val="32"/>
              </w:rPr>
            </w:pPr>
            <w:r>
              <w:rPr>
                <w:rFonts w:ascii="Book Antiqua" w:hAnsi="Book Antiqua" w:cs="Book Antiqua"/>
                <w:noProof/>
                <w:sz w:val="32"/>
                <w:szCs w:val="32"/>
              </w:rPr>
              <w:drawing>
                <wp:inline distT="0" distB="0" distL="0" distR="0">
                  <wp:extent cx="1391285" cy="609600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2019" b="77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4B6" w:rsidRPr="00420A62" w:rsidRDefault="00B44C56" w:rsidP="00EB1298">
            <w:pPr>
              <w:ind w:firstLine="70"/>
              <w:rPr>
                <w:lang w:eastAsia="ru-RU"/>
              </w:rPr>
            </w:pPr>
            <w:r>
              <w:rPr>
                <w:rFonts w:ascii="Book Antiqua" w:hAnsi="Book Antiqua" w:cs="Book Antiqua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556385" cy="620395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77666" r="-5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468" w:rsidRPr="001D358A" w:rsidRDefault="00A42468" w:rsidP="00BD18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58A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A42468" w:rsidRDefault="00A42468" w:rsidP="004724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49A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:rsidR="00A42468" w:rsidRPr="007C3163" w:rsidRDefault="00A42468" w:rsidP="004724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A42468" w:rsidRDefault="00A42468" w:rsidP="004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DA1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Pr="00436D8D">
        <w:rPr>
          <w:rFonts w:ascii="Times New Roman" w:hAnsi="Times New Roman" w:cs="Times New Roman"/>
          <w:bCs/>
          <w:sz w:val="28"/>
          <w:szCs w:val="28"/>
        </w:rPr>
        <w:t>Вас</w:t>
      </w:r>
      <w:r w:rsidRPr="00724DA1">
        <w:rPr>
          <w:rFonts w:ascii="Times New Roman" w:hAnsi="Times New Roman" w:cs="Times New Roman"/>
          <w:sz w:val="28"/>
          <w:szCs w:val="28"/>
        </w:rPr>
        <w:t xml:space="preserve"> принять участие в международном круглом столе </w:t>
      </w:r>
      <w:r w:rsidR="00575477" w:rsidRPr="0057547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47326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Э</w:t>
      </w:r>
      <w:r w:rsidR="0047326A" w:rsidRPr="0057547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кология вне политики: черный углерод и проблема изменения климата</w:t>
      </w:r>
      <w:r w:rsidR="00575477" w:rsidRPr="0057547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Pr="005173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который состоится </w:t>
      </w:r>
      <w:r w:rsidR="003110E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 апреля 2023</w:t>
      </w:r>
      <w:r w:rsidRPr="00724DA1">
        <w:rPr>
          <w:rFonts w:ascii="Times New Roman" w:hAnsi="Times New Roman" w:cs="Times New Roman"/>
          <w:sz w:val="28"/>
          <w:szCs w:val="28"/>
        </w:rPr>
        <w:t xml:space="preserve"> г. в 12:00 (МСК) в онлайн формате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468" w:rsidRPr="00E44556" w:rsidRDefault="00436D8D" w:rsidP="00436D8D">
      <w:pPr>
        <w:spacing w:after="0" w:line="240" w:lineRule="auto"/>
        <w:ind w:firstLine="851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  <w:r w:rsidR="00A42468" w:rsidRPr="004E2925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</w:t>
      </w:r>
      <w:r w:rsidR="00A42468" w:rsidRPr="004E2925">
        <w:rPr>
          <w:rFonts w:ascii="Times New Roman" w:hAnsi="Times New Roman" w:cs="Times New Roman"/>
          <w:sz w:val="28"/>
          <w:szCs w:val="28"/>
        </w:rPr>
        <w:t xml:space="preserve">: </w:t>
      </w:r>
      <w:r w:rsidRPr="004E2925">
        <w:rPr>
          <w:rFonts w:ascii="Times New Roman" w:hAnsi="Times New Roman" w:cs="Times New Roman"/>
          <w:sz w:val="28"/>
          <w:szCs w:val="28"/>
        </w:rPr>
        <w:t xml:space="preserve">Научно-образовательный центр сотрудничества со странами СНГ и Балтии </w:t>
      </w:r>
      <w:r w:rsidR="003260A8">
        <w:rPr>
          <w:rFonts w:ascii="Times New Roman" w:hAnsi="Times New Roman" w:cs="Times New Roman"/>
          <w:sz w:val="28"/>
          <w:szCs w:val="28"/>
        </w:rPr>
        <w:t xml:space="preserve">ИИиМО </w:t>
      </w:r>
      <w:r w:rsidRPr="004E2925">
        <w:rPr>
          <w:rFonts w:ascii="Times New Roman" w:hAnsi="Times New Roman" w:cs="Times New Roman"/>
          <w:sz w:val="28"/>
          <w:szCs w:val="28"/>
        </w:rPr>
        <w:t>Саратовского государственного университета</w:t>
      </w:r>
      <w:r w:rsidR="0047326A">
        <w:rPr>
          <w:rFonts w:ascii="Times New Roman" w:hAnsi="Times New Roman" w:cs="Times New Roman"/>
          <w:sz w:val="28"/>
          <w:szCs w:val="28"/>
        </w:rPr>
        <w:t xml:space="preserve"> </w:t>
      </w:r>
      <w:r w:rsidRPr="004E2925">
        <w:rPr>
          <w:rFonts w:ascii="Times New Roman" w:hAnsi="Times New Roman" w:cs="Times New Roman"/>
          <w:sz w:val="28"/>
          <w:szCs w:val="28"/>
        </w:rPr>
        <w:t>им.</w:t>
      </w:r>
      <w:r w:rsidR="0047326A">
        <w:rPr>
          <w:rFonts w:ascii="Times New Roman" w:hAnsi="Times New Roman" w:cs="Times New Roman"/>
          <w:sz w:val="28"/>
          <w:szCs w:val="28"/>
        </w:rPr>
        <w:t xml:space="preserve"> </w:t>
      </w:r>
      <w:r w:rsidRPr="004E2925">
        <w:rPr>
          <w:rFonts w:ascii="Times New Roman" w:hAnsi="Times New Roman" w:cs="Times New Roman"/>
          <w:sz w:val="28"/>
          <w:szCs w:val="28"/>
        </w:rPr>
        <w:t>Н.</w:t>
      </w:r>
      <w:r w:rsidR="0047326A">
        <w:rPr>
          <w:rFonts w:ascii="Times New Roman" w:hAnsi="Times New Roman" w:cs="Times New Roman"/>
          <w:sz w:val="28"/>
          <w:szCs w:val="28"/>
        </w:rPr>
        <w:t xml:space="preserve"> </w:t>
      </w:r>
      <w:r w:rsidRPr="004E2925">
        <w:rPr>
          <w:rFonts w:ascii="Times New Roman" w:hAnsi="Times New Roman" w:cs="Times New Roman"/>
          <w:sz w:val="28"/>
          <w:szCs w:val="28"/>
        </w:rPr>
        <w:t>Г.</w:t>
      </w:r>
      <w:r w:rsidR="0047326A">
        <w:rPr>
          <w:rFonts w:ascii="Times New Roman" w:hAnsi="Times New Roman" w:cs="Times New Roman"/>
          <w:sz w:val="28"/>
          <w:szCs w:val="28"/>
        </w:rPr>
        <w:t xml:space="preserve"> </w:t>
      </w:r>
      <w:r w:rsidRPr="004E2925">
        <w:rPr>
          <w:rFonts w:ascii="Times New Roman" w:hAnsi="Times New Roman" w:cs="Times New Roman"/>
          <w:sz w:val="28"/>
          <w:szCs w:val="28"/>
        </w:rPr>
        <w:t xml:space="preserve">Чернышевского, </w:t>
      </w:r>
      <w:r>
        <w:rPr>
          <w:rFonts w:ascii="Times New Roman" w:hAnsi="Times New Roman" w:cs="Times New Roman"/>
          <w:sz w:val="28"/>
          <w:szCs w:val="28"/>
        </w:rPr>
        <w:t xml:space="preserve">АНО «Информационно-аналитический центр Евразийская инициатива», </w:t>
      </w:r>
      <w:r w:rsidR="00E44556" w:rsidRPr="00E44556">
        <w:rPr>
          <w:rFonts w:ascii="Times New Roman" w:hAnsi="Times New Roman" w:cs="Times New Roman"/>
          <w:sz w:val="28"/>
          <w:szCs w:val="28"/>
        </w:rPr>
        <w:t>Международный научно-просветительскийклуб «АРКТИДА» (Санкт-Петербургский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политехнический </w:t>
      </w:r>
      <w:r w:rsidR="00E44556" w:rsidRPr="00E44556">
        <w:rPr>
          <w:rFonts w:ascii="Times New Roman" w:hAnsi="Times New Roman" w:cs="Times New Roman"/>
          <w:sz w:val="28"/>
          <w:szCs w:val="28"/>
        </w:rPr>
        <w:t>университет</w:t>
      </w:r>
      <w:r w:rsidR="004724B6">
        <w:rPr>
          <w:rFonts w:ascii="Times New Roman" w:hAnsi="Times New Roman" w:cs="Times New Roman"/>
          <w:sz w:val="28"/>
          <w:szCs w:val="28"/>
        </w:rPr>
        <w:t xml:space="preserve"> Петра Великого</w:t>
      </w:r>
      <w:r w:rsidR="00E44556" w:rsidRPr="00E44556">
        <w:rPr>
          <w:rFonts w:ascii="Times New Roman" w:hAnsi="Times New Roman" w:cs="Times New Roman"/>
          <w:sz w:val="28"/>
          <w:szCs w:val="28"/>
        </w:rPr>
        <w:t xml:space="preserve">), </w:t>
      </w:r>
      <w:r w:rsidR="00A42468">
        <w:rPr>
          <w:rFonts w:ascii="Times New Roman" w:hAnsi="Times New Roman" w:cs="Times New Roman"/>
          <w:sz w:val="28"/>
          <w:szCs w:val="28"/>
        </w:rPr>
        <w:t>Поволжский институт управлен</w:t>
      </w:r>
      <w:r>
        <w:rPr>
          <w:rFonts w:ascii="Times New Roman" w:hAnsi="Times New Roman" w:cs="Times New Roman"/>
          <w:sz w:val="28"/>
          <w:szCs w:val="28"/>
        </w:rPr>
        <w:t>ия имени П.А. Столыпина РАНХиГС.</w:t>
      </w:r>
    </w:p>
    <w:p w:rsidR="00A42468" w:rsidRPr="00724DA1" w:rsidRDefault="00A42468" w:rsidP="004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DA1">
        <w:rPr>
          <w:rFonts w:ascii="Times New Roman" w:hAnsi="Times New Roman" w:cs="Times New Roman"/>
          <w:b/>
          <w:bCs/>
          <w:sz w:val="28"/>
          <w:szCs w:val="28"/>
        </w:rPr>
        <w:t>Цель мероприятия</w:t>
      </w:r>
      <w:r w:rsidRPr="00724DA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4DA1">
        <w:rPr>
          <w:rFonts w:ascii="Times New Roman" w:hAnsi="Times New Roman" w:cs="Times New Roman"/>
          <w:sz w:val="28"/>
          <w:szCs w:val="28"/>
        </w:rPr>
        <w:t xml:space="preserve">нализ трансграничного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природных ресурсов, </w:t>
      </w:r>
      <w:r w:rsidRPr="0019578C">
        <w:rPr>
          <w:rFonts w:ascii="Times New Roman" w:hAnsi="Times New Roman" w:cs="Times New Roman"/>
          <w:sz w:val="28"/>
          <w:szCs w:val="28"/>
        </w:rPr>
        <w:t>возможность формирования надгосударственного механизма и комплексных решений</w:t>
      </w:r>
      <w:r w:rsidRPr="00724D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468" w:rsidRPr="00724DA1" w:rsidRDefault="00A42468" w:rsidP="004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A1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2468" w:rsidRPr="0019578C" w:rsidRDefault="00A42468" w:rsidP="0043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578C">
        <w:rPr>
          <w:rFonts w:ascii="Times New Roman" w:hAnsi="Times New Roman" w:cs="Times New Roman"/>
          <w:sz w:val="28"/>
          <w:szCs w:val="28"/>
        </w:rPr>
        <w:t xml:space="preserve">черный углерод: </w:t>
      </w:r>
      <w:r>
        <w:rPr>
          <w:rFonts w:ascii="Times New Roman" w:hAnsi="Times New Roman" w:cs="Times New Roman"/>
          <w:sz w:val="28"/>
          <w:szCs w:val="28"/>
        </w:rPr>
        <w:t xml:space="preserve">источники, распределение, </w:t>
      </w:r>
      <w:r w:rsidRPr="0019578C">
        <w:rPr>
          <w:rFonts w:ascii="Times New Roman" w:hAnsi="Times New Roman" w:cs="Times New Roman"/>
          <w:sz w:val="28"/>
          <w:szCs w:val="28"/>
        </w:rPr>
        <w:t>воздействие на здоровье народонаселения и смягчение последствий;</w:t>
      </w:r>
    </w:p>
    <w:p w:rsidR="00A42468" w:rsidRPr="0019578C" w:rsidRDefault="00436D8D" w:rsidP="0043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468" w:rsidRPr="00176BCB">
        <w:rPr>
          <w:rFonts w:ascii="Times New Roman" w:hAnsi="Times New Roman" w:cs="Times New Roman"/>
          <w:sz w:val="28"/>
          <w:szCs w:val="28"/>
        </w:rPr>
        <w:t xml:space="preserve"> экологическая безопасность, рациональное природопользование, </w:t>
      </w:r>
      <w:r w:rsidR="00A42468">
        <w:rPr>
          <w:rFonts w:ascii="Times New Roman" w:hAnsi="Times New Roman" w:cs="Times New Roman"/>
          <w:sz w:val="28"/>
          <w:szCs w:val="28"/>
        </w:rPr>
        <w:t>продовольственная</w:t>
      </w:r>
      <w:r w:rsidR="00A42468" w:rsidRPr="0019578C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="00A42468">
        <w:rPr>
          <w:rFonts w:ascii="Times New Roman" w:hAnsi="Times New Roman" w:cs="Times New Roman"/>
          <w:sz w:val="28"/>
          <w:szCs w:val="28"/>
        </w:rPr>
        <w:t>;</w:t>
      </w:r>
    </w:p>
    <w:p w:rsidR="00A42468" w:rsidRPr="0019578C" w:rsidRDefault="00A42468" w:rsidP="0043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8C">
        <w:rPr>
          <w:rFonts w:ascii="Times New Roman" w:hAnsi="Times New Roman" w:cs="Times New Roman"/>
          <w:sz w:val="28"/>
          <w:szCs w:val="28"/>
        </w:rPr>
        <w:t>- международные исследования и стратегии;</w:t>
      </w:r>
    </w:p>
    <w:p w:rsidR="00A42468" w:rsidRPr="0019578C" w:rsidRDefault="00A42468" w:rsidP="0043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8C">
        <w:rPr>
          <w:rFonts w:ascii="Times New Roman" w:hAnsi="Times New Roman" w:cs="Times New Roman"/>
          <w:sz w:val="28"/>
          <w:szCs w:val="28"/>
        </w:rPr>
        <w:t>- экологические проблемы Арктики и их социально-экономические последствия;</w:t>
      </w:r>
    </w:p>
    <w:p w:rsidR="00A42468" w:rsidRPr="0019578C" w:rsidRDefault="00A42468" w:rsidP="0043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коренные народы и изменение</w:t>
      </w:r>
      <w:r w:rsidRPr="0019578C">
        <w:rPr>
          <w:rFonts w:ascii="Times New Roman" w:hAnsi="Times New Roman" w:cs="Times New Roman"/>
          <w:sz w:val="28"/>
          <w:szCs w:val="28"/>
        </w:rPr>
        <w:t xml:space="preserve"> климата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70AE">
        <w:rPr>
          <w:rFonts w:ascii="Times New Roman" w:hAnsi="Times New Roman" w:cs="Times New Roman"/>
          <w:sz w:val="28"/>
          <w:szCs w:val="28"/>
        </w:rPr>
        <w:t>человеческий потенциал и экология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468" w:rsidRPr="0019578C" w:rsidRDefault="00A42468" w:rsidP="0043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9578C">
        <w:rPr>
          <w:rFonts w:ascii="Times New Roman" w:hAnsi="Times New Roman" w:cs="Times New Roman"/>
          <w:sz w:val="28"/>
          <w:szCs w:val="28"/>
        </w:rPr>
        <w:t xml:space="preserve">мониторинг и ошибки в оценке выбросов, </w:t>
      </w:r>
      <w:r w:rsidRPr="000070AE">
        <w:rPr>
          <w:rFonts w:ascii="Times New Roman" w:hAnsi="Times New Roman" w:cs="Times New Roman"/>
          <w:sz w:val="28"/>
          <w:szCs w:val="28"/>
        </w:rPr>
        <w:t>экологическая реабилитация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163" w:rsidRPr="007C3163" w:rsidRDefault="007C3163" w:rsidP="007C31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63">
        <w:rPr>
          <w:rFonts w:ascii="Times New Roman" w:hAnsi="Times New Roman" w:cs="Times New Roman"/>
          <w:sz w:val="28"/>
          <w:szCs w:val="28"/>
        </w:rPr>
        <w:t xml:space="preserve">В программе круглого стола – презентация выставки </w:t>
      </w:r>
      <w:r w:rsidRPr="007C3163">
        <w:rPr>
          <w:rFonts w:ascii="Times New Roman" w:hAnsi="Times New Roman" w:cs="Times New Roman"/>
          <w:b/>
          <w:sz w:val="28"/>
          <w:szCs w:val="28"/>
        </w:rPr>
        <w:t>«от Азии до Арктики».</w:t>
      </w:r>
    </w:p>
    <w:p w:rsidR="00A42468" w:rsidRPr="00724DA1" w:rsidRDefault="00A42468" w:rsidP="004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A1">
        <w:rPr>
          <w:rFonts w:ascii="Times New Roman" w:hAnsi="Times New Roman" w:cs="Times New Roman"/>
          <w:b/>
          <w:bCs/>
          <w:sz w:val="28"/>
          <w:szCs w:val="28"/>
        </w:rPr>
        <w:t>Участники мероприятия</w:t>
      </w:r>
      <w:r w:rsidRPr="00724DA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представители природоохранных ведомств</w:t>
      </w:r>
      <w:r w:rsidR="00BA60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эксперты, ученые, представител</w:t>
      </w:r>
      <w:r w:rsidR="00BA607D">
        <w:rPr>
          <w:rFonts w:ascii="Times New Roman" w:hAnsi="Times New Roman" w:cs="Times New Roman"/>
          <w:sz w:val="28"/>
          <w:szCs w:val="28"/>
        </w:rPr>
        <w:t>и общественных организаций, эко-</w:t>
      </w:r>
      <w:r>
        <w:rPr>
          <w:rFonts w:ascii="Times New Roman" w:hAnsi="Times New Roman" w:cs="Times New Roman"/>
          <w:sz w:val="28"/>
          <w:szCs w:val="28"/>
        </w:rPr>
        <w:t>блогеры</w:t>
      </w:r>
      <w:r w:rsidR="00BA607D">
        <w:rPr>
          <w:rFonts w:ascii="Times New Roman" w:hAnsi="Times New Roman" w:cs="Times New Roman"/>
          <w:sz w:val="28"/>
          <w:szCs w:val="28"/>
        </w:rPr>
        <w:t xml:space="preserve"> стран СНГ.</w:t>
      </w:r>
    </w:p>
    <w:p w:rsidR="00A42468" w:rsidRPr="0047326A" w:rsidRDefault="00A42468" w:rsidP="004724B6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724DA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Заявки на участие в качестве спикера необходимо отправить до</w:t>
      </w:r>
      <w:r w:rsidR="0057547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31</w:t>
      </w:r>
      <w:r w:rsidRPr="00724DA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марта 2023</w:t>
      </w:r>
      <w:r w:rsidRPr="00724DA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г. на электронный адрес </w:t>
      </w:r>
      <w:hyperlink r:id="rId11" w:history="1">
        <w:r w:rsidR="007C3163" w:rsidRPr="009E7B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ivansar</w:t>
        </w:r>
        <w:r w:rsidR="007C3163" w:rsidRPr="009E7BC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C3163" w:rsidRPr="009E7B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C3163" w:rsidRPr="009E7B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C3163" w:rsidRPr="009E7B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A607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7326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24DA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Для получения данных доступа к платформе в качестве участника 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можно </w:t>
      </w:r>
      <w:r w:rsidRPr="00724DA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также обратиться на электронный адрес </w:t>
      </w:r>
      <w:hyperlink r:id="rId12" w:history="1">
        <w:r w:rsidR="0047326A" w:rsidRPr="00C010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ivansar</w:t>
        </w:r>
        <w:r w:rsidR="0047326A" w:rsidRPr="00C0107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7326A" w:rsidRPr="00C010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7326A" w:rsidRPr="00C010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7326A" w:rsidRPr="00C010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42468" w:rsidRPr="00724DA1" w:rsidRDefault="00A42468" w:rsidP="007C3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D8D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Pr="00436D8D">
        <w:rPr>
          <w:rFonts w:ascii="Times New Roman" w:hAnsi="Times New Roman" w:cs="Times New Roman"/>
          <w:bCs/>
          <w:sz w:val="28"/>
          <w:szCs w:val="28"/>
        </w:rPr>
        <w:t>Вас</w:t>
      </w:r>
      <w:r w:rsidRPr="00436D8D">
        <w:rPr>
          <w:rFonts w:ascii="Times New Roman" w:hAnsi="Times New Roman" w:cs="Times New Roman"/>
          <w:sz w:val="28"/>
          <w:szCs w:val="28"/>
        </w:rPr>
        <w:t xml:space="preserve"> за интерес к мероприятию и ждем </w:t>
      </w:r>
      <w:r w:rsidRPr="00436D8D">
        <w:rPr>
          <w:rFonts w:ascii="Times New Roman" w:hAnsi="Times New Roman" w:cs="Times New Roman"/>
          <w:bCs/>
          <w:sz w:val="28"/>
          <w:szCs w:val="28"/>
        </w:rPr>
        <w:t>Вашего</w:t>
      </w:r>
      <w:r w:rsidRPr="00436D8D">
        <w:rPr>
          <w:rFonts w:ascii="Times New Roman" w:hAnsi="Times New Roman" w:cs="Times New Roman"/>
          <w:sz w:val="28"/>
          <w:szCs w:val="28"/>
        </w:rPr>
        <w:t xml:space="preserve"> участия!</w:t>
      </w:r>
    </w:p>
    <w:sectPr w:rsidR="00A42468" w:rsidRPr="00724DA1" w:rsidSect="007C3163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AA2" w:rsidRDefault="00BB2AA2" w:rsidP="004724B6">
      <w:pPr>
        <w:spacing w:after="0" w:line="240" w:lineRule="auto"/>
      </w:pPr>
      <w:r>
        <w:separator/>
      </w:r>
    </w:p>
  </w:endnote>
  <w:endnote w:type="continuationSeparator" w:id="1">
    <w:p w:rsidR="00BB2AA2" w:rsidRDefault="00BB2AA2" w:rsidP="0047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AA2" w:rsidRDefault="00BB2AA2" w:rsidP="004724B6">
      <w:pPr>
        <w:spacing w:after="0" w:line="240" w:lineRule="auto"/>
      </w:pPr>
      <w:r>
        <w:separator/>
      </w:r>
    </w:p>
  </w:footnote>
  <w:footnote w:type="continuationSeparator" w:id="1">
    <w:p w:rsidR="00BB2AA2" w:rsidRDefault="00BB2AA2" w:rsidP="0047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3016"/>
    <w:multiLevelType w:val="hybridMultilevel"/>
    <w:tmpl w:val="27CABF08"/>
    <w:lvl w:ilvl="0" w:tplc="4A889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D358A"/>
    <w:rsid w:val="00002021"/>
    <w:rsid w:val="00003CC1"/>
    <w:rsid w:val="000070AE"/>
    <w:rsid w:val="0004784F"/>
    <w:rsid w:val="00087EFF"/>
    <w:rsid w:val="000F11BD"/>
    <w:rsid w:val="00115626"/>
    <w:rsid w:val="00124D1A"/>
    <w:rsid w:val="00152E5E"/>
    <w:rsid w:val="0017699F"/>
    <w:rsid w:val="00176BCB"/>
    <w:rsid w:val="0019578C"/>
    <w:rsid w:val="001A41E1"/>
    <w:rsid w:val="001B77DC"/>
    <w:rsid w:val="001D358A"/>
    <w:rsid w:val="001E5DAA"/>
    <w:rsid w:val="00202137"/>
    <w:rsid w:val="0025049C"/>
    <w:rsid w:val="00256179"/>
    <w:rsid w:val="002C363A"/>
    <w:rsid w:val="002E05FC"/>
    <w:rsid w:val="002E2457"/>
    <w:rsid w:val="003110E1"/>
    <w:rsid w:val="003260A8"/>
    <w:rsid w:val="003449B7"/>
    <w:rsid w:val="003B6D4D"/>
    <w:rsid w:val="003D5127"/>
    <w:rsid w:val="003D66AA"/>
    <w:rsid w:val="003F162E"/>
    <w:rsid w:val="00436D8D"/>
    <w:rsid w:val="004724B6"/>
    <w:rsid w:val="0047326A"/>
    <w:rsid w:val="004A1A8A"/>
    <w:rsid w:val="004E2925"/>
    <w:rsid w:val="00517349"/>
    <w:rsid w:val="00575477"/>
    <w:rsid w:val="00603152"/>
    <w:rsid w:val="00613226"/>
    <w:rsid w:val="0063207F"/>
    <w:rsid w:val="0064249A"/>
    <w:rsid w:val="00667D87"/>
    <w:rsid w:val="0069081E"/>
    <w:rsid w:val="006A3034"/>
    <w:rsid w:val="006E4646"/>
    <w:rsid w:val="00700DA3"/>
    <w:rsid w:val="00724DA1"/>
    <w:rsid w:val="00731040"/>
    <w:rsid w:val="0075287A"/>
    <w:rsid w:val="00755C72"/>
    <w:rsid w:val="00767502"/>
    <w:rsid w:val="007855FC"/>
    <w:rsid w:val="007C3163"/>
    <w:rsid w:val="007E1BFD"/>
    <w:rsid w:val="007F4FD6"/>
    <w:rsid w:val="00807B06"/>
    <w:rsid w:val="008120B7"/>
    <w:rsid w:val="008560BD"/>
    <w:rsid w:val="00873986"/>
    <w:rsid w:val="00877012"/>
    <w:rsid w:val="008D1B86"/>
    <w:rsid w:val="008D55BB"/>
    <w:rsid w:val="008E58BC"/>
    <w:rsid w:val="008F43F2"/>
    <w:rsid w:val="009072BA"/>
    <w:rsid w:val="0093705C"/>
    <w:rsid w:val="00937575"/>
    <w:rsid w:val="009669FA"/>
    <w:rsid w:val="009B2546"/>
    <w:rsid w:val="009E5355"/>
    <w:rsid w:val="00A14C9A"/>
    <w:rsid w:val="00A42468"/>
    <w:rsid w:val="00A6509E"/>
    <w:rsid w:val="00A6722C"/>
    <w:rsid w:val="00AB1D12"/>
    <w:rsid w:val="00AB4D53"/>
    <w:rsid w:val="00AC1956"/>
    <w:rsid w:val="00B21436"/>
    <w:rsid w:val="00B44C56"/>
    <w:rsid w:val="00B51C37"/>
    <w:rsid w:val="00BA55B2"/>
    <w:rsid w:val="00BA607D"/>
    <w:rsid w:val="00BB2AA2"/>
    <w:rsid w:val="00BD1877"/>
    <w:rsid w:val="00C1431A"/>
    <w:rsid w:val="00C23066"/>
    <w:rsid w:val="00C3309D"/>
    <w:rsid w:val="00C374BA"/>
    <w:rsid w:val="00C73EBD"/>
    <w:rsid w:val="00C86FED"/>
    <w:rsid w:val="00C975D6"/>
    <w:rsid w:val="00CA7A9F"/>
    <w:rsid w:val="00CC5369"/>
    <w:rsid w:val="00D00CD0"/>
    <w:rsid w:val="00D77D8F"/>
    <w:rsid w:val="00D812EB"/>
    <w:rsid w:val="00DC2F59"/>
    <w:rsid w:val="00DD0151"/>
    <w:rsid w:val="00DD37FD"/>
    <w:rsid w:val="00DD4B12"/>
    <w:rsid w:val="00DF0C5E"/>
    <w:rsid w:val="00DF38EE"/>
    <w:rsid w:val="00DF4054"/>
    <w:rsid w:val="00E44556"/>
    <w:rsid w:val="00E608E0"/>
    <w:rsid w:val="00EF6FF7"/>
    <w:rsid w:val="00F128A7"/>
    <w:rsid w:val="00F43739"/>
    <w:rsid w:val="00F444CA"/>
    <w:rsid w:val="00FA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2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724B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7B06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7B0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DF4054"/>
    <w:pPr>
      <w:ind w:left="720"/>
    </w:pPr>
  </w:style>
  <w:style w:type="character" w:styleId="a4">
    <w:name w:val="Hyperlink"/>
    <w:uiPriority w:val="99"/>
    <w:rsid w:val="0093705C"/>
    <w:rPr>
      <w:color w:val="auto"/>
      <w:u w:val="single"/>
    </w:rPr>
  </w:style>
  <w:style w:type="paragraph" w:styleId="a5">
    <w:name w:val="Balloon Text"/>
    <w:basedOn w:val="a"/>
    <w:link w:val="a6"/>
    <w:uiPriority w:val="99"/>
    <w:semiHidden/>
    <w:rsid w:val="00DF38EE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DF38EE"/>
    <w:rPr>
      <w:rFonts w:ascii="Segoe UI" w:hAnsi="Segoe UI" w:cs="Segoe UI"/>
      <w:sz w:val="18"/>
      <w:szCs w:val="18"/>
    </w:rPr>
  </w:style>
  <w:style w:type="character" w:styleId="a7">
    <w:name w:val="Strong"/>
    <w:uiPriority w:val="99"/>
    <w:qFormat/>
    <w:rsid w:val="0064249A"/>
    <w:rPr>
      <w:b/>
      <w:bCs/>
    </w:rPr>
  </w:style>
  <w:style w:type="character" w:customStyle="1" w:styleId="organictitlecontentspan">
    <w:name w:val="organictitlecontentspan"/>
    <w:basedOn w:val="a0"/>
    <w:uiPriority w:val="99"/>
    <w:rsid w:val="00807B06"/>
  </w:style>
  <w:style w:type="character" w:customStyle="1" w:styleId="extendedtext-short">
    <w:name w:val="extendedtext-short"/>
    <w:basedOn w:val="a0"/>
    <w:uiPriority w:val="99"/>
    <w:rsid w:val="00CC5369"/>
  </w:style>
  <w:style w:type="paragraph" w:styleId="a8">
    <w:name w:val="header"/>
    <w:basedOn w:val="a"/>
    <w:link w:val="a9"/>
    <w:uiPriority w:val="99"/>
    <w:unhideWhenUsed/>
    <w:rsid w:val="004724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24B6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724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24B6"/>
    <w:rPr>
      <w:rFonts w:cs="Calibri"/>
      <w:sz w:val="22"/>
      <w:szCs w:val="22"/>
      <w:lang w:eastAsia="en-US"/>
    </w:rPr>
  </w:style>
  <w:style w:type="paragraph" w:customStyle="1" w:styleId="11">
    <w:name w:val="Заголовок оглавления1"/>
    <w:basedOn w:val="1"/>
    <w:next w:val="a"/>
    <w:rsid w:val="004724B6"/>
    <w:pPr>
      <w:keepNext w:val="0"/>
      <w:spacing w:before="0" w:after="0" w:line="240" w:lineRule="auto"/>
      <w:jc w:val="center"/>
      <w:outlineLvl w:val="9"/>
    </w:pPr>
    <w:rPr>
      <w:rFonts w:ascii="Times New Roman" w:eastAsia="Calibri" w:hAnsi="Times New Roman"/>
      <w:kern w:val="0"/>
      <w:sz w:val="22"/>
      <w:szCs w:val="22"/>
      <w:lang w:eastAsia="ru-RU"/>
    </w:rPr>
  </w:style>
  <w:style w:type="character" w:customStyle="1" w:styleId="10">
    <w:name w:val="Заголовок 1 Знак"/>
    <w:link w:val="1"/>
    <w:rsid w:val="004724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5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5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5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vans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nsar@mai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Лапенко</dc:creator>
  <cp:keywords/>
  <dc:description/>
  <cp:lastModifiedBy>Mordvinov</cp:lastModifiedBy>
  <cp:revision>4</cp:revision>
  <cp:lastPrinted>2023-03-15T10:13:00Z</cp:lastPrinted>
  <dcterms:created xsi:type="dcterms:W3CDTF">2023-03-16T10:32:00Z</dcterms:created>
  <dcterms:modified xsi:type="dcterms:W3CDTF">2023-03-18T12:38:00Z</dcterms:modified>
</cp:coreProperties>
</file>