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BD" w:rsidRPr="000D40AB" w:rsidRDefault="007B3F8D" w:rsidP="007B3F8D">
      <w:pPr>
        <w:jc w:val="center"/>
        <w:rPr>
          <w:rFonts w:ascii="Times New Roman" w:hAnsi="Times New Roman" w:cs="Times New Roman"/>
          <w:b/>
        </w:rPr>
      </w:pPr>
      <w:r w:rsidRPr="000D40AB">
        <w:rPr>
          <w:rFonts w:ascii="Times New Roman" w:hAnsi="Times New Roman" w:cs="Times New Roman"/>
          <w:b/>
        </w:rPr>
        <w:t>Информационное письмо</w:t>
      </w:r>
    </w:p>
    <w:p w:rsidR="007B3F8D" w:rsidRPr="000D40AB" w:rsidRDefault="007B3F8D" w:rsidP="00E63233">
      <w:pPr>
        <w:ind w:firstLine="708"/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>Приглашаем Вас принять участие в</w:t>
      </w:r>
      <w:r w:rsidRPr="00E63233">
        <w:t xml:space="preserve"> </w:t>
      </w:r>
      <w:r w:rsidRPr="000D40AB">
        <w:rPr>
          <w:rFonts w:ascii="Times New Roman" w:hAnsi="Times New Roman" w:cs="Times New Roman"/>
        </w:rPr>
        <w:t xml:space="preserve">ключевых мероприятиях </w:t>
      </w:r>
      <w:r w:rsidRPr="000D40AB">
        <w:rPr>
          <w:rFonts w:ascii="Times New Roman" w:hAnsi="Times New Roman" w:cs="Times New Roman"/>
          <w:b/>
          <w:lang w:val="en-US"/>
        </w:rPr>
        <w:t>XVIII</w:t>
      </w:r>
      <w:r w:rsidRPr="000D40AB">
        <w:rPr>
          <w:rFonts w:ascii="Times New Roman" w:hAnsi="Times New Roman" w:cs="Times New Roman"/>
          <w:b/>
        </w:rPr>
        <w:t xml:space="preserve"> М</w:t>
      </w:r>
      <w:r w:rsidRPr="000D40AB">
        <w:rPr>
          <w:rFonts w:ascii="Times New Roman" w:hAnsi="Times New Roman" w:cs="Times New Roman"/>
          <w:b/>
        </w:rPr>
        <w:t>ежрегиональных</w:t>
      </w:r>
      <w:r w:rsidRPr="000D40AB">
        <w:rPr>
          <w:rFonts w:ascii="Times New Roman" w:hAnsi="Times New Roman" w:cs="Times New Roman"/>
          <w:b/>
        </w:rPr>
        <w:t xml:space="preserve"> образовательны</w:t>
      </w:r>
      <w:r w:rsidRPr="000D40AB">
        <w:rPr>
          <w:rFonts w:ascii="Times New Roman" w:hAnsi="Times New Roman" w:cs="Times New Roman"/>
          <w:b/>
        </w:rPr>
        <w:t>х</w:t>
      </w:r>
      <w:r w:rsidRPr="000D40AB">
        <w:rPr>
          <w:rFonts w:ascii="Times New Roman" w:hAnsi="Times New Roman" w:cs="Times New Roman"/>
          <w:b/>
        </w:rPr>
        <w:t xml:space="preserve"> </w:t>
      </w:r>
      <w:proofErr w:type="spellStart"/>
      <w:r w:rsidRPr="000D40AB">
        <w:rPr>
          <w:rFonts w:ascii="Times New Roman" w:hAnsi="Times New Roman" w:cs="Times New Roman"/>
          <w:b/>
        </w:rPr>
        <w:t>Пименовски</w:t>
      </w:r>
      <w:r w:rsidRPr="000D40AB">
        <w:rPr>
          <w:rFonts w:ascii="Times New Roman" w:hAnsi="Times New Roman" w:cs="Times New Roman"/>
          <w:b/>
        </w:rPr>
        <w:t>х</w:t>
      </w:r>
      <w:proofErr w:type="spellEnd"/>
      <w:r w:rsidRPr="000D40AB">
        <w:rPr>
          <w:rFonts w:ascii="Times New Roman" w:hAnsi="Times New Roman" w:cs="Times New Roman"/>
          <w:b/>
        </w:rPr>
        <w:t xml:space="preserve"> чтени</w:t>
      </w:r>
      <w:r w:rsidRPr="000D40AB">
        <w:rPr>
          <w:rFonts w:ascii="Times New Roman" w:hAnsi="Times New Roman" w:cs="Times New Roman"/>
          <w:b/>
        </w:rPr>
        <w:t>й</w:t>
      </w:r>
      <w:r w:rsidR="00E63233" w:rsidRPr="000D40AB">
        <w:rPr>
          <w:rFonts w:ascii="Times New Roman" w:hAnsi="Times New Roman" w:cs="Times New Roman"/>
        </w:rPr>
        <w:t xml:space="preserve">, </w:t>
      </w:r>
      <w:r w:rsidRPr="000D40AB">
        <w:rPr>
          <w:rFonts w:ascii="Times New Roman" w:hAnsi="Times New Roman" w:cs="Times New Roman"/>
        </w:rPr>
        <w:t xml:space="preserve">которые состоятся </w:t>
      </w:r>
      <w:r w:rsidRPr="000D40AB">
        <w:rPr>
          <w:rFonts w:ascii="Times New Roman" w:hAnsi="Times New Roman" w:cs="Times New Roman"/>
          <w:b/>
        </w:rPr>
        <w:t>15-17 декабря 2020</w:t>
      </w:r>
      <w:r w:rsidRPr="000D40AB">
        <w:rPr>
          <w:rFonts w:ascii="Times New Roman" w:hAnsi="Times New Roman" w:cs="Times New Roman"/>
        </w:rPr>
        <w:t xml:space="preserve"> года в Саратове.</w:t>
      </w:r>
    </w:p>
    <w:p w:rsidR="007B3F8D" w:rsidRPr="000D40AB" w:rsidRDefault="007B3F8D" w:rsidP="00E63233">
      <w:pPr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 xml:space="preserve">Тематика чтений – </w:t>
      </w:r>
      <w:r w:rsidRPr="0069073B">
        <w:rPr>
          <w:rFonts w:ascii="Times New Roman" w:hAnsi="Times New Roman" w:cs="Times New Roman"/>
          <w:b/>
        </w:rPr>
        <w:t>«Александр Невский: Запад и Восток, историческая память народа».</w:t>
      </w:r>
      <w:r w:rsidRPr="000D40AB">
        <w:rPr>
          <w:rFonts w:ascii="Times New Roman" w:hAnsi="Times New Roman" w:cs="Times New Roman"/>
        </w:rPr>
        <w:t xml:space="preserve"> </w:t>
      </w:r>
    </w:p>
    <w:p w:rsidR="007B3F8D" w:rsidRPr="000D40AB" w:rsidRDefault="007B3F8D" w:rsidP="00E63233">
      <w:pPr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  <w:b/>
        </w:rPr>
        <w:t>15 декабря 2020 г.</w:t>
      </w:r>
      <w:r w:rsidRPr="000D40AB">
        <w:rPr>
          <w:rFonts w:ascii="Times New Roman" w:hAnsi="Times New Roman" w:cs="Times New Roman"/>
        </w:rPr>
        <w:t xml:space="preserve"> – пленарное заседание на платформе для видеоконференцсвязи </w:t>
      </w:r>
      <w:r w:rsidRPr="000D40AB">
        <w:rPr>
          <w:rFonts w:ascii="Times New Roman" w:hAnsi="Times New Roman" w:cs="Times New Roman"/>
          <w:lang w:val="en-US"/>
        </w:rPr>
        <w:t>zoom</w:t>
      </w:r>
      <w:r w:rsidRPr="000D40AB">
        <w:rPr>
          <w:rFonts w:ascii="Times New Roman" w:hAnsi="Times New Roman" w:cs="Times New Roman"/>
        </w:rPr>
        <w:t>. Начало в 11.00. Ссылка будет разослана всем участникам не позднее, чем за 2 часа до начала.</w:t>
      </w:r>
    </w:p>
    <w:p w:rsidR="00E63233" w:rsidRPr="000D40AB" w:rsidRDefault="007B3F8D" w:rsidP="00E63233">
      <w:pPr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  <w:b/>
        </w:rPr>
        <w:t>16 декабря 2020 г.</w:t>
      </w:r>
      <w:r w:rsidRPr="000D40AB">
        <w:rPr>
          <w:rFonts w:ascii="Times New Roman" w:hAnsi="Times New Roman" w:cs="Times New Roman"/>
        </w:rPr>
        <w:t xml:space="preserve"> – проходит работа секций. Заседания секций пройдут на </w:t>
      </w:r>
      <w:r w:rsidR="00E63233" w:rsidRPr="000D40AB">
        <w:rPr>
          <w:rFonts w:ascii="Times New Roman" w:hAnsi="Times New Roman" w:cs="Times New Roman"/>
        </w:rPr>
        <w:t xml:space="preserve">базе платформы для видеоконференцсвязи </w:t>
      </w:r>
      <w:proofErr w:type="spellStart"/>
      <w:r w:rsidR="00E63233" w:rsidRPr="000D40AB">
        <w:rPr>
          <w:rFonts w:ascii="Times New Roman" w:hAnsi="Times New Roman" w:cs="Times New Roman"/>
        </w:rPr>
        <w:t>BigBlueButton</w:t>
      </w:r>
      <w:proofErr w:type="spellEnd"/>
      <w:r w:rsidR="00E63233" w:rsidRPr="000D40AB">
        <w:rPr>
          <w:rFonts w:ascii="Times New Roman" w:hAnsi="Times New Roman" w:cs="Times New Roman"/>
        </w:rPr>
        <w:t xml:space="preserve">. Начало в 11.00. </w:t>
      </w:r>
      <w:r w:rsidR="00E63233" w:rsidRPr="000D40AB">
        <w:rPr>
          <w:rFonts w:ascii="Times New Roman" w:hAnsi="Times New Roman" w:cs="Times New Roman"/>
        </w:rPr>
        <w:t xml:space="preserve">Ссылка </w:t>
      </w:r>
      <w:r w:rsidR="00E63233" w:rsidRPr="000D40AB">
        <w:rPr>
          <w:rFonts w:ascii="Times New Roman" w:hAnsi="Times New Roman" w:cs="Times New Roman"/>
        </w:rPr>
        <w:t xml:space="preserve">для присоединения к трансляции </w:t>
      </w:r>
      <w:r w:rsidR="00E63233" w:rsidRPr="000D40AB">
        <w:rPr>
          <w:rFonts w:ascii="Times New Roman" w:hAnsi="Times New Roman" w:cs="Times New Roman"/>
        </w:rPr>
        <w:t xml:space="preserve">будет разослана всем участникам </w:t>
      </w:r>
      <w:r w:rsidR="00E63233" w:rsidRPr="000D40AB">
        <w:rPr>
          <w:rFonts w:ascii="Times New Roman" w:hAnsi="Times New Roman" w:cs="Times New Roman"/>
        </w:rPr>
        <w:t>за день до проведения мероприятия</w:t>
      </w:r>
      <w:r w:rsidR="00E63233" w:rsidRPr="000D40AB">
        <w:rPr>
          <w:rFonts w:ascii="Times New Roman" w:hAnsi="Times New Roman" w:cs="Times New Roman"/>
        </w:rPr>
        <w:t>.</w:t>
      </w:r>
    </w:p>
    <w:p w:rsidR="00125E5B" w:rsidRPr="000D40AB" w:rsidRDefault="00125E5B" w:rsidP="00125E5B">
      <w:pPr>
        <w:jc w:val="center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>Форма заявки</w:t>
      </w:r>
      <w:r w:rsidRPr="000D40AB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X="908"/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3574"/>
      </w:tblGrid>
      <w:tr w:rsidR="00125E5B" w:rsidRPr="00125E5B" w:rsidTr="00125E5B">
        <w:trPr>
          <w:trHeight w:val="138"/>
        </w:trPr>
        <w:tc>
          <w:tcPr>
            <w:tcW w:w="4256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138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574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138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bookmarkStart w:id="0" w:name="_GoBack"/>
            <w:bookmarkEnd w:id="0"/>
          </w:p>
        </w:tc>
      </w:tr>
      <w:tr w:rsidR="00125E5B" w:rsidRPr="00125E5B" w:rsidTr="00125E5B">
        <w:trPr>
          <w:trHeight w:val="111"/>
        </w:trPr>
        <w:tc>
          <w:tcPr>
            <w:tcW w:w="4256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111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111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242"/>
        </w:trPr>
        <w:tc>
          <w:tcPr>
            <w:tcW w:w="4256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219"/>
        </w:trPr>
        <w:tc>
          <w:tcPr>
            <w:tcW w:w="4256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Должность; степень/звание;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208"/>
        </w:trPr>
        <w:tc>
          <w:tcPr>
            <w:tcW w:w="4256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208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Учебное заведение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208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184"/>
        </w:trPr>
        <w:tc>
          <w:tcPr>
            <w:tcW w:w="4256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184" w:lineRule="atLeast"/>
              <w:ind w:left="284"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Страна, город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18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343"/>
        </w:trPr>
        <w:tc>
          <w:tcPr>
            <w:tcW w:w="425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(сотовый телефон)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124"/>
        </w:trPr>
        <w:tc>
          <w:tcPr>
            <w:tcW w:w="425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12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Номер и направление секции</w:t>
            </w:r>
          </w:p>
        </w:tc>
        <w:tc>
          <w:tcPr>
            <w:tcW w:w="357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124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E5B" w:rsidRPr="00125E5B" w:rsidTr="00125E5B">
        <w:trPr>
          <w:trHeight w:val="136"/>
        </w:trPr>
        <w:tc>
          <w:tcPr>
            <w:tcW w:w="4256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125E5B" w:rsidRPr="00125E5B" w:rsidRDefault="00125E5B" w:rsidP="00125E5B">
            <w:pPr>
              <w:spacing w:after="0" w:line="136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25E5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3574" w:type="dxa"/>
            <w:tcBorders>
              <w:top w:val="nil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25E5B" w:rsidRPr="00125E5B" w:rsidRDefault="00125E5B" w:rsidP="00125E5B">
            <w:pPr>
              <w:spacing w:after="0" w:line="136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125E5B" w:rsidRPr="000D40AB" w:rsidRDefault="00125E5B" w:rsidP="007B3F8D">
      <w:pPr>
        <w:jc w:val="center"/>
        <w:rPr>
          <w:rFonts w:ascii="Times New Roman" w:hAnsi="Times New Roman" w:cs="Times New Roman"/>
        </w:rPr>
      </w:pPr>
    </w:p>
    <w:p w:rsidR="00E63233" w:rsidRPr="000D40AB" w:rsidRDefault="00E63233" w:rsidP="007B3F8D">
      <w:pPr>
        <w:jc w:val="center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>Образец для оформления</w:t>
      </w:r>
      <w:r w:rsidR="00125E5B" w:rsidRPr="000D40AB">
        <w:rPr>
          <w:rFonts w:ascii="Times New Roman" w:hAnsi="Times New Roman" w:cs="Times New Roman"/>
        </w:rPr>
        <w:t xml:space="preserve"> доклада:</w:t>
      </w:r>
    </w:p>
    <w:p w:rsidR="00125E5B" w:rsidRPr="000D40AB" w:rsidRDefault="00E63233" w:rsidP="00125E5B">
      <w:pPr>
        <w:jc w:val="both"/>
        <w:rPr>
          <w:rFonts w:ascii="Times New Roman" w:hAnsi="Times New Roman" w:cs="Times New Roman"/>
        </w:rPr>
      </w:pPr>
      <w:proofErr w:type="spellStart"/>
      <w:r w:rsidRPr="000D40AB">
        <w:rPr>
          <w:rFonts w:ascii="Times New Roman" w:hAnsi="Times New Roman" w:cs="Times New Roman"/>
          <w:b/>
        </w:rPr>
        <w:t>Кекова</w:t>
      </w:r>
      <w:proofErr w:type="spellEnd"/>
      <w:r w:rsidRPr="000D40AB">
        <w:rPr>
          <w:rFonts w:ascii="Times New Roman" w:hAnsi="Times New Roman" w:cs="Times New Roman"/>
          <w:b/>
        </w:rPr>
        <w:t xml:space="preserve"> С.В., доктор филологических наук, профессор (ССЭИ)</w:t>
      </w:r>
      <w:r w:rsidRPr="000D40AB">
        <w:rPr>
          <w:rFonts w:ascii="Times New Roman" w:hAnsi="Times New Roman" w:cs="Times New Roman"/>
          <w:b/>
        </w:rPr>
        <w:br/>
      </w:r>
      <w:r w:rsidRPr="000D40AB">
        <w:rPr>
          <w:rFonts w:ascii="Times New Roman" w:hAnsi="Times New Roman" w:cs="Times New Roman"/>
          <w:i/>
        </w:rPr>
        <w:t>К проблеме воплощения духовно-эстетических универсалий в поэтическом тексте</w:t>
      </w:r>
      <w:r w:rsidRPr="000D40AB">
        <w:rPr>
          <w:rFonts w:ascii="Times New Roman" w:hAnsi="Times New Roman" w:cs="Times New Roman"/>
          <w:i/>
        </w:rPr>
        <w:br/>
      </w:r>
    </w:p>
    <w:p w:rsidR="00125E5B" w:rsidRPr="000D40AB" w:rsidRDefault="00125E5B" w:rsidP="00125E5B">
      <w:pPr>
        <w:jc w:val="center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>Если Вы готовите презентацию к докладу:</w:t>
      </w:r>
    </w:p>
    <w:p w:rsidR="00125E5B" w:rsidRPr="000D40AB" w:rsidRDefault="00125E5B" w:rsidP="00125E5B">
      <w:pPr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>Просьба формировать</w:t>
      </w:r>
      <w:r w:rsidRPr="000D40AB">
        <w:rPr>
          <w:rFonts w:ascii="Times New Roman" w:hAnsi="Times New Roman" w:cs="Times New Roman"/>
        </w:rPr>
        <w:t xml:space="preserve"> презентации</w:t>
      </w:r>
      <w:r w:rsidRPr="000D40AB">
        <w:rPr>
          <w:rFonts w:ascii="Times New Roman" w:hAnsi="Times New Roman" w:cs="Times New Roman"/>
        </w:rPr>
        <w:t xml:space="preserve"> в формате </w:t>
      </w:r>
      <w:proofErr w:type="spellStart"/>
      <w:r w:rsidR="000D40AB">
        <w:rPr>
          <w:rFonts w:ascii="Times New Roman" w:hAnsi="Times New Roman" w:cs="Times New Roman"/>
          <w:lang w:val="en-US"/>
        </w:rPr>
        <w:t>pdf</w:t>
      </w:r>
      <w:proofErr w:type="spellEnd"/>
      <w:r w:rsidRPr="000D40AB">
        <w:rPr>
          <w:rFonts w:ascii="Times New Roman" w:hAnsi="Times New Roman" w:cs="Times New Roman"/>
        </w:rPr>
        <w:t xml:space="preserve"> и рассчитывать число слайдов согласно регламенту выступления. </w:t>
      </w:r>
      <w:r w:rsidR="000D40AB" w:rsidRPr="000D40AB">
        <w:rPr>
          <w:rFonts w:ascii="Times New Roman" w:hAnsi="Times New Roman" w:cs="Times New Roman"/>
        </w:rPr>
        <w:t xml:space="preserve">На базе платформы для секционных заседаний есть возможность </w:t>
      </w:r>
      <w:proofErr w:type="spellStart"/>
      <w:r w:rsidR="000D40AB" w:rsidRPr="000D40AB">
        <w:rPr>
          <w:rFonts w:ascii="Times New Roman" w:hAnsi="Times New Roman" w:cs="Times New Roman"/>
        </w:rPr>
        <w:t>пред</w:t>
      </w:r>
      <w:r w:rsidR="000D40AB">
        <w:rPr>
          <w:rFonts w:ascii="Times New Roman" w:hAnsi="Times New Roman" w:cs="Times New Roman"/>
        </w:rPr>
        <w:t>загрузки</w:t>
      </w:r>
      <w:proofErr w:type="spellEnd"/>
      <w:r w:rsidR="000D40AB" w:rsidRPr="000D40AB">
        <w:rPr>
          <w:rFonts w:ascii="Times New Roman" w:hAnsi="Times New Roman" w:cs="Times New Roman"/>
        </w:rPr>
        <w:t xml:space="preserve"> </w:t>
      </w:r>
      <w:r w:rsidR="000D40AB">
        <w:rPr>
          <w:rFonts w:ascii="Times New Roman" w:hAnsi="Times New Roman" w:cs="Times New Roman"/>
        </w:rPr>
        <w:t>файлов.</w:t>
      </w:r>
    </w:p>
    <w:p w:rsidR="00125E5B" w:rsidRPr="000D40AB" w:rsidRDefault="00E63233" w:rsidP="00125E5B">
      <w:pPr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 xml:space="preserve">Сами доклады просим направлять </w:t>
      </w:r>
      <w:r w:rsidRPr="000D40AB">
        <w:rPr>
          <w:rFonts w:ascii="Times New Roman" w:hAnsi="Times New Roman" w:cs="Times New Roman"/>
          <w:b/>
        </w:rPr>
        <w:t>до 16 декабря</w:t>
      </w:r>
      <w:r w:rsidRPr="000D40AB">
        <w:rPr>
          <w:rFonts w:ascii="Times New Roman" w:hAnsi="Times New Roman" w:cs="Times New Roman"/>
        </w:rPr>
        <w:t xml:space="preserve"> по адресу </w:t>
      </w:r>
      <w:hyperlink r:id="rId6" w:history="1">
        <w:r w:rsidR="00125E5B" w:rsidRPr="000D40AB">
          <w:rPr>
            <w:rStyle w:val="a3"/>
            <w:rFonts w:ascii="Times New Roman" w:hAnsi="Times New Roman" w:cs="Times New Roman"/>
            <w:color w:val="247FC6"/>
            <w:sz w:val="20"/>
            <w:szCs w:val="20"/>
            <w:shd w:val="clear" w:color="auto" w:fill="FFFFFF"/>
          </w:rPr>
          <w:t>pimen.chtenia@gmail.com</w:t>
        </w:r>
      </w:hyperlink>
      <w:r w:rsidRPr="000D40AB">
        <w:rPr>
          <w:rFonts w:ascii="Times New Roman" w:hAnsi="Times New Roman" w:cs="Times New Roman"/>
        </w:rPr>
        <w:t xml:space="preserve">. </w:t>
      </w:r>
    </w:p>
    <w:p w:rsidR="00125E5B" w:rsidRPr="000D40AB" w:rsidRDefault="00E63233" w:rsidP="00125E5B">
      <w:pPr>
        <w:jc w:val="both"/>
        <w:rPr>
          <w:rFonts w:ascii="Times New Roman" w:hAnsi="Times New Roman" w:cs="Times New Roman"/>
        </w:rPr>
      </w:pPr>
      <w:r w:rsidRPr="000D40AB">
        <w:rPr>
          <w:rFonts w:ascii="Times New Roman" w:hAnsi="Times New Roman" w:cs="Times New Roman"/>
        </w:rPr>
        <w:t xml:space="preserve">Требования к оформлению доклада: объем – </w:t>
      </w:r>
      <w:r w:rsidR="00125E5B" w:rsidRPr="000D40AB">
        <w:rPr>
          <w:rFonts w:ascii="Times New Roman" w:hAnsi="Times New Roman" w:cs="Times New Roman"/>
        </w:rPr>
        <w:t>4</w:t>
      </w:r>
      <w:r w:rsidRPr="000D40AB">
        <w:rPr>
          <w:rFonts w:ascii="Times New Roman" w:hAnsi="Times New Roman" w:cs="Times New Roman"/>
        </w:rPr>
        <w:t xml:space="preserve"> страниц</w:t>
      </w:r>
      <w:r w:rsidR="00125E5B" w:rsidRPr="000D40AB">
        <w:rPr>
          <w:rFonts w:ascii="Times New Roman" w:hAnsi="Times New Roman" w:cs="Times New Roman"/>
        </w:rPr>
        <w:t>ы</w:t>
      </w:r>
      <w:r w:rsidRPr="000D40AB">
        <w:rPr>
          <w:rFonts w:ascii="Times New Roman" w:hAnsi="Times New Roman" w:cs="Times New Roman"/>
        </w:rPr>
        <w:t xml:space="preserve">, шрифт - </w:t>
      </w:r>
      <w:proofErr w:type="spellStart"/>
      <w:r w:rsidRPr="000D40AB">
        <w:rPr>
          <w:rFonts w:ascii="Times New Roman" w:hAnsi="Times New Roman" w:cs="Times New Roman"/>
        </w:rPr>
        <w:t>Times</w:t>
      </w:r>
      <w:proofErr w:type="spellEnd"/>
      <w:r w:rsidRPr="000D40AB">
        <w:rPr>
          <w:rFonts w:ascii="Times New Roman" w:hAnsi="Times New Roman" w:cs="Times New Roman"/>
        </w:rPr>
        <w:t xml:space="preserve"> </w:t>
      </w:r>
      <w:proofErr w:type="spellStart"/>
      <w:r w:rsidRPr="000D40AB">
        <w:rPr>
          <w:rFonts w:ascii="Times New Roman" w:hAnsi="Times New Roman" w:cs="Times New Roman"/>
        </w:rPr>
        <w:t>New</w:t>
      </w:r>
      <w:proofErr w:type="spellEnd"/>
      <w:r w:rsidRPr="000D40AB">
        <w:rPr>
          <w:rFonts w:ascii="Times New Roman" w:hAnsi="Times New Roman" w:cs="Times New Roman"/>
        </w:rPr>
        <w:t xml:space="preserve"> </w:t>
      </w:r>
      <w:proofErr w:type="spellStart"/>
      <w:r w:rsidRPr="000D40AB">
        <w:rPr>
          <w:rFonts w:ascii="Times New Roman" w:hAnsi="Times New Roman" w:cs="Times New Roman"/>
        </w:rPr>
        <w:t>Roman</w:t>
      </w:r>
      <w:proofErr w:type="spellEnd"/>
      <w:r w:rsidRPr="000D40AB">
        <w:rPr>
          <w:rFonts w:ascii="Times New Roman" w:hAnsi="Times New Roman" w:cs="Times New Roman"/>
        </w:rPr>
        <w:t>, кегль - 14, междустрочный интервал – 1.</w:t>
      </w:r>
      <w:r w:rsidR="00125E5B" w:rsidRPr="000D40AB">
        <w:rPr>
          <w:rFonts w:ascii="Times New Roman" w:hAnsi="Times New Roman" w:cs="Times New Roman"/>
        </w:rPr>
        <w:t xml:space="preserve"> </w:t>
      </w:r>
      <w:r w:rsidRPr="000D40AB">
        <w:rPr>
          <w:rFonts w:ascii="Times New Roman" w:hAnsi="Times New Roman" w:cs="Times New Roman"/>
        </w:rPr>
        <w:t>Справки по телефону: (8452) 238980</w:t>
      </w:r>
      <w:r w:rsidR="00125E5B" w:rsidRPr="000D40AB">
        <w:rPr>
          <w:rFonts w:ascii="Times New Roman" w:hAnsi="Times New Roman" w:cs="Times New Roman"/>
        </w:rPr>
        <w:t>.</w:t>
      </w:r>
    </w:p>
    <w:p w:rsidR="007B3F8D" w:rsidRPr="000D40AB" w:rsidRDefault="00E63233" w:rsidP="00125E5B">
      <w:pPr>
        <w:jc w:val="both"/>
        <w:rPr>
          <w:rFonts w:ascii="Times New Roman" w:hAnsi="Times New Roman" w:cs="Times New Roman"/>
          <w:b/>
        </w:rPr>
      </w:pPr>
      <w:r w:rsidRPr="000D40AB">
        <w:rPr>
          <w:rFonts w:ascii="Times New Roman" w:hAnsi="Times New Roman" w:cs="Times New Roman"/>
          <w:b/>
        </w:rPr>
        <w:t>Организаторы оставляют за собой право не включать доклад в программу конференции и отказать в его публикации в том случае, если он не соответствует тематике Чтений.</w:t>
      </w:r>
      <w:r w:rsidR="007B3F8D" w:rsidRPr="000D40AB">
        <w:rPr>
          <w:rFonts w:ascii="Times New Roman" w:hAnsi="Times New Roman" w:cs="Times New Roman"/>
          <w:b/>
        </w:rPr>
        <w:t xml:space="preserve"> </w:t>
      </w:r>
    </w:p>
    <w:p w:rsidR="00125E5B" w:rsidRPr="000D40AB" w:rsidRDefault="00125E5B" w:rsidP="00125E5B">
      <w:pPr>
        <w:jc w:val="both"/>
        <w:rPr>
          <w:rFonts w:ascii="Times New Roman" w:hAnsi="Times New Roman" w:cs="Times New Roman"/>
        </w:rPr>
      </w:pPr>
    </w:p>
    <w:sectPr w:rsidR="00125E5B" w:rsidRPr="000D40AB" w:rsidSect="00125E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015A"/>
    <w:multiLevelType w:val="hybridMultilevel"/>
    <w:tmpl w:val="6FDE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66"/>
    <w:rsid w:val="000D40AB"/>
    <w:rsid w:val="00125E5B"/>
    <w:rsid w:val="0069073B"/>
    <w:rsid w:val="007B3F8D"/>
    <w:rsid w:val="00952AD9"/>
    <w:rsid w:val="00AA5200"/>
    <w:rsid w:val="00CE4366"/>
    <w:rsid w:val="00E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32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5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632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en.chte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2020-11-16T06:16:00Z</dcterms:created>
  <dcterms:modified xsi:type="dcterms:W3CDTF">2020-11-16T06:53:00Z</dcterms:modified>
</cp:coreProperties>
</file>