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91E" w:rsidRDefault="00B8591E" w:rsidP="00B8591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35E49">
        <w:rPr>
          <w:rFonts w:ascii="Times New Roman" w:hAnsi="Times New Roman" w:cs="Times New Roman"/>
          <w:b/>
          <w:bCs/>
          <w:sz w:val="28"/>
          <w:szCs w:val="28"/>
          <w:u w:val="single"/>
        </w:rPr>
        <w:t>Информационное письмо</w:t>
      </w:r>
    </w:p>
    <w:p w:rsidR="00B8591E" w:rsidRPr="00DC430F" w:rsidRDefault="000778D4" w:rsidP="00B8591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Фестиваль «</w:t>
      </w:r>
      <w:r w:rsidR="00B8591E" w:rsidRPr="00A35E49">
        <w:rPr>
          <w:rFonts w:ascii="Times New Roman" w:hAnsi="Times New Roman" w:cs="Times New Roman"/>
          <w:b/>
          <w:bCs/>
          <w:sz w:val="28"/>
          <w:szCs w:val="28"/>
        </w:rPr>
        <w:t>Дни Германии в СГУ – 201</w:t>
      </w:r>
      <w:r w:rsidR="00B8591E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» в рамках празднования 110-летия Саратовского университета</w:t>
      </w:r>
    </w:p>
    <w:p w:rsidR="00B8591E" w:rsidRPr="009A6E02" w:rsidRDefault="00B8591E" w:rsidP="00B8591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24.04.2019 г.</w:t>
      </w:r>
    </w:p>
    <w:p w:rsidR="00B8591E" w:rsidRPr="009A6E02" w:rsidRDefault="00B8591E" w:rsidP="00B8591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591E" w:rsidRDefault="00B8591E" w:rsidP="00B85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Студенческая научно-практическая конференция</w:t>
      </w:r>
    </w:p>
    <w:p w:rsidR="00F848BE" w:rsidRDefault="00F848BE" w:rsidP="00B85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3973269"/>
      <w:r w:rsidRPr="00F848BE">
        <w:rPr>
          <w:rFonts w:ascii="Times New Roman" w:hAnsi="Times New Roman" w:cs="Times New Roman"/>
          <w:b/>
          <w:bCs/>
          <w:sz w:val="28"/>
          <w:szCs w:val="28"/>
        </w:rPr>
        <w:t xml:space="preserve">"Место личности в истории: научное и творческое наследие </w:t>
      </w:r>
    </w:p>
    <w:p w:rsidR="00B8591E" w:rsidRDefault="00F848BE" w:rsidP="00B85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8BE">
        <w:rPr>
          <w:rFonts w:ascii="Times New Roman" w:hAnsi="Times New Roman" w:cs="Times New Roman"/>
          <w:b/>
          <w:bCs/>
          <w:sz w:val="28"/>
          <w:szCs w:val="28"/>
        </w:rPr>
        <w:t>Александра фон Гумбольдта"</w:t>
      </w:r>
      <w:bookmarkEnd w:id="0"/>
    </w:p>
    <w:p w:rsidR="00B8591E" w:rsidRDefault="00B8591E" w:rsidP="00B85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250-летию со дня рождения ученого-натуралиста</w:t>
      </w:r>
    </w:p>
    <w:p w:rsidR="00B8591E" w:rsidRPr="00A35E49" w:rsidRDefault="00B8591E" w:rsidP="00B85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591E" w:rsidRPr="009A6E02" w:rsidRDefault="00B8591E" w:rsidP="00B859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Организаторы: </w:t>
      </w:r>
      <w:r>
        <w:rPr>
          <w:rFonts w:ascii="Times New Roman" w:hAnsi="Times New Roman" w:cs="Times New Roman"/>
          <w:sz w:val="28"/>
          <w:szCs w:val="28"/>
        </w:rPr>
        <w:t xml:space="preserve">Международная служба СГУ, кафедра немецкого языка и межкультурной коммуникации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ФИЯиЛ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СГУ </w:t>
      </w:r>
      <w:r w:rsidRPr="00BF4A91">
        <w:rPr>
          <w:rFonts w:ascii="Times New Roman" w:hAnsi="Times New Roman" w:cs="Times New Roman"/>
          <w:sz w:val="28"/>
          <w:szCs w:val="28"/>
        </w:rPr>
        <w:t>имени Н.Г. Чернышевского</w:t>
      </w:r>
      <w:r>
        <w:rPr>
          <w:rFonts w:ascii="Times New Roman" w:hAnsi="Times New Roman" w:cs="Times New Roman"/>
          <w:sz w:val="28"/>
          <w:szCs w:val="28"/>
        </w:rPr>
        <w:t>, Немецкий читальный зал СОУНБ</w:t>
      </w:r>
      <w:r w:rsidR="00F848BE" w:rsidRPr="00F848BE">
        <w:rPr>
          <w:rFonts w:ascii="Times New Roman" w:hAnsi="Times New Roman" w:cs="Times New Roman"/>
          <w:sz w:val="28"/>
          <w:szCs w:val="28"/>
        </w:rPr>
        <w:t>.</w:t>
      </w:r>
      <w:r w:rsidRPr="00BF4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91E" w:rsidRPr="009A6E02" w:rsidRDefault="00B8591E" w:rsidP="00B859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91E" w:rsidRPr="009A6E02" w:rsidRDefault="00B8591E" w:rsidP="00B8591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3224">
        <w:rPr>
          <w:rFonts w:ascii="Times New Roman" w:hAnsi="Times New Roman" w:cs="Times New Roman"/>
          <w:b/>
          <w:bCs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время </w:t>
      </w:r>
      <w:r w:rsidRPr="00DD3224">
        <w:rPr>
          <w:rFonts w:ascii="Times New Roman" w:hAnsi="Times New Roman" w:cs="Times New Roman"/>
          <w:b/>
          <w:bCs/>
          <w:sz w:val="28"/>
          <w:szCs w:val="28"/>
        </w:rPr>
        <w:t>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Международная служба СГУ (ул. Железнодорожная, 72/74) </w:t>
      </w:r>
      <w:r w:rsidRPr="00F848BE">
        <w:rPr>
          <w:rFonts w:ascii="Times New Roman" w:hAnsi="Times New Roman" w:cs="Times New Roman"/>
          <w:sz w:val="28"/>
          <w:szCs w:val="28"/>
        </w:rPr>
        <w:t>в 13:00</w:t>
      </w:r>
    </w:p>
    <w:p w:rsidR="00B8591E" w:rsidRPr="009A6E02" w:rsidRDefault="00B8591E" w:rsidP="00B8591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8591E" w:rsidRPr="00B8591E" w:rsidRDefault="00B8591E" w:rsidP="00B8591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4A91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Участники: </w:t>
      </w:r>
      <w:r w:rsidRPr="00146246">
        <w:rPr>
          <w:rFonts w:ascii="Times New Roman" w:hAnsi="Times New Roman" w:cs="Times New Roman"/>
          <w:sz w:val="28"/>
          <w:szCs w:val="28"/>
        </w:rPr>
        <w:t xml:space="preserve">студенты </w:t>
      </w:r>
      <w:r>
        <w:rPr>
          <w:rFonts w:ascii="Times New Roman" w:hAnsi="Times New Roman" w:cs="Times New Roman"/>
          <w:sz w:val="28"/>
          <w:szCs w:val="28"/>
        </w:rPr>
        <w:t>и магистранты ВУЗов г. Саратова</w:t>
      </w:r>
    </w:p>
    <w:p w:rsidR="00B8591E" w:rsidRPr="00B8591E" w:rsidRDefault="00B8591E" w:rsidP="00B8591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8591E" w:rsidRDefault="00B8591E" w:rsidP="00B8591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4A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Содержание конференции:</w:t>
      </w:r>
      <w:r w:rsidRPr="00BF4A9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B8591E" w:rsidRPr="00F848BE" w:rsidRDefault="00B8591E" w:rsidP="00F848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студентов ВУЗов, изучающих немецкий язык, в рамках реализации проекта «Дни Германии в СГУ – 2019» планируется проведение </w:t>
      </w:r>
      <w:r>
        <w:rPr>
          <w:rFonts w:ascii="Times New Roman" w:hAnsi="Times New Roman" w:cs="Times New Roman"/>
          <w:bCs/>
          <w:sz w:val="28"/>
          <w:szCs w:val="28"/>
        </w:rPr>
        <w:t>Студенческой</w:t>
      </w:r>
      <w:r w:rsidRPr="00D005AF">
        <w:rPr>
          <w:rFonts w:ascii="Times New Roman" w:hAnsi="Times New Roman" w:cs="Times New Roman"/>
          <w:bCs/>
          <w:sz w:val="28"/>
          <w:szCs w:val="28"/>
        </w:rPr>
        <w:t xml:space="preserve"> научно-практическ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D005AF">
        <w:rPr>
          <w:rFonts w:ascii="Times New Roman" w:hAnsi="Times New Roman" w:cs="Times New Roman"/>
          <w:bCs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F848BE" w:rsidRPr="00F848BE">
        <w:rPr>
          <w:rFonts w:ascii="Times New Roman" w:hAnsi="Times New Roman" w:cs="Times New Roman"/>
          <w:bCs/>
          <w:sz w:val="28"/>
          <w:szCs w:val="28"/>
        </w:rPr>
        <w:t xml:space="preserve"> "Место личности в истории: научное и творческое наследие Александра фон Гумбольдта"</w:t>
      </w:r>
      <w:bookmarkStart w:id="1" w:name="_GoBack"/>
      <w:bookmarkEnd w:id="1"/>
      <w:r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Pr="00D005AF">
        <w:rPr>
          <w:rFonts w:ascii="Times New Roman" w:hAnsi="Times New Roman" w:cs="Times New Roman"/>
          <w:bCs/>
          <w:sz w:val="28"/>
          <w:szCs w:val="28"/>
        </w:rPr>
        <w:t>250-летию со дня рождения ученого-натуралиста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8591E" w:rsidRDefault="00B8591E" w:rsidP="00B85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Изучение иностранного языка предполагает знакомство с культурными и научными достижениями страны изучаемого языка. Германия – страна богатая традициями и обычаями, а немцы по праву могут гордиться своей историей, музыкой, наукой. Германия дала миру великих ученых, которые внесли огромных вклад в развитие различных сфер в науке. Более чем 100 из них была присуждена Нобелевская премия. Но, п</w:t>
      </w:r>
      <w:r w:rsidRPr="00E95FAA">
        <w:rPr>
          <w:rFonts w:ascii="Times New Roman" w:hAnsi="Times New Roman" w:cs="Times New Roman"/>
          <w:sz w:val="28"/>
          <w:szCs w:val="28"/>
        </w:rPr>
        <w:t xml:space="preserve">ожалуй, никто в мире в первой половине XIX века не пользовался такой славой, как Александр </w:t>
      </w:r>
      <w:r>
        <w:rPr>
          <w:rFonts w:ascii="Times New Roman" w:hAnsi="Times New Roman" w:cs="Times New Roman"/>
          <w:sz w:val="28"/>
          <w:szCs w:val="28"/>
        </w:rPr>
        <w:t xml:space="preserve">фон </w:t>
      </w:r>
      <w:r w:rsidRPr="00E95FAA">
        <w:rPr>
          <w:rFonts w:ascii="Times New Roman" w:hAnsi="Times New Roman" w:cs="Times New Roman"/>
          <w:sz w:val="28"/>
          <w:szCs w:val="28"/>
        </w:rPr>
        <w:t>Гумбольдт — один из самых образованных людей Европы.</w:t>
      </w:r>
    </w:p>
    <w:p w:rsidR="00B8591E" w:rsidRDefault="00B8591E" w:rsidP="00B85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5AF">
        <w:rPr>
          <w:rFonts w:ascii="Times New Roman" w:hAnsi="Times New Roman" w:cs="Times New Roman"/>
          <w:bCs/>
          <w:sz w:val="28"/>
          <w:szCs w:val="28"/>
        </w:rPr>
        <w:t>Александр фон Гумбольдт</w:t>
      </w:r>
      <w:r w:rsidR="00F848BE" w:rsidRPr="00F848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B1C92">
        <w:rPr>
          <w:rFonts w:ascii="Times New Roman" w:hAnsi="Times New Roman" w:cs="Times New Roman"/>
          <w:sz w:val="28"/>
          <w:szCs w:val="28"/>
          <w:lang w:eastAsia="ru-RU"/>
        </w:rPr>
        <w:t>— немецкий путешественник, естествоиспытатель, человек удивительного ума и таланта, предельно кратко сформулировавший цель своей жизни — «Объять небо и землю», т.е. создать новую картину мира, собрать важнейшие данные о Земле и ее сферах.</w:t>
      </w:r>
    </w:p>
    <w:p w:rsidR="00B8591E" w:rsidRPr="009A6E02" w:rsidRDefault="00B8591E" w:rsidP="00B8591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976D2">
        <w:rPr>
          <w:rFonts w:ascii="Times New Roman" w:hAnsi="Times New Roman"/>
          <w:b w:val="0"/>
          <w:sz w:val="28"/>
          <w:szCs w:val="28"/>
        </w:rPr>
        <w:t>Целью конференции является изучение научного и творческого наследия Александра фон Гумбольдта, активизация лингвострановедческого материала, изученного на занятиях по немецкому языку, выявление творчески мыслящих студентов</w:t>
      </w:r>
      <w:r>
        <w:rPr>
          <w:rFonts w:ascii="Times New Roman" w:hAnsi="Times New Roman"/>
          <w:b w:val="0"/>
          <w:sz w:val="28"/>
          <w:szCs w:val="28"/>
        </w:rPr>
        <w:t>, р</w:t>
      </w:r>
      <w:r w:rsidRPr="001976D2">
        <w:rPr>
          <w:rFonts w:ascii="Times New Roman" w:hAnsi="Times New Roman"/>
          <w:b w:val="0"/>
          <w:sz w:val="28"/>
          <w:szCs w:val="28"/>
        </w:rPr>
        <w:t xml:space="preserve">азвитие познавательной активности и интереса, творческого мышления </w:t>
      </w:r>
      <w:r>
        <w:rPr>
          <w:rFonts w:ascii="Times New Roman" w:hAnsi="Times New Roman"/>
          <w:b w:val="0"/>
          <w:sz w:val="28"/>
          <w:szCs w:val="28"/>
        </w:rPr>
        <w:t>обучающихся</w:t>
      </w:r>
      <w:r w:rsidRPr="001976D2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8591E" w:rsidRPr="009A6E02" w:rsidRDefault="00B8591E" w:rsidP="00B8591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8591E" w:rsidRPr="009A6E02" w:rsidRDefault="00B8591E" w:rsidP="00B85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591E" w:rsidRPr="009A6E02" w:rsidRDefault="00B8591E" w:rsidP="00B85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591E" w:rsidRPr="009A6E02" w:rsidRDefault="00B8591E" w:rsidP="00B85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sz w:val="28"/>
          <w:szCs w:val="28"/>
        </w:rPr>
        <w:t>ля участия в конференции приглашаются студенты 1–4 курсов и магистранты 1 - 2 курсов всех направлений подготовки, изучающие немецкий язык</w:t>
      </w:r>
      <w:r w:rsidRPr="00B8591E">
        <w:rPr>
          <w:rFonts w:ascii="Times New Roman" w:hAnsi="Times New Roman" w:cs="Times New Roman"/>
          <w:sz w:val="28"/>
          <w:szCs w:val="28"/>
        </w:rPr>
        <w:t>.</w:t>
      </w:r>
    </w:p>
    <w:p w:rsidR="00B8591E" w:rsidRPr="009A6E02" w:rsidRDefault="00B8591E" w:rsidP="00B85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91E" w:rsidRPr="00E4334C" w:rsidRDefault="00B8591E" w:rsidP="00B8591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34C">
        <w:rPr>
          <w:rFonts w:ascii="Times New Roman" w:hAnsi="Times New Roman" w:cs="Times New Roman"/>
          <w:b/>
          <w:sz w:val="28"/>
          <w:szCs w:val="28"/>
        </w:rPr>
        <w:t>Требования к докладам:</w:t>
      </w:r>
    </w:p>
    <w:p w:rsidR="00B8591E" w:rsidRDefault="00B8591E" w:rsidP="00B8591E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8D1631">
        <w:rPr>
          <w:rFonts w:ascii="Times New Roman" w:hAnsi="Times New Roman" w:cs="Times New Roman"/>
          <w:bCs/>
          <w:sz w:val="28"/>
          <w:szCs w:val="28"/>
        </w:rPr>
        <w:t>ег</w:t>
      </w:r>
      <w:r>
        <w:rPr>
          <w:rFonts w:ascii="Times New Roman" w:hAnsi="Times New Roman" w:cs="Times New Roman"/>
          <w:bCs/>
          <w:sz w:val="28"/>
          <w:szCs w:val="28"/>
        </w:rPr>
        <w:t>ламент выступления – 7-10 минут,</w:t>
      </w:r>
    </w:p>
    <w:p w:rsidR="00B8591E" w:rsidRPr="009A6E02" w:rsidRDefault="00B8591E" w:rsidP="00B85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рабочие языки - русский, немецкий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91E" w:rsidRPr="009A6E02" w:rsidRDefault="00B8591E" w:rsidP="00B85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91E" w:rsidRPr="009A6E02" w:rsidRDefault="00B8591E" w:rsidP="00B85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91E" w:rsidRDefault="00B8591E" w:rsidP="00B8591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71D">
        <w:rPr>
          <w:rFonts w:ascii="Times New Roman" w:hAnsi="Times New Roman"/>
          <w:sz w:val="28"/>
          <w:szCs w:val="28"/>
        </w:rPr>
        <w:t xml:space="preserve">Заявки на участие </w:t>
      </w:r>
      <w:r>
        <w:rPr>
          <w:rFonts w:ascii="Times New Roman" w:hAnsi="Times New Roman"/>
          <w:sz w:val="28"/>
          <w:szCs w:val="28"/>
        </w:rPr>
        <w:t xml:space="preserve">в конференции предоставляются до </w:t>
      </w:r>
      <w:r w:rsidRPr="00F848BE">
        <w:rPr>
          <w:rFonts w:ascii="Times New Roman" w:hAnsi="Times New Roman"/>
          <w:sz w:val="28"/>
          <w:szCs w:val="28"/>
        </w:rPr>
        <w:t>1</w:t>
      </w:r>
      <w:r w:rsidR="00F848BE" w:rsidRPr="00F848BE">
        <w:rPr>
          <w:rFonts w:ascii="Times New Roman" w:hAnsi="Times New Roman"/>
          <w:sz w:val="28"/>
          <w:szCs w:val="28"/>
        </w:rPr>
        <w:t>9</w:t>
      </w:r>
      <w:r w:rsidRPr="00F848BE">
        <w:rPr>
          <w:rFonts w:ascii="Times New Roman" w:hAnsi="Times New Roman"/>
          <w:sz w:val="28"/>
          <w:szCs w:val="28"/>
        </w:rPr>
        <w:t xml:space="preserve"> апреля 201</w:t>
      </w:r>
      <w:r>
        <w:rPr>
          <w:rFonts w:ascii="Times New Roman" w:hAnsi="Times New Roman"/>
          <w:sz w:val="28"/>
          <w:szCs w:val="28"/>
        </w:rPr>
        <w:t>9</w:t>
      </w:r>
      <w:r w:rsidRPr="00DC471D">
        <w:rPr>
          <w:rFonts w:ascii="Times New Roman" w:hAnsi="Times New Roman"/>
          <w:sz w:val="28"/>
          <w:szCs w:val="28"/>
        </w:rPr>
        <w:t xml:space="preserve"> года в электронном виде по адресу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848BE">
        <w:rPr>
          <w:rFonts w:ascii="Times New Roman" w:hAnsi="Times New Roman"/>
          <w:sz w:val="28"/>
          <w:szCs w:val="28"/>
          <w:lang w:val="en-US"/>
        </w:rPr>
        <w:t>nemjaz</w:t>
      </w:r>
      <w:proofErr w:type="spellEnd"/>
      <w:r w:rsidRPr="00F848BE">
        <w:rPr>
          <w:rFonts w:ascii="Times New Roman" w:hAnsi="Times New Roman"/>
          <w:sz w:val="28"/>
          <w:szCs w:val="28"/>
        </w:rPr>
        <w:t xml:space="preserve"> @</w:t>
      </w:r>
      <w:r w:rsidRPr="00F848BE">
        <w:rPr>
          <w:rFonts w:ascii="Times New Roman" w:hAnsi="Times New Roman"/>
          <w:sz w:val="28"/>
          <w:szCs w:val="28"/>
          <w:lang w:val="en-US"/>
        </w:rPr>
        <w:t>rambler</w:t>
      </w:r>
      <w:r w:rsidRPr="00F848BE">
        <w:rPr>
          <w:rFonts w:ascii="Times New Roman" w:hAnsi="Times New Roman"/>
          <w:sz w:val="28"/>
          <w:szCs w:val="28"/>
        </w:rPr>
        <w:t>.</w:t>
      </w:r>
      <w:proofErr w:type="spellStart"/>
      <w:r w:rsidRPr="00F848B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57A9A">
        <w:rPr>
          <w:rFonts w:ascii="Times New Roman" w:hAnsi="Times New Roman"/>
          <w:sz w:val="28"/>
          <w:szCs w:val="28"/>
        </w:rPr>
        <w:t xml:space="preserve"> </w:t>
      </w:r>
    </w:p>
    <w:p w:rsidR="00B8591E" w:rsidRPr="00DC471D" w:rsidRDefault="00B8591E" w:rsidP="00B8591E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71D">
        <w:rPr>
          <w:rFonts w:ascii="Times New Roman" w:hAnsi="Times New Roman"/>
          <w:sz w:val="28"/>
          <w:szCs w:val="28"/>
        </w:rPr>
        <w:t xml:space="preserve">В письме должны быть: </w:t>
      </w:r>
    </w:p>
    <w:p w:rsidR="00B8591E" w:rsidRDefault="00B8591E" w:rsidP="00B8591E">
      <w:pPr>
        <w:pStyle w:val="Default"/>
        <w:spacing w:after="27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DC471D">
        <w:rPr>
          <w:rFonts w:ascii="Times New Roman" w:hAnsi="Times New Roman"/>
          <w:sz w:val="28"/>
          <w:szCs w:val="28"/>
        </w:rPr>
        <w:t>нформация об авторе в текстовом файле, которая включает в себя: название работы; фамилию, имя, отчество автора; группа, курс участника; адрес электронной почты участника; телефон; фамилия, имя, отчество руково</w:t>
      </w:r>
      <w:r>
        <w:rPr>
          <w:rFonts w:ascii="Times New Roman" w:hAnsi="Times New Roman"/>
          <w:sz w:val="28"/>
          <w:szCs w:val="28"/>
        </w:rPr>
        <w:t xml:space="preserve">дителя. </w:t>
      </w:r>
    </w:p>
    <w:p w:rsidR="009A6E02" w:rsidRDefault="009A6E02" w:rsidP="00B8591E">
      <w:pPr>
        <w:pStyle w:val="Default"/>
        <w:spacing w:after="27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6E02" w:rsidRDefault="009A6E02" w:rsidP="009A6E02">
      <w:pPr>
        <w:pStyle w:val="Default"/>
        <w:spacing w:after="27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6E02" w:rsidRDefault="009A6E02" w:rsidP="009A6E02">
      <w:pPr>
        <w:pStyle w:val="Default"/>
        <w:spacing w:after="27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6E02" w:rsidRDefault="009A6E02" w:rsidP="009A6E02">
      <w:pPr>
        <w:pStyle w:val="Default"/>
        <w:spacing w:after="27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6E02" w:rsidRDefault="009A6E02" w:rsidP="009A6E02">
      <w:pPr>
        <w:pStyle w:val="Default"/>
        <w:spacing w:after="27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6E02" w:rsidRDefault="009A6E02" w:rsidP="009A6E02">
      <w:pPr>
        <w:pStyle w:val="Default"/>
        <w:spacing w:after="27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6E02" w:rsidRDefault="009A6E02" w:rsidP="009A6E02">
      <w:pPr>
        <w:pStyle w:val="Default"/>
        <w:spacing w:after="27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6E02" w:rsidRDefault="009A6E02" w:rsidP="009A6E02">
      <w:pPr>
        <w:pStyle w:val="Default"/>
        <w:spacing w:after="27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6E02" w:rsidRDefault="009A6E02" w:rsidP="009A6E02">
      <w:pPr>
        <w:pStyle w:val="Default"/>
        <w:spacing w:after="27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6E02" w:rsidRDefault="009A6E02" w:rsidP="009A6E02">
      <w:pPr>
        <w:pStyle w:val="Default"/>
        <w:spacing w:after="27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6E02" w:rsidRDefault="009A6E02" w:rsidP="009A6E02">
      <w:pPr>
        <w:pStyle w:val="Default"/>
        <w:spacing w:after="27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6E02" w:rsidRDefault="009A6E02" w:rsidP="009A6E02">
      <w:pPr>
        <w:pStyle w:val="Default"/>
        <w:spacing w:after="27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6E02" w:rsidRDefault="009A6E02" w:rsidP="009A6E02">
      <w:pPr>
        <w:pStyle w:val="Default"/>
        <w:spacing w:after="27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6E02" w:rsidRDefault="009A6E02" w:rsidP="009A6E02">
      <w:pPr>
        <w:pStyle w:val="Default"/>
        <w:spacing w:after="27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6E02" w:rsidRDefault="009A6E02" w:rsidP="009A6E02">
      <w:pPr>
        <w:pStyle w:val="Default"/>
        <w:spacing w:after="27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6E02" w:rsidRDefault="009A6E02" w:rsidP="009A6E02">
      <w:pPr>
        <w:pStyle w:val="Default"/>
        <w:spacing w:after="27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6E02" w:rsidRDefault="009A6E02" w:rsidP="009A6E02">
      <w:pPr>
        <w:pStyle w:val="Default"/>
        <w:spacing w:after="27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6E02" w:rsidRDefault="009A6E02" w:rsidP="009A6E02">
      <w:pPr>
        <w:pStyle w:val="Default"/>
        <w:spacing w:after="27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6E02" w:rsidRDefault="009A6E02" w:rsidP="009A6E02">
      <w:pPr>
        <w:pStyle w:val="Default"/>
        <w:spacing w:after="27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6E02" w:rsidRDefault="009A6E02" w:rsidP="009A6E02">
      <w:pPr>
        <w:pStyle w:val="Default"/>
        <w:spacing w:after="27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6E02" w:rsidRDefault="009A6E02" w:rsidP="009A6E02">
      <w:pPr>
        <w:pStyle w:val="Default"/>
        <w:spacing w:after="27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6E02" w:rsidRDefault="009A6E02" w:rsidP="009A6E02">
      <w:pPr>
        <w:pStyle w:val="Default"/>
        <w:spacing w:after="27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6E02" w:rsidRDefault="009A6E02" w:rsidP="009A6E02">
      <w:pPr>
        <w:pStyle w:val="Default"/>
        <w:spacing w:after="27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6E02" w:rsidRDefault="009A6E02" w:rsidP="009A6E02">
      <w:pPr>
        <w:pStyle w:val="Default"/>
        <w:spacing w:after="27" w:line="276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1</w:t>
      </w:r>
    </w:p>
    <w:p w:rsidR="009A6E02" w:rsidRPr="009A6E02" w:rsidRDefault="009A6E02" w:rsidP="009A6E02">
      <w:pPr>
        <w:pStyle w:val="Default"/>
        <w:spacing w:after="27" w:line="276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9A6E02" w:rsidRDefault="009A6E02" w:rsidP="009A6E02">
      <w:pPr>
        <w:pStyle w:val="Default"/>
        <w:spacing w:after="27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на участие в студенческой научно-практической конференции, посвященное 250-летию со дня рождения Александра фон Гумбольдта</w:t>
      </w:r>
    </w:p>
    <w:p w:rsidR="009A6E02" w:rsidRDefault="009A6E02" w:rsidP="00B8591E">
      <w:pPr>
        <w:pStyle w:val="Default"/>
        <w:spacing w:after="27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92"/>
        <w:gridCol w:w="6777"/>
      </w:tblGrid>
      <w:tr w:rsidR="009A6E02" w:rsidTr="009A6E02">
        <w:tc>
          <w:tcPr>
            <w:tcW w:w="2992" w:type="dxa"/>
          </w:tcPr>
          <w:p w:rsidR="009A6E02" w:rsidRDefault="009A6E02" w:rsidP="00B8591E">
            <w:pPr>
              <w:pStyle w:val="Default"/>
              <w:spacing w:after="27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7003" w:type="dxa"/>
          </w:tcPr>
          <w:p w:rsidR="009A6E02" w:rsidRDefault="009A6E02" w:rsidP="00B8591E">
            <w:pPr>
              <w:pStyle w:val="Default"/>
              <w:spacing w:after="27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E02" w:rsidTr="009A6E02">
        <w:tc>
          <w:tcPr>
            <w:tcW w:w="2992" w:type="dxa"/>
          </w:tcPr>
          <w:p w:rsidR="009A6E02" w:rsidRDefault="009A6E02" w:rsidP="00B8591E">
            <w:pPr>
              <w:pStyle w:val="Default"/>
              <w:spacing w:after="27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университет/факультет</w:t>
            </w:r>
          </w:p>
        </w:tc>
        <w:tc>
          <w:tcPr>
            <w:tcW w:w="7003" w:type="dxa"/>
          </w:tcPr>
          <w:p w:rsidR="009A6E02" w:rsidRDefault="009A6E02" w:rsidP="00B8591E">
            <w:pPr>
              <w:pStyle w:val="Default"/>
              <w:spacing w:after="27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E02" w:rsidTr="009A6E02">
        <w:tc>
          <w:tcPr>
            <w:tcW w:w="2992" w:type="dxa"/>
          </w:tcPr>
          <w:p w:rsidR="009A6E02" w:rsidRDefault="009A6E02" w:rsidP="00B8591E">
            <w:pPr>
              <w:pStyle w:val="Default"/>
              <w:spacing w:after="27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 и группа</w:t>
            </w:r>
          </w:p>
        </w:tc>
        <w:tc>
          <w:tcPr>
            <w:tcW w:w="7003" w:type="dxa"/>
          </w:tcPr>
          <w:p w:rsidR="009A6E02" w:rsidRDefault="009A6E02" w:rsidP="00B8591E">
            <w:pPr>
              <w:pStyle w:val="Default"/>
              <w:spacing w:after="27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E02" w:rsidTr="009A6E02">
        <w:tc>
          <w:tcPr>
            <w:tcW w:w="2992" w:type="dxa"/>
          </w:tcPr>
          <w:p w:rsidR="009A6E02" w:rsidRDefault="009A6E02" w:rsidP="00B8591E">
            <w:pPr>
              <w:pStyle w:val="Default"/>
              <w:spacing w:after="27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7003" w:type="dxa"/>
          </w:tcPr>
          <w:p w:rsidR="009A6E02" w:rsidRDefault="009A6E02" w:rsidP="00B8591E">
            <w:pPr>
              <w:pStyle w:val="Default"/>
              <w:spacing w:after="27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E02" w:rsidTr="009A6E02">
        <w:tc>
          <w:tcPr>
            <w:tcW w:w="2992" w:type="dxa"/>
          </w:tcPr>
          <w:p w:rsidR="009A6E02" w:rsidRPr="009A6E02" w:rsidRDefault="009A6E02" w:rsidP="00B8591E">
            <w:pPr>
              <w:pStyle w:val="Default"/>
              <w:spacing w:after="27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email</w:t>
            </w:r>
          </w:p>
        </w:tc>
        <w:tc>
          <w:tcPr>
            <w:tcW w:w="7003" w:type="dxa"/>
          </w:tcPr>
          <w:p w:rsidR="009A6E02" w:rsidRDefault="009A6E02" w:rsidP="00B8591E">
            <w:pPr>
              <w:pStyle w:val="Default"/>
              <w:spacing w:after="27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E02" w:rsidTr="009A6E02">
        <w:tc>
          <w:tcPr>
            <w:tcW w:w="2992" w:type="dxa"/>
          </w:tcPr>
          <w:p w:rsidR="009A6E02" w:rsidRDefault="009A6E02" w:rsidP="00B8591E">
            <w:pPr>
              <w:pStyle w:val="Default"/>
              <w:spacing w:after="27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7003" w:type="dxa"/>
          </w:tcPr>
          <w:p w:rsidR="009A6E02" w:rsidRDefault="009A6E02" w:rsidP="00B8591E">
            <w:pPr>
              <w:pStyle w:val="Default"/>
              <w:spacing w:after="27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E02" w:rsidTr="009A6E02">
        <w:tc>
          <w:tcPr>
            <w:tcW w:w="2992" w:type="dxa"/>
          </w:tcPr>
          <w:p w:rsidR="009A6E02" w:rsidRDefault="009A6E02" w:rsidP="009A6E02">
            <w:pPr>
              <w:pStyle w:val="Default"/>
              <w:spacing w:after="27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научного руководителя</w:t>
            </w:r>
          </w:p>
        </w:tc>
        <w:tc>
          <w:tcPr>
            <w:tcW w:w="7003" w:type="dxa"/>
          </w:tcPr>
          <w:p w:rsidR="009A6E02" w:rsidRDefault="009A6E02" w:rsidP="00B8591E">
            <w:pPr>
              <w:pStyle w:val="Default"/>
              <w:spacing w:after="27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6E02" w:rsidRPr="00DC471D" w:rsidRDefault="009A6E02" w:rsidP="009A6E02">
      <w:pPr>
        <w:pStyle w:val="Default"/>
        <w:spacing w:after="27" w:line="276" w:lineRule="auto"/>
        <w:ind w:firstLine="709"/>
        <w:rPr>
          <w:rFonts w:ascii="Times New Roman" w:hAnsi="Times New Roman"/>
          <w:sz w:val="28"/>
          <w:szCs w:val="28"/>
        </w:rPr>
      </w:pPr>
    </w:p>
    <w:sectPr w:rsidR="009A6E02" w:rsidRPr="00DC471D" w:rsidSect="00314864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1E"/>
    <w:rsid w:val="000778D4"/>
    <w:rsid w:val="008730DB"/>
    <w:rsid w:val="009A6E02"/>
    <w:rsid w:val="00B546DD"/>
    <w:rsid w:val="00B8591E"/>
    <w:rsid w:val="00F8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C4D0"/>
  <w15:docId w15:val="{3DF159CC-923F-4EF5-B84A-BECBF81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91E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85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8591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1">
    <w:name w:val="Абзац списка1"/>
    <w:uiPriority w:val="99"/>
    <w:rsid w:val="00B8591E"/>
    <w:pPr>
      <w:ind w:left="720"/>
    </w:pPr>
    <w:rPr>
      <w:rFonts w:ascii="Calibri" w:eastAsia="Times New Roman" w:hAnsi="Calibri" w:cs="Calibri"/>
      <w:color w:val="000000"/>
      <w:lang w:eastAsia="ru-RU"/>
    </w:rPr>
  </w:style>
  <w:style w:type="paragraph" w:styleId="a4">
    <w:name w:val="Body Text"/>
    <w:basedOn w:val="a"/>
    <w:link w:val="a5"/>
    <w:uiPriority w:val="99"/>
    <w:rsid w:val="00B8591E"/>
    <w:pPr>
      <w:spacing w:after="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B8591E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9A6E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06FBB07-8185-4E0F-8AD1-453B4985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Стороженко Мария Викторовна</cp:lastModifiedBy>
  <cp:revision>4</cp:revision>
  <cp:lastPrinted>2019-03-20T07:24:00Z</cp:lastPrinted>
  <dcterms:created xsi:type="dcterms:W3CDTF">2019-03-20T07:24:00Z</dcterms:created>
  <dcterms:modified xsi:type="dcterms:W3CDTF">2019-03-20T09:05:00Z</dcterms:modified>
</cp:coreProperties>
</file>