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13" w:rsidRDefault="00280113"/>
    <w:tbl>
      <w:tblPr>
        <w:tblW w:w="9575" w:type="dxa"/>
        <w:tblLook w:val="04A0" w:firstRow="1" w:lastRow="0" w:firstColumn="1" w:lastColumn="0" w:noHBand="0" w:noVBand="1"/>
      </w:tblPr>
      <w:tblGrid>
        <w:gridCol w:w="2381"/>
        <w:gridCol w:w="7194"/>
      </w:tblGrid>
      <w:tr w:rsidR="006B0BE3" w:rsidRPr="00FD6A09" w:rsidTr="00A93BF7">
        <w:tc>
          <w:tcPr>
            <w:tcW w:w="2381" w:type="dxa"/>
          </w:tcPr>
          <w:p w:rsidR="006B0BE3" w:rsidRPr="00FD6A09" w:rsidRDefault="006B0BE3" w:rsidP="00A93BF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1" name="Рисунок 1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Саратовский </w:t>
            </w:r>
            <w:r w:rsidR="0041726D">
              <w:rPr>
                <w:b/>
                <w:bCs/>
                <w:sz w:val="28"/>
                <w:szCs w:val="28"/>
              </w:rPr>
              <w:t xml:space="preserve">научно-исследовательский </w:t>
            </w:r>
            <w:r>
              <w:rPr>
                <w:b/>
                <w:bCs/>
                <w:sz w:val="28"/>
                <w:szCs w:val="28"/>
              </w:rPr>
              <w:t xml:space="preserve">государственный университет </w:t>
            </w:r>
            <w:r>
              <w:rPr>
                <w:b/>
                <w:bCs/>
                <w:sz w:val="28"/>
                <w:szCs w:val="28"/>
              </w:rPr>
              <w:br/>
              <w:t>имени Н.Г.Чернышевского»</w:t>
            </w:r>
          </w:p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FD0ACC">
              <w:rPr>
                <w:b/>
                <w:bCs/>
                <w:i/>
                <w:sz w:val="28"/>
                <w:szCs w:val="28"/>
              </w:rPr>
              <w:t xml:space="preserve">Юридический факультет </w:t>
            </w:r>
          </w:p>
          <w:p w:rsidR="00A67462" w:rsidRPr="00A67462" w:rsidRDefault="00A67462" w:rsidP="00A67462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A67462">
              <w:rPr>
                <w:b/>
                <w:bCs/>
                <w:i/>
                <w:sz w:val="28"/>
                <w:szCs w:val="28"/>
              </w:rPr>
              <w:t>Кафедра антимонопольного регулирования и развития конкуренции на базе Управления Федеральной антимонопольной службы по Саратовской области СГУ имени Н.Г.Чернышевского</w:t>
            </w:r>
          </w:p>
          <w:p w:rsidR="006B0BE3" w:rsidRPr="00FD0ACC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Кафедра гражданского права и процесса </w:t>
            </w:r>
          </w:p>
          <w:p w:rsidR="006B0BE3" w:rsidRPr="0077151B" w:rsidRDefault="006B0BE3" w:rsidP="00A93BF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10"/>
                <w:szCs w:val="10"/>
              </w:rPr>
            </w:pPr>
          </w:p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6B0BE3" w:rsidRPr="00FD6A09" w:rsidRDefault="006B0BE3" w:rsidP="00A67462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6B0BE3" w:rsidRDefault="006B0BE3" w:rsidP="006B0BE3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6B0BE3" w:rsidRPr="00FD710F" w:rsidRDefault="006B0BE3" w:rsidP="006B0BE3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Pr="00FD710F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</w:p>
    <w:p w:rsidR="006B0BE3" w:rsidRPr="00FD0ACC" w:rsidRDefault="006B0BE3" w:rsidP="00A6746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A93B65">
        <w:rPr>
          <w:b/>
          <w:sz w:val="32"/>
          <w:szCs w:val="32"/>
        </w:rPr>
        <w:t xml:space="preserve">Региональном </w:t>
      </w:r>
      <w:r w:rsidR="00AF6EB3">
        <w:rPr>
          <w:b/>
          <w:sz w:val="32"/>
          <w:szCs w:val="32"/>
        </w:rPr>
        <w:t>круглом столе н</w:t>
      </w:r>
      <w:r w:rsidRPr="00FD0ACC">
        <w:rPr>
          <w:b/>
          <w:sz w:val="32"/>
          <w:szCs w:val="32"/>
        </w:rPr>
        <w:t xml:space="preserve">а тему: </w:t>
      </w:r>
    </w:p>
    <w:p w:rsidR="006B0BE3" w:rsidRPr="00FD0ACC" w:rsidRDefault="006B0BE3" w:rsidP="00A67462">
      <w:pPr>
        <w:pStyle w:val="a4"/>
        <w:rPr>
          <w:b/>
          <w:sz w:val="28"/>
          <w:szCs w:val="28"/>
        </w:rPr>
      </w:pPr>
      <w:r w:rsidRPr="00FD0ACC">
        <w:rPr>
          <w:b/>
          <w:sz w:val="28"/>
          <w:szCs w:val="28"/>
        </w:rPr>
        <w:t>«</w:t>
      </w:r>
      <w:r w:rsidR="00AF6EB3">
        <w:rPr>
          <w:b/>
          <w:sz w:val="32"/>
          <w:szCs w:val="32"/>
        </w:rPr>
        <w:t>Развитие конкуренции на потребительских рынках</w:t>
      </w:r>
      <w:r>
        <w:rPr>
          <w:b/>
          <w:sz w:val="28"/>
          <w:szCs w:val="28"/>
        </w:rPr>
        <w:t>»</w:t>
      </w:r>
    </w:p>
    <w:p w:rsidR="006B0BE3" w:rsidRPr="00FD0ACC" w:rsidRDefault="00AF6EB3" w:rsidP="006B0BE3">
      <w:pPr>
        <w:pStyle w:val="a4"/>
        <w:spacing w:before="120" w:after="120"/>
        <w:rPr>
          <w:b/>
          <w:sz w:val="32"/>
          <w:szCs w:val="32"/>
        </w:rPr>
      </w:pPr>
      <w:r>
        <w:rPr>
          <w:sz w:val="32"/>
          <w:szCs w:val="32"/>
        </w:rPr>
        <w:t>который</w:t>
      </w:r>
      <w:r w:rsidR="006B0BE3" w:rsidRPr="00FD0ACC">
        <w:rPr>
          <w:sz w:val="32"/>
          <w:szCs w:val="32"/>
        </w:rPr>
        <w:t xml:space="preserve"> состоится</w:t>
      </w:r>
      <w:r w:rsidR="006B0BE3" w:rsidRPr="00FD0ACC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16</w:t>
      </w:r>
      <w:r w:rsidR="006B0BE3"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мая</w:t>
      </w:r>
      <w:r w:rsidR="006B0BE3" w:rsidRPr="00FD0ACC">
        <w:rPr>
          <w:b/>
          <w:sz w:val="32"/>
          <w:szCs w:val="32"/>
        </w:rPr>
        <w:t xml:space="preserve"> 201</w:t>
      </w:r>
      <w:r w:rsidR="007127DE">
        <w:rPr>
          <w:b/>
          <w:sz w:val="32"/>
          <w:szCs w:val="32"/>
        </w:rPr>
        <w:t>7</w:t>
      </w:r>
      <w:r w:rsidR="006B0BE3" w:rsidRPr="00FD0ACC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в 14.00</w:t>
      </w:r>
    </w:p>
    <w:p w:rsidR="006B0BE3" w:rsidRPr="00FD0ACC" w:rsidRDefault="006B0BE3" w:rsidP="006B0BE3">
      <w:pPr>
        <w:pStyle w:val="a4"/>
        <w:jc w:val="left"/>
        <w:rPr>
          <w:i/>
          <w:sz w:val="28"/>
          <w:szCs w:val="28"/>
        </w:rPr>
      </w:pPr>
      <w:r w:rsidRPr="00FD0ACC">
        <w:rPr>
          <w:i/>
          <w:sz w:val="28"/>
          <w:szCs w:val="28"/>
        </w:rPr>
        <w:t xml:space="preserve">по адресу: г.Саратов, ул. </w:t>
      </w:r>
      <w:proofErr w:type="spellStart"/>
      <w:r w:rsidRPr="00FD0ACC">
        <w:rPr>
          <w:i/>
          <w:sz w:val="28"/>
          <w:szCs w:val="28"/>
        </w:rPr>
        <w:t>Вольская</w:t>
      </w:r>
      <w:proofErr w:type="spellEnd"/>
      <w:r w:rsidRPr="00FD0ACC">
        <w:rPr>
          <w:i/>
          <w:sz w:val="28"/>
          <w:szCs w:val="28"/>
        </w:rPr>
        <w:t>, 10А (</w:t>
      </w:r>
      <w:r w:rsidRPr="00FD0ACC">
        <w:rPr>
          <w:i/>
          <w:sz w:val="28"/>
          <w:szCs w:val="28"/>
          <w:lang w:val="en-US"/>
        </w:rPr>
        <w:t>XII</w:t>
      </w:r>
      <w:r w:rsidR="00CE37B7">
        <w:rPr>
          <w:i/>
          <w:sz w:val="28"/>
          <w:szCs w:val="28"/>
        </w:rPr>
        <w:t xml:space="preserve"> корп. СГУ, ауд.510</w:t>
      </w:r>
      <w:r w:rsidRPr="00FD0ACC">
        <w:rPr>
          <w:i/>
          <w:sz w:val="28"/>
          <w:szCs w:val="28"/>
        </w:rPr>
        <w:t>)</w:t>
      </w:r>
    </w:p>
    <w:p w:rsidR="006B0BE3" w:rsidRPr="00D62A80" w:rsidRDefault="006B0BE3" w:rsidP="006B0BE3">
      <w:pPr>
        <w:pStyle w:val="a4"/>
        <w:rPr>
          <w:b/>
          <w:sz w:val="10"/>
          <w:szCs w:val="10"/>
          <w:u w:val="single"/>
        </w:rPr>
      </w:pPr>
    </w:p>
    <w:p w:rsidR="000A07EB" w:rsidRDefault="006B0BE3" w:rsidP="00A67462">
      <w:pPr>
        <w:pStyle w:val="a4"/>
        <w:rPr>
          <w:b/>
          <w:sz w:val="28"/>
          <w:szCs w:val="28"/>
          <w:u w:val="single"/>
        </w:rPr>
      </w:pPr>
      <w:r w:rsidRPr="00FD0ACC">
        <w:rPr>
          <w:b/>
          <w:sz w:val="28"/>
          <w:szCs w:val="28"/>
          <w:u w:val="single"/>
        </w:rPr>
        <w:t>предполагается только очное участие</w:t>
      </w:r>
      <w:r>
        <w:rPr>
          <w:b/>
          <w:sz w:val="28"/>
          <w:szCs w:val="28"/>
          <w:u w:val="single"/>
        </w:rPr>
        <w:t xml:space="preserve"> </w:t>
      </w:r>
    </w:p>
    <w:p w:rsidR="006B0BE3" w:rsidRPr="00D62A80" w:rsidRDefault="006B0BE3" w:rsidP="006B0BE3">
      <w:pPr>
        <w:pStyle w:val="a4"/>
        <w:tabs>
          <w:tab w:val="left" w:pos="5970"/>
        </w:tabs>
        <w:jc w:val="left"/>
        <w:rPr>
          <w:b/>
          <w:sz w:val="10"/>
          <w:szCs w:val="10"/>
        </w:rPr>
      </w:pPr>
      <w:r>
        <w:rPr>
          <w:b/>
          <w:sz w:val="28"/>
          <w:szCs w:val="28"/>
        </w:rPr>
        <w:tab/>
      </w:r>
    </w:p>
    <w:p w:rsidR="00276446" w:rsidRPr="00A67462" w:rsidRDefault="006B0BE3" w:rsidP="00A67462">
      <w:pPr>
        <w:suppressAutoHyphens w:val="0"/>
        <w:ind w:firstLine="567"/>
        <w:jc w:val="both"/>
        <w:rPr>
          <w:color w:val="000000"/>
          <w:lang w:eastAsia="ru-RU"/>
        </w:rPr>
      </w:pPr>
      <w:r w:rsidRPr="00A67462">
        <w:rPr>
          <w:b/>
          <w:color w:val="000000"/>
          <w:u w:val="single"/>
          <w:lang w:eastAsia="ru-RU"/>
        </w:rPr>
        <w:t>Целью</w:t>
      </w:r>
      <w:r w:rsidRPr="00A67462">
        <w:rPr>
          <w:color w:val="000000"/>
          <w:lang w:eastAsia="ru-RU"/>
        </w:rPr>
        <w:t xml:space="preserve"> проведения </w:t>
      </w:r>
      <w:r w:rsidR="00276446" w:rsidRPr="00A67462">
        <w:rPr>
          <w:color w:val="000000"/>
          <w:lang w:eastAsia="ru-RU"/>
        </w:rPr>
        <w:t>круглого стола</w:t>
      </w:r>
      <w:r w:rsidRPr="00A67462">
        <w:rPr>
          <w:color w:val="000000"/>
          <w:lang w:eastAsia="ru-RU"/>
        </w:rPr>
        <w:t xml:space="preserve"> является</w:t>
      </w:r>
      <w:r w:rsidRPr="00A67462">
        <w:t xml:space="preserve"> развитие научного потенциала студенческой молодежи</w:t>
      </w:r>
      <w:r w:rsidR="001A0FF5" w:rsidRPr="00A67462">
        <w:t xml:space="preserve"> </w:t>
      </w:r>
    </w:p>
    <w:p w:rsidR="006B0BE3" w:rsidRPr="00A67462" w:rsidRDefault="006B0BE3" w:rsidP="006B0BE3">
      <w:pPr>
        <w:suppressAutoHyphens w:val="0"/>
        <w:ind w:firstLine="567"/>
        <w:jc w:val="both"/>
        <w:rPr>
          <w:color w:val="000000"/>
          <w:u w:val="single"/>
          <w:lang w:eastAsia="ru-RU"/>
        </w:rPr>
      </w:pPr>
      <w:r w:rsidRPr="00A67462">
        <w:rPr>
          <w:b/>
          <w:u w:val="single"/>
        </w:rPr>
        <w:t xml:space="preserve">Задачи </w:t>
      </w:r>
      <w:r w:rsidR="00276446" w:rsidRPr="00A67462">
        <w:rPr>
          <w:b/>
          <w:u w:val="single"/>
        </w:rPr>
        <w:t>круглого стола</w:t>
      </w:r>
      <w:r w:rsidRPr="00A67462">
        <w:rPr>
          <w:u w:val="single"/>
        </w:rPr>
        <w:t xml:space="preserve">: </w:t>
      </w:r>
    </w:p>
    <w:p w:rsidR="006B0BE3" w:rsidRPr="00A67462" w:rsidRDefault="006B0BE3" w:rsidP="00A67462">
      <w:pPr>
        <w:pStyle w:val="a4"/>
        <w:tabs>
          <w:tab w:val="left" w:pos="426"/>
        </w:tabs>
        <w:jc w:val="both"/>
      </w:pPr>
      <w:r w:rsidRPr="00A67462">
        <w:t xml:space="preserve">- </w:t>
      </w:r>
      <w:r w:rsidR="00276446" w:rsidRPr="00A67462">
        <w:t xml:space="preserve">   поиск механизмов снижения барьеров входа на рынок</w:t>
      </w:r>
      <w:r w:rsidRPr="00A67462">
        <w:t>;</w:t>
      </w:r>
    </w:p>
    <w:p w:rsidR="006B0BE3" w:rsidRPr="00A67462" w:rsidRDefault="006B0BE3" w:rsidP="00A67462">
      <w:pPr>
        <w:pStyle w:val="a4"/>
        <w:tabs>
          <w:tab w:val="left" w:pos="426"/>
        </w:tabs>
        <w:jc w:val="both"/>
      </w:pPr>
      <w:r w:rsidRPr="00A67462">
        <w:t xml:space="preserve">- </w:t>
      </w:r>
      <w:r w:rsidR="00276446" w:rsidRPr="00A67462">
        <w:t>анализ механизмов создания</w:t>
      </w:r>
      <w:r w:rsidRPr="00A67462">
        <w:t xml:space="preserve"> условий для </w:t>
      </w:r>
      <w:r w:rsidR="00276446" w:rsidRPr="00A67462">
        <w:t>высокой конкурентной среды на потребительском рынке</w:t>
      </w:r>
      <w:r w:rsidRPr="00A67462">
        <w:t>;</w:t>
      </w:r>
    </w:p>
    <w:p w:rsidR="006B0BE3" w:rsidRPr="007E278B" w:rsidRDefault="006B0BE3" w:rsidP="00A67462">
      <w:pPr>
        <w:pStyle w:val="a4"/>
        <w:tabs>
          <w:tab w:val="left" w:pos="426"/>
        </w:tabs>
        <w:jc w:val="both"/>
        <w:rPr>
          <w:sz w:val="26"/>
          <w:szCs w:val="26"/>
        </w:rPr>
      </w:pPr>
      <w:r w:rsidRPr="00A67462">
        <w:t xml:space="preserve">- </w:t>
      </w:r>
      <w:r w:rsidR="00276446" w:rsidRPr="00A67462">
        <w:t xml:space="preserve"> дискуссия о стимулировании</w:t>
      </w:r>
      <w:r w:rsidRPr="00A67462">
        <w:t xml:space="preserve"> </w:t>
      </w:r>
      <w:r w:rsidR="00276446" w:rsidRPr="00A67462">
        <w:t>оптимизации ценообразования</w:t>
      </w:r>
      <w:r w:rsidR="00276446">
        <w:rPr>
          <w:sz w:val="26"/>
          <w:szCs w:val="26"/>
        </w:rPr>
        <w:t xml:space="preserve"> на потребительском рынке</w:t>
      </w:r>
      <w:r w:rsidRPr="007E278B">
        <w:rPr>
          <w:sz w:val="26"/>
          <w:szCs w:val="26"/>
        </w:rPr>
        <w:t>;</w:t>
      </w:r>
    </w:p>
    <w:p w:rsidR="006B0BE3" w:rsidRPr="007E278B" w:rsidRDefault="006B0BE3" w:rsidP="00A67462">
      <w:pPr>
        <w:pStyle w:val="a4"/>
        <w:tabs>
          <w:tab w:val="left" w:pos="426"/>
        </w:tabs>
        <w:jc w:val="both"/>
        <w:rPr>
          <w:sz w:val="26"/>
          <w:szCs w:val="26"/>
        </w:rPr>
      </w:pPr>
      <w:r w:rsidRPr="007E278B">
        <w:rPr>
          <w:sz w:val="26"/>
          <w:szCs w:val="26"/>
        </w:rPr>
        <w:t xml:space="preserve">- </w:t>
      </w:r>
      <w:r w:rsidR="00276446">
        <w:rPr>
          <w:sz w:val="26"/>
          <w:szCs w:val="26"/>
        </w:rPr>
        <w:t xml:space="preserve">  </w:t>
      </w:r>
      <w:r w:rsidRPr="007E278B">
        <w:rPr>
          <w:sz w:val="26"/>
          <w:szCs w:val="26"/>
        </w:rPr>
        <w:t xml:space="preserve">обмен опытом ведения научных исследований </w:t>
      </w:r>
      <w:r w:rsidR="009D405D" w:rsidRPr="007E278B">
        <w:rPr>
          <w:sz w:val="26"/>
          <w:szCs w:val="26"/>
        </w:rPr>
        <w:t xml:space="preserve">по </w:t>
      </w:r>
      <w:r w:rsidR="00276446">
        <w:rPr>
          <w:sz w:val="26"/>
          <w:szCs w:val="26"/>
        </w:rPr>
        <w:t>конкурентному праву</w:t>
      </w:r>
      <w:r w:rsidR="009D405D" w:rsidRPr="007E278B">
        <w:rPr>
          <w:sz w:val="26"/>
          <w:szCs w:val="26"/>
        </w:rPr>
        <w:t xml:space="preserve"> </w:t>
      </w:r>
      <w:r w:rsidRPr="007E278B">
        <w:rPr>
          <w:sz w:val="26"/>
          <w:szCs w:val="26"/>
        </w:rPr>
        <w:t>между студентами.</w:t>
      </w:r>
    </w:p>
    <w:p w:rsidR="00276446" w:rsidRDefault="00276446" w:rsidP="006B0BE3">
      <w:pPr>
        <w:pStyle w:val="a4"/>
        <w:ind w:left="720"/>
        <w:rPr>
          <w:sz w:val="28"/>
          <w:szCs w:val="28"/>
          <w:u w:val="single"/>
        </w:rPr>
      </w:pPr>
    </w:p>
    <w:p w:rsidR="002C0055" w:rsidRDefault="006B0BE3" w:rsidP="00A67462">
      <w:pPr>
        <w:pStyle w:val="a4"/>
        <w:ind w:left="720"/>
        <w:rPr>
          <w:bCs/>
          <w:color w:val="111111"/>
          <w:sz w:val="28"/>
          <w:szCs w:val="28"/>
        </w:rPr>
      </w:pPr>
      <w:r w:rsidRPr="00E2119B">
        <w:rPr>
          <w:sz w:val="28"/>
          <w:szCs w:val="28"/>
        </w:rPr>
        <w:t>Для участия в конференции необходимо направить по электронной</w:t>
      </w:r>
      <w:r w:rsidRPr="00A81BAC">
        <w:rPr>
          <w:sz w:val="28"/>
          <w:szCs w:val="28"/>
        </w:rPr>
        <w:t xml:space="preserve"> почте на ад</w:t>
      </w:r>
      <w:r w:rsidRPr="00A81BAC">
        <w:rPr>
          <w:bCs/>
          <w:color w:val="111111"/>
          <w:sz w:val="28"/>
          <w:szCs w:val="28"/>
        </w:rPr>
        <w:t>рес</w:t>
      </w:r>
      <w:r w:rsidR="006670FC">
        <w:rPr>
          <w:bCs/>
          <w:color w:val="111111"/>
          <w:sz w:val="28"/>
          <w:szCs w:val="28"/>
        </w:rPr>
        <w:t xml:space="preserve"> </w:t>
      </w:r>
      <w:r w:rsidR="006670FC" w:rsidRPr="00A67462">
        <w:rPr>
          <w:b/>
          <w:bCs/>
          <w:color w:val="111111"/>
          <w:sz w:val="28"/>
          <w:szCs w:val="28"/>
          <w:lang w:val="en-US"/>
        </w:rPr>
        <w:t>karirk</w:t>
      </w:r>
      <w:r w:rsidR="006670FC" w:rsidRPr="00A67462">
        <w:rPr>
          <w:b/>
          <w:bCs/>
          <w:color w:val="111111"/>
          <w:sz w:val="28"/>
          <w:szCs w:val="28"/>
        </w:rPr>
        <w:t>@</w:t>
      </w:r>
      <w:r w:rsidR="006670FC" w:rsidRPr="00A67462">
        <w:rPr>
          <w:b/>
          <w:bCs/>
          <w:color w:val="111111"/>
          <w:sz w:val="28"/>
          <w:szCs w:val="28"/>
          <w:lang w:val="en-US"/>
        </w:rPr>
        <w:t>yandex</w:t>
      </w:r>
      <w:r w:rsidR="006670FC" w:rsidRPr="00A67462">
        <w:rPr>
          <w:b/>
          <w:bCs/>
          <w:color w:val="111111"/>
          <w:sz w:val="28"/>
          <w:szCs w:val="28"/>
        </w:rPr>
        <w:t>.</w:t>
      </w:r>
      <w:r w:rsidR="006670FC" w:rsidRPr="00A67462">
        <w:rPr>
          <w:b/>
          <w:bCs/>
          <w:color w:val="111111"/>
          <w:sz w:val="28"/>
          <w:szCs w:val="28"/>
          <w:lang w:val="en-US"/>
        </w:rPr>
        <w:t>ru</w:t>
      </w:r>
      <w:r w:rsidRPr="00A81BAC">
        <w:rPr>
          <w:bCs/>
          <w:color w:val="111111"/>
          <w:sz w:val="28"/>
          <w:szCs w:val="28"/>
        </w:rPr>
        <w:t>:</w:t>
      </w:r>
    </w:p>
    <w:p w:rsidR="00A44125" w:rsidRDefault="006B0BE3" w:rsidP="006B0BE3">
      <w:pPr>
        <w:pStyle w:val="a4"/>
        <w:ind w:left="720"/>
      </w:pPr>
      <w:r w:rsidRPr="00A81BAC">
        <w:rPr>
          <w:bCs/>
          <w:color w:val="111111"/>
          <w:sz w:val="28"/>
          <w:szCs w:val="28"/>
        </w:rPr>
        <w:t xml:space="preserve"> </w:t>
      </w:r>
      <w:r w:rsidRPr="00A81BAC">
        <w:t xml:space="preserve">заполненную </w:t>
      </w:r>
      <w:r w:rsidRPr="00A81BAC">
        <w:rPr>
          <w:b/>
        </w:rPr>
        <w:t>заявку</w:t>
      </w:r>
      <w:r w:rsidRPr="00A81BAC">
        <w:t xml:space="preserve"> (название файла: - фамил</w:t>
      </w:r>
      <w:r w:rsidR="00296DFC">
        <w:t>ия-заявка) - до «25</w:t>
      </w:r>
      <w:r w:rsidR="007127DE">
        <w:t xml:space="preserve">»  </w:t>
      </w:r>
      <w:r w:rsidR="00296DFC">
        <w:t>апреля</w:t>
      </w:r>
      <w:r w:rsidR="007127DE">
        <w:t xml:space="preserve"> 2017</w:t>
      </w:r>
      <w:r w:rsidRPr="00A81BAC">
        <w:t xml:space="preserve"> г. </w:t>
      </w:r>
    </w:p>
    <w:p w:rsidR="006B0BE3" w:rsidRDefault="006B0BE3" w:rsidP="006B0BE3">
      <w:pPr>
        <w:pStyle w:val="a4"/>
        <w:ind w:left="720"/>
        <w:jc w:val="left"/>
        <w:rPr>
          <w:b/>
          <w:u w:val="single"/>
        </w:rPr>
      </w:pPr>
      <w:r w:rsidRPr="00A81BAC">
        <w:rPr>
          <w:b/>
          <w:u w:val="single"/>
        </w:rPr>
        <w:t>с</w:t>
      </w:r>
      <w:r w:rsidR="00A44125">
        <w:rPr>
          <w:b/>
          <w:u w:val="single"/>
        </w:rPr>
        <w:t xml:space="preserve"> </w:t>
      </w:r>
      <w:r w:rsidRPr="00A81BAC">
        <w:rPr>
          <w:b/>
          <w:u w:val="single"/>
        </w:rPr>
        <w:t>электронной почты научного руководителя.</w:t>
      </w:r>
    </w:p>
    <w:p w:rsidR="00E2119B" w:rsidRPr="00A81BAC" w:rsidRDefault="00E2119B" w:rsidP="006B0BE3">
      <w:pPr>
        <w:pStyle w:val="a4"/>
        <w:ind w:left="720"/>
        <w:jc w:val="left"/>
        <w:rPr>
          <w:u w:val="single"/>
        </w:rPr>
      </w:pPr>
    </w:p>
    <w:p w:rsidR="006B0BE3" w:rsidRDefault="006B0BE3" w:rsidP="006B0BE3">
      <w:pPr>
        <w:pStyle w:val="a4"/>
        <w:ind w:firstLine="709"/>
        <w:jc w:val="both"/>
        <w:rPr>
          <w:b/>
          <w:i/>
        </w:rPr>
      </w:pPr>
      <w:r w:rsidRPr="005C0A7E">
        <w:rPr>
          <w:b/>
          <w:i/>
        </w:rPr>
        <w:t xml:space="preserve">Организаторы </w:t>
      </w:r>
      <w:r>
        <w:rPr>
          <w:b/>
          <w:i/>
        </w:rPr>
        <w:t>конференции</w:t>
      </w:r>
      <w:r w:rsidRPr="005C0A7E">
        <w:rPr>
          <w:b/>
          <w:i/>
        </w:rPr>
        <w:t xml:space="preserve"> обязуются информировать о принятии и регистрации </w:t>
      </w:r>
      <w:r>
        <w:rPr>
          <w:b/>
          <w:i/>
        </w:rPr>
        <w:t xml:space="preserve">заявки. </w:t>
      </w:r>
      <w:r w:rsidRPr="005C0A7E">
        <w:rPr>
          <w:b/>
          <w:i/>
        </w:rPr>
        <w:t>Документы, представленные позже указанного срока или с нарушением установленных требований, возвращаться и регистрироваться не будут.</w:t>
      </w:r>
      <w:r>
        <w:rPr>
          <w:b/>
          <w:i/>
        </w:rPr>
        <w:t xml:space="preserve"> </w:t>
      </w:r>
    </w:p>
    <w:p w:rsidR="006B0BE3" w:rsidRDefault="006B0BE3" w:rsidP="006B0BE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к</w:t>
      </w:r>
      <w:r w:rsidR="004A3705">
        <w:rPr>
          <w:b/>
          <w:sz w:val="28"/>
          <w:szCs w:val="28"/>
        </w:rPr>
        <w:t>руглом столе</w:t>
      </w:r>
      <w:r>
        <w:rPr>
          <w:b/>
          <w:sz w:val="28"/>
          <w:szCs w:val="28"/>
        </w:rPr>
        <w:t xml:space="preserve"> бесплатное. </w:t>
      </w:r>
    </w:p>
    <w:p w:rsidR="004A3705" w:rsidRDefault="004A3705" w:rsidP="006B0BE3">
      <w:pPr>
        <w:jc w:val="center"/>
        <w:rPr>
          <w:i/>
        </w:rPr>
      </w:pPr>
    </w:p>
    <w:p w:rsidR="004A3705" w:rsidRDefault="004A3705" w:rsidP="006B0BE3">
      <w:pPr>
        <w:jc w:val="center"/>
        <w:rPr>
          <w:i/>
        </w:rPr>
      </w:pPr>
    </w:p>
    <w:p w:rsidR="004A3705" w:rsidRDefault="006B0BE3" w:rsidP="006B0BE3">
      <w:pPr>
        <w:jc w:val="center"/>
        <w:rPr>
          <w:b/>
          <w:bCs/>
          <w:iCs/>
          <w:szCs w:val="26"/>
        </w:rPr>
      </w:pPr>
      <w:r>
        <w:rPr>
          <w:i/>
        </w:rPr>
        <w:t xml:space="preserve">Контактный телефон: </w:t>
      </w:r>
      <w:r>
        <w:rPr>
          <w:b/>
          <w:bCs/>
          <w:iCs/>
          <w:szCs w:val="26"/>
        </w:rPr>
        <w:t xml:space="preserve">(8452) 213663 </w:t>
      </w:r>
    </w:p>
    <w:p w:rsidR="007E278B" w:rsidRDefault="004A3705" w:rsidP="006B0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                 Ремезов Николай Иванович</w:t>
      </w:r>
      <w:r w:rsidR="007E278B">
        <w:rPr>
          <w:b/>
          <w:bCs/>
          <w:iCs/>
          <w:szCs w:val="26"/>
        </w:rPr>
        <w:t xml:space="preserve"> </w:t>
      </w:r>
    </w:p>
    <w:p w:rsidR="004A3705" w:rsidRDefault="004A3705" w:rsidP="006B0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                     Малько Елена Александровна</w:t>
      </w:r>
    </w:p>
    <w:p w:rsidR="000131DB" w:rsidRDefault="000131DB" w:rsidP="006B0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                      </w:t>
      </w:r>
      <w:r w:rsidR="00110C5C">
        <w:rPr>
          <w:b/>
          <w:bCs/>
          <w:iCs/>
          <w:szCs w:val="26"/>
        </w:rPr>
        <w:t xml:space="preserve">        </w:t>
      </w:r>
      <w:bookmarkStart w:id="0" w:name="_GoBack"/>
      <w:bookmarkEnd w:id="0"/>
      <w:proofErr w:type="spellStart"/>
      <w:r w:rsidR="00110C5C">
        <w:rPr>
          <w:b/>
          <w:bCs/>
          <w:iCs/>
          <w:szCs w:val="26"/>
        </w:rPr>
        <w:t>Манаева</w:t>
      </w:r>
      <w:proofErr w:type="spellEnd"/>
      <w:r w:rsidR="00110C5C">
        <w:rPr>
          <w:b/>
          <w:bCs/>
          <w:iCs/>
          <w:szCs w:val="26"/>
        </w:rPr>
        <w:t xml:space="preserve"> Екатерина Владимировна</w:t>
      </w:r>
    </w:p>
    <w:p w:rsidR="004A3705" w:rsidRDefault="004A3705" w:rsidP="000A07EB">
      <w:pPr>
        <w:rPr>
          <w:b/>
          <w:sz w:val="28"/>
          <w:szCs w:val="28"/>
        </w:rPr>
      </w:pPr>
    </w:p>
    <w:p w:rsidR="006B0BE3" w:rsidRPr="004D5E44" w:rsidRDefault="006B0BE3" w:rsidP="000A07EB">
      <w:pPr>
        <w:ind w:firstLine="720"/>
        <w:jc w:val="center"/>
        <w:rPr>
          <w:b/>
          <w:sz w:val="28"/>
          <w:szCs w:val="28"/>
        </w:rPr>
      </w:pPr>
      <w:r w:rsidRPr="004D5E44">
        <w:rPr>
          <w:b/>
          <w:sz w:val="28"/>
          <w:szCs w:val="28"/>
        </w:rPr>
        <w:lastRenderedPageBreak/>
        <w:t>ЗАЯВКА</w:t>
      </w:r>
    </w:p>
    <w:p w:rsidR="004A3705" w:rsidRPr="00FD0ACC" w:rsidRDefault="006B0BE3" w:rsidP="000A07EB">
      <w:pPr>
        <w:pStyle w:val="a4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на участие </w:t>
      </w:r>
      <w:r w:rsidR="004A3705">
        <w:rPr>
          <w:b/>
          <w:sz w:val="32"/>
          <w:szCs w:val="32"/>
        </w:rPr>
        <w:t>в круглом столе н</w:t>
      </w:r>
      <w:r w:rsidR="004A3705" w:rsidRPr="00FD0ACC">
        <w:rPr>
          <w:b/>
          <w:sz w:val="32"/>
          <w:szCs w:val="32"/>
        </w:rPr>
        <w:t xml:space="preserve">а тему: </w:t>
      </w:r>
    </w:p>
    <w:p w:rsidR="004A3705" w:rsidRPr="00FD0ACC" w:rsidRDefault="004A3705" w:rsidP="000A07EB">
      <w:pPr>
        <w:pStyle w:val="a4"/>
        <w:rPr>
          <w:b/>
          <w:sz w:val="28"/>
          <w:szCs w:val="28"/>
        </w:rPr>
      </w:pPr>
      <w:r w:rsidRPr="00FD0ACC"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>Развитие конкуренции на потребительских рынках</w:t>
      </w:r>
      <w:r>
        <w:rPr>
          <w:b/>
          <w:sz w:val="28"/>
          <w:szCs w:val="28"/>
        </w:rPr>
        <w:t>»</w:t>
      </w:r>
    </w:p>
    <w:p w:rsidR="004A3705" w:rsidRPr="00FD0ACC" w:rsidRDefault="004A3705" w:rsidP="000A07EB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>который</w:t>
      </w:r>
      <w:r w:rsidRPr="00FD0ACC">
        <w:rPr>
          <w:sz w:val="32"/>
          <w:szCs w:val="32"/>
        </w:rPr>
        <w:t xml:space="preserve"> состоится</w:t>
      </w:r>
      <w:r w:rsidRPr="00FD0ACC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16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мая</w:t>
      </w:r>
      <w:r w:rsidRPr="00FD0ACC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7</w:t>
      </w:r>
      <w:r w:rsidRPr="00FD0ACC">
        <w:rPr>
          <w:b/>
          <w:sz w:val="32"/>
          <w:szCs w:val="32"/>
        </w:rPr>
        <w:t xml:space="preserve"> г.</w:t>
      </w:r>
    </w:p>
    <w:p w:rsidR="006B0BE3" w:rsidRDefault="006B0BE3" w:rsidP="004A3705">
      <w:pPr>
        <w:ind w:firstLine="720"/>
        <w:jc w:val="center"/>
        <w:rPr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61"/>
      </w:tblGrid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Фамилия, имя, отчество участника: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 xml:space="preserve">Статус участника: 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Страна, город: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Наименование организации (учебного заведения), структурного подразделения: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Специальность/направление, курс, группа, кафедра (для студентов, аспирантов):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Контактные телефоны: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  <w:lang w:val="en-US"/>
              </w:rPr>
              <w:t>E-mail</w:t>
            </w:r>
            <w:r w:rsidRPr="000A4367">
              <w:rPr>
                <w:sz w:val="28"/>
                <w:szCs w:val="28"/>
              </w:rPr>
              <w:t>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Название выступления: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Дата направления заявки: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6B0BE3" w:rsidRDefault="006B0BE3" w:rsidP="006B0BE3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6B0BE3" w:rsidRDefault="006B0BE3" w:rsidP="006B0BE3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C31792" w:rsidRDefault="00C31792"/>
    <w:sectPr w:rsidR="00C31792" w:rsidSect="00C3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BE3"/>
    <w:rsid w:val="000131DB"/>
    <w:rsid w:val="000A07EB"/>
    <w:rsid w:val="00110C5C"/>
    <w:rsid w:val="001A0FF5"/>
    <w:rsid w:val="00276446"/>
    <w:rsid w:val="00280113"/>
    <w:rsid w:val="00296DFC"/>
    <w:rsid w:val="002C0055"/>
    <w:rsid w:val="003D0E89"/>
    <w:rsid w:val="0041726D"/>
    <w:rsid w:val="004A3705"/>
    <w:rsid w:val="005968C4"/>
    <w:rsid w:val="005A26A3"/>
    <w:rsid w:val="005D1AA5"/>
    <w:rsid w:val="00634374"/>
    <w:rsid w:val="006670FC"/>
    <w:rsid w:val="00667926"/>
    <w:rsid w:val="0067790D"/>
    <w:rsid w:val="006B06EF"/>
    <w:rsid w:val="006B0BE3"/>
    <w:rsid w:val="007127DE"/>
    <w:rsid w:val="007E278B"/>
    <w:rsid w:val="00880FD4"/>
    <w:rsid w:val="009D405D"/>
    <w:rsid w:val="00A074EE"/>
    <w:rsid w:val="00A44125"/>
    <w:rsid w:val="00A67462"/>
    <w:rsid w:val="00A93B65"/>
    <w:rsid w:val="00AF6EB3"/>
    <w:rsid w:val="00B14913"/>
    <w:rsid w:val="00BE6FFA"/>
    <w:rsid w:val="00C31792"/>
    <w:rsid w:val="00C401C6"/>
    <w:rsid w:val="00C62A1A"/>
    <w:rsid w:val="00CA75E9"/>
    <w:rsid w:val="00CE37B7"/>
    <w:rsid w:val="00D13738"/>
    <w:rsid w:val="00DB749D"/>
    <w:rsid w:val="00E2119B"/>
    <w:rsid w:val="00EC7B91"/>
    <w:rsid w:val="00F75033"/>
    <w:rsid w:val="00F94647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F635"/>
  <w15:docId w15:val="{2C67D34F-EE25-4CF7-881B-4B646122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6746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6B0BE3"/>
    <w:pPr>
      <w:jc w:val="center"/>
    </w:pPr>
  </w:style>
  <w:style w:type="character" w:customStyle="1" w:styleId="a5">
    <w:name w:val="Основной текст Знак"/>
    <w:basedOn w:val="a0"/>
    <w:link w:val="a4"/>
    <w:rsid w:val="006B0BE3"/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0B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E3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6746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29B001-F9CC-4549-B387-502312EE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Stoic</cp:lastModifiedBy>
  <cp:revision>4</cp:revision>
  <dcterms:created xsi:type="dcterms:W3CDTF">2017-01-23T08:00:00Z</dcterms:created>
  <dcterms:modified xsi:type="dcterms:W3CDTF">2017-02-15T20:20:00Z</dcterms:modified>
</cp:coreProperties>
</file>