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993"/>
        <w:gridCol w:w="3385"/>
        <w:gridCol w:w="2092"/>
      </w:tblGrid>
      <w:tr w:rsidR="008864EB" w:rsidRPr="00820BD0" w:rsidTr="009107EA">
        <w:trPr>
          <w:trHeight w:val="231"/>
        </w:trPr>
        <w:tc>
          <w:tcPr>
            <w:tcW w:w="9889" w:type="dxa"/>
            <w:gridSpan w:val="4"/>
            <w:shd w:val="clear" w:color="auto" w:fill="auto"/>
          </w:tcPr>
          <w:p w:rsidR="00DB4B21" w:rsidRPr="004C1714" w:rsidRDefault="00DB4B21" w:rsidP="00410E44">
            <w:pPr>
              <w:widowControl w:val="0"/>
              <w:suppressAutoHyphens/>
              <w:jc w:val="center"/>
              <w:rPr>
                <w:rFonts w:eastAsia="Calibri"/>
                <w:b/>
                <w:kern w:val="2"/>
                <w:lang w:val="en-US" w:eastAsia="hi-IN" w:bidi="hi-IN"/>
              </w:rPr>
            </w:pPr>
            <w:r w:rsidRPr="004C1714">
              <w:rPr>
                <w:rFonts w:eastAsia="Calibri"/>
                <w:b/>
                <w:kern w:val="2"/>
                <w:lang w:val="en-US" w:eastAsia="hi-IN" w:bidi="hi-IN"/>
              </w:rPr>
              <w:t xml:space="preserve">March </w:t>
            </w:r>
            <w:r w:rsidR="00410E44" w:rsidRPr="004C1714">
              <w:rPr>
                <w:rFonts w:eastAsia="Calibri"/>
                <w:b/>
                <w:kern w:val="2"/>
                <w:lang w:eastAsia="hi-IN" w:bidi="hi-IN"/>
              </w:rPr>
              <w:t>16</w:t>
            </w:r>
            <w:r w:rsidRPr="004C1714">
              <w:rPr>
                <w:rFonts w:eastAsia="Calibri"/>
                <w:b/>
                <w:kern w:val="2"/>
                <w:lang w:val="en-US" w:eastAsia="hi-IN" w:bidi="hi-IN"/>
              </w:rPr>
              <w:t>, Monday</w:t>
            </w:r>
          </w:p>
        </w:tc>
      </w:tr>
      <w:tr w:rsidR="008864EB" w:rsidRPr="00820BD0" w:rsidTr="009107EA">
        <w:trPr>
          <w:trHeight w:val="308"/>
        </w:trPr>
        <w:tc>
          <w:tcPr>
            <w:tcW w:w="1419" w:type="dxa"/>
            <w:shd w:val="clear" w:color="auto" w:fill="auto"/>
          </w:tcPr>
          <w:p w:rsidR="00DB4B21" w:rsidRPr="00410E44" w:rsidRDefault="00DB4B21" w:rsidP="009637DE">
            <w:pPr>
              <w:jc w:val="center"/>
              <w:rPr>
                <w:rFonts w:eastAsia="Calibri"/>
                <w:b/>
                <w:sz w:val="32"/>
                <w:szCs w:val="32"/>
                <w:lang w:val="en-US"/>
              </w:rPr>
            </w:pPr>
            <w:r w:rsidRPr="00410E44">
              <w:rPr>
                <w:rFonts w:eastAsia="Calibri"/>
                <w:b/>
                <w:sz w:val="32"/>
                <w:szCs w:val="32"/>
                <w:lang w:val="en-US"/>
              </w:rPr>
              <w:t>Time</w:t>
            </w:r>
          </w:p>
        </w:tc>
        <w:tc>
          <w:tcPr>
            <w:tcW w:w="6378" w:type="dxa"/>
            <w:gridSpan w:val="2"/>
            <w:shd w:val="clear" w:color="auto" w:fill="auto"/>
          </w:tcPr>
          <w:p w:rsidR="00DB4B21" w:rsidRPr="004C1714" w:rsidRDefault="00DB4B21" w:rsidP="009637DE">
            <w:pPr>
              <w:jc w:val="center"/>
              <w:rPr>
                <w:rFonts w:eastAsia="Calibri"/>
                <w:b/>
                <w:lang w:val="en-US"/>
              </w:rPr>
            </w:pPr>
            <w:r w:rsidRPr="004C1714">
              <w:rPr>
                <w:rFonts w:eastAsia="Calibri"/>
                <w:b/>
                <w:lang w:val="en-US"/>
              </w:rPr>
              <w:t>Event</w:t>
            </w:r>
          </w:p>
        </w:tc>
        <w:tc>
          <w:tcPr>
            <w:tcW w:w="2092" w:type="dxa"/>
            <w:shd w:val="clear" w:color="auto" w:fill="auto"/>
          </w:tcPr>
          <w:p w:rsidR="00DB4B21" w:rsidRPr="004C1714" w:rsidRDefault="00DB4B21" w:rsidP="009637DE">
            <w:pPr>
              <w:jc w:val="center"/>
              <w:rPr>
                <w:rFonts w:eastAsia="Calibri"/>
                <w:b/>
                <w:lang w:val="en-US"/>
              </w:rPr>
            </w:pPr>
            <w:r w:rsidRPr="004C1714">
              <w:rPr>
                <w:rFonts w:eastAsia="Calibri"/>
                <w:b/>
                <w:lang w:val="en-US"/>
              </w:rPr>
              <w:t>Place</w:t>
            </w:r>
          </w:p>
        </w:tc>
      </w:tr>
      <w:tr w:rsidR="008864EB" w:rsidRPr="00820BD0" w:rsidTr="009107EA">
        <w:trPr>
          <w:trHeight w:val="231"/>
        </w:trPr>
        <w:tc>
          <w:tcPr>
            <w:tcW w:w="7797" w:type="dxa"/>
            <w:gridSpan w:val="3"/>
            <w:shd w:val="clear" w:color="auto" w:fill="auto"/>
          </w:tcPr>
          <w:p w:rsidR="00DB4B21" w:rsidRPr="004C1714" w:rsidRDefault="007555EA" w:rsidP="007555EA">
            <w:pPr>
              <w:widowControl w:val="0"/>
              <w:suppressAutoHyphens/>
              <w:jc w:val="center"/>
              <w:rPr>
                <w:rFonts w:eastAsia="Calibri"/>
                <w:b/>
                <w:kern w:val="2"/>
                <w:lang w:val="en-US" w:eastAsia="hi-IN" w:bidi="hi-IN"/>
              </w:rPr>
            </w:pPr>
            <w:r w:rsidRPr="004C1714">
              <w:rPr>
                <w:rFonts w:eastAsia="Calibri"/>
                <w:b/>
                <w:kern w:val="2"/>
                <w:lang w:val="en-US" w:eastAsia="hi-IN" w:bidi="hi-IN"/>
              </w:rPr>
              <w:t xml:space="preserve">                     </w:t>
            </w:r>
            <w:r w:rsidR="00DB4B21" w:rsidRPr="004C1714">
              <w:rPr>
                <w:rFonts w:eastAsia="Calibri"/>
                <w:b/>
                <w:kern w:val="2"/>
                <w:lang w:val="en-US" w:eastAsia="hi-IN" w:bidi="hi-IN"/>
              </w:rPr>
              <w:t>PRECONFERENCE EVENT</w:t>
            </w:r>
          </w:p>
        </w:tc>
        <w:tc>
          <w:tcPr>
            <w:tcW w:w="2092" w:type="dxa"/>
            <w:shd w:val="clear" w:color="auto" w:fill="auto"/>
          </w:tcPr>
          <w:p w:rsidR="00DB4B21" w:rsidRPr="004C1714" w:rsidRDefault="00DB4B21" w:rsidP="009637DE">
            <w:pPr>
              <w:jc w:val="center"/>
              <w:rPr>
                <w:rFonts w:eastAsia="Calibri"/>
                <w:b/>
                <w:lang w:val="en-US"/>
              </w:rPr>
            </w:pPr>
          </w:p>
        </w:tc>
      </w:tr>
      <w:tr w:rsidR="00781D5D" w:rsidRPr="00820BD0" w:rsidTr="009107EA">
        <w:trPr>
          <w:trHeight w:val="1916"/>
        </w:trPr>
        <w:tc>
          <w:tcPr>
            <w:tcW w:w="1419" w:type="dxa"/>
            <w:shd w:val="clear" w:color="auto" w:fill="auto"/>
          </w:tcPr>
          <w:p w:rsidR="00781D5D" w:rsidRPr="00410E44" w:rsidRDefault="00781D5D" w:rsidP="00DB4B21">
            <w:pPr>
              <w:rPr>
                <w:rFonts w:eastAsia="Calibri"/>
                <w:sz w:val="22"/>
                <w:szCs w:val="22"/>
                <w:lang w:val="en-US"/>
              </w:rPr>
            </w:pPr>
            <w:r w:rsidRPr="00410E44">
              <w:rPr>
                <w:rFonts w:eastAsia="Calibri"/>
                <w:sz w:val="22"/>
                <w:szCs w:val="22"/>
                <w:lang w:val="en-US"/>
              </w:rPr>
              <w:t>17.20-18.45</w:t>
            </w:r>
          </w:p>
        </w:tc>
        <w:tc>
          <w:tcPr>
            <w:tcW w:w="2993" w:type="dxa"/>
            <w:shd w:val="clear" w:color="auto" w:fill="auto"/>
          </w:tcPr>
          <w:p w:rsidR="00781D5D" w:rsidRPr="000E4D88" w:rsidRDefault="00781D5D" w:rsidP="00463416">
            <w:pPr>
              <w:jc w:val="center"/>
              <w:rPr>
                <w:rFonts w:eastAsia="Calibri"/>
                <w:b/>
                <w:i/>
                <w:lang w:val="en-US"/>
              </w:rPr>
            </w:pPr>
            <w:r w:rsidRPr="00E83583">
              <w:rPr>
                <w:rFonts w:eastAsia="Calibri"/>
                <w:b/>
                <w:i/>
                <w:lang w:val="en-US"/>
              </w:rPr>
              <w:t>Workshop</w:t>
            </w:r>
            <w:r w:rsidRPr="000E4D88">
              <w:rPr>
                <w:rFonts w:eastAsia="Calibri"/>
                <w:b/>
                <w:i/>
                <w:lang w:val="en-US"/>
              </w:rPr>
              <w:t>:</w:t>
            </w:r>
          </w:p>
          <w:p w:rsidR="00781D5D" w:rsidRPr="00410E44" w:rsidRDefault="00781D5D" w:rsidP="00410E44">
            <w:pPr>
              <w:ind w:left="-108" w:firstLine="108"/>
              <w:jc w:val="center"/>
              <w:rPr>
                <w:rFonts w:eastAsia="Calibri"/>
                <w:b/>
                <w:lang w:val="en-US"/>
              </w:rPr>
            </w:pPr>
            <w:r w:rsidRPr="000E4D88">
              <w:rPr>
                <w:rFonts w:eastAsia="Calibri"/>
                <w:b/>
                <w:lang w:val="en-US"/>
              </w:rPr>
              <w:t>«</w:t>
            </w:r>
            <w:r w:rsidRPr="00410E44">
              <w:rPr>
                <w:rFonts w:eastAsia="Calibri"/>
                <w:b/>
                <w:lang w:val="en-US"/>
              </w:rPr>
              <w:t>Poster presentation:</w:t>
            </w:r>
          </w:p>
          <w:p w:rsidR="00781D5D" w:rsidRPr="000E4D88" w:rsidRDefault="00781D5D" w:rsidP="00410E44">
            <w:pPr>
              <w:ind w:left="-108" w:firstLine="108"/>
              <w:jc w:val="center"/>
              <w:rPr>
                <w:b/>
                <w:lang w:val="en-US"/>
              </w:rPr>
            </w:pPr>
            <w:r w:rsidRPr="00410E44">
              <w:rPr>
                <w:b/>
                <w:lang w:val="en-US"/>
              </w:rPr>
              <w:t>a guide to make</w:t>
            </w:r>
          </w:p>
          <w:p w:rsidR="00781D5D" w:rsidRPr="00410E44" w:rsidRDefault="00781D5D" w:rsidP="00410E44">
            <w:pPr>
              <w:ind w:left="-108" w:firstLine="108"/>
              <w:jc w:val="center"/>
              <w:rPr>
                <w:b/>
                <w:lang w:val="en-US"/>
              </w:rPr>
            </w:pPr>
            <w:r w:rsidRPr="00410E44">
              <w:rPr>
                <w:b/>
                <w:lang w:val="en-US"/>
              </w:rPr>
              <w:t> a poster for </w:t>
            </w:r>
          </w:p>
          <w:p w:rsidR="00781D5D" w:rsidRPr="000E4D88" w:rsidRDefault="00781D5D" w:rsidP="00410E44">
            <w:pPr>
              <w:ind w:left="-108" w:firstLine="108"/>
              <w:jc w:val="center"/>
              <w:rPr>
                <w:b/>
                <w:lang w:val="en-US"/>
              </w:rPr>
            </w:pPr>
            <w:r w:rsidRPr="00410E44">
              <w:rPr>
                <w:b/>
                <w:lang w:val="en-US"/>
              </w:rPr>
              <w:t>a scientific </w:t>
            </w:r>
          </w:p>
          <w:p w:rsidR="00781D5D" w:rsidRPr="000E4D88" w:rsidRDefault="00781D5D" w:rsidP="00410E44">
            <w:pPr>
              <w:ind w:left="-108" w:firstLine="108"/>
              <w:jc w:val="center"/>
              <w:rPr>
                <w:rFonts w:eastAsia="Calibri"/>
                <w:b/>
                <w:color w:val="FF0000"/>
                <w:lang w:val="en-US"/>
              </w:rPr>
            </w:pPr>
            <w:r w:rsidRPr="00410E44">
              <w:rPr>
                <w:b/>
                <w:lang w:val="en-US"/>
              </w:rPr>
              <w:t>conference</w:t>
            </w:r>
            <w:r w:rsidRPr="000E4D88">
              <w:rPr>
                <w:b/>
                <w:lang w:val="en-US"/>
              </w:rPr>
              <w:t>»</w:t>
            </w:r>
          </w:p>
        </w:tc>
        <w:tc>
          <w:tcPr>
            <w:tcW w:w="3385" w:type="dxa"/>
            <w:shd w:val="clear" w:color="auto" w:fill="auto"/>
          </w:tcPr>
          <w:p w:rsidR="00781D5D" w:rsidRPr="00781D5D" w:rsidRDefault="00781D5D" w:rsidP="00AF56D7">
            <w:pPr>
              <w:rPr>
                <w:rFonts w:eastAsia="Calibri"/>
                <w:b/>
                <w:i/>
                <w:lang w:val="en-US"/>
              </w:rPr>
            </w:pPr>
            <w:r w:rsidRPr="00781D5D">
              <w:rPr>
                <w:rFonts w:eastAsia="Calibri"/>
                <w:b/>
                <w:i/>
                <w:lang w:val="en-US"/>
              </w:rPr>
              <w:t xml:space="preserve">Presenter: Anna Yu. Smirnova </w:t>
            </w:r>
            <w:r w:rsidRPr="00781D5D">
              <w:rPr>
                <w:rFonts w:eastAsia="Calibri"/>
                <w:i/>
                <w:lang w:val="en-US"/>
              </w:rPr>
              <w:t>(PhD in Literature,</w:t>
            </w:r>
            <w:r w:rsidRPr="00781D5D">
              <w:rPr>
                <w:i/>
                <w:iCs/>
                <w:lang w:val="en-US"/>
              </w:rPr>
              <w:t xml:space="preserve"> Assoc.Prof., Department of English and Intercultural Communication, SSU</w:t>
            </w:r>
            <w:r w:rsidRPr="00781D5D">
              <w:rPr>
                <w:rFonts w:eastAsia="Calibri"/>
                <w:i/>
                <w:lang w:val="en-US"/>
              </w:rPr>
              <w:t>),</w:t>
            </w:r>
            <w:r w:rsidRPr="00781D5D">
              <w:rPr>
                <w:rFonts w:eastAsia="Calibri"/>
                <w:b/>
                <w:i/>
                <w:lang w:val="en-US"/>
              </w:rPr>
              <w:t xml:space="preserve"> </w:t>
            </w:r>
          </w:p>
          <w:p w:rsidR="00781D5D" w:rsidRPr="00781D5D" w:rsidRDefault="00781D5D" w:rsidP="00AF56D7">
            <w:pPr>
              <w:rPr>
                <w:i/>
                <w:iCs/>
                <w:lang w:val="en-US"/>
              </w:rPr>
            </w:pPr>
            <w:r w:rsidRPr="00781D5D">
              <w:rPr>
                <w:b/>
                <w:i/>
                <w:lang w:val="en-US"/>
              </w:rPr>
              <w:t xml:space="preserve">Anna A. Sosnovskaya </w:t>
            </w:r>
            <w:r w:rsidRPr="00781D5D">
              <w:rPr>
                <w:lang w:val="en-US"/>
              </w:rPr>
              <w:t>(</w:t>
            </w:r>
            <w:r w:rsidRPr="00781D5D">
              <w:rPr>
                <w:i/>
                <w:iCs/>
                <w:lang w:val="en-US"/>
              </w:rPr>
              <w:t>PhD in Linguistics,</w:t>
            </w:r>
            <w:r w:rsidRPr="00781D5D">
              <w:rPr>
                <w:i/>
                <w:lang w:val="en-US"/>
              </w:rPr>
              <w:t xml:space="preserve"> </w:t>
            </w:r>
            <w:r w:rsidRPr="00781D5D">
              <w:rPr>
                <w:i/>
                <w:iCs/>
                <w:lang w:val="en-US"/>
              </w:rPr>
              <w:t>Assoc.Prof., Department of English and Intercultural Communication,</w:t>
            </w:r>
            <w:r w:rsidRPr="00781D5D">
              <w:rPr>
                <w:b/>
                <w:i/>
                <w:iCs/>
                <w:lang w:val="en-US"/>
              </w:rPr>
              <w:t xml:space="preserve"> </w:t>
            </w:r>
            <w:r w:rsidRPr="00781D5D">
              <w:rPr>
                <w:i/>
                <w:iCs/>
                <w:lang w:val="en-US"/>
              </w:rPr>
              <w:t>SSU</w:t>
            </w:r>
            <w:r w:rsidRPr="00781D5D">
              <w:rPr>
                <w:i/>
                <w:lang w:val="en-US"/>
              </w:rPr>
              <w:t>)</w:t>
            </w:r>
          </w:p>
          <w:p w:rsidR="00781D5D" w:rsidRPr="00781D5D" w:rsidRDefault="00781D5D" w:rsidP="00AF56D7">
            <w:pPr>
              <w:jc w:val="center"/>
              <w:rPr>
                <w:rFonts w:eastAsia="Calibri"/>
                <w:b/>
                <w:lang w:val="en-US"/>
              </w:rPr>
            </w:pPr>
          </w:p>
        </w:tc>
        <w:tc>
          <w:tcPr>
            <w:tcW w:w="2092" w:type="dxa"/>
            <w:shd w:val="clear" w:color="auto" w:fill="auto"/>
          </w:tcPr>
          <w:p w:rsidR="00781D5D" w:rsidRPr="00781D5D" w:rsidRDefault="00781D5D" w:rsidP="00AF56D7">
            <w:pPr>
              <w:jc w:val="center"/>
              <w:rPr>
                <w:rFonts w:eastAsia="Calibri"/>
                <w:lang w:val="en-US"/>
              </w:rPr>
            </w:pPr>
            <w:r w:rsidRPr="00781D5D">
              <w:rPr>
                <w:rFonts w:eastAsia="Calibri"/>
                <w:lang w:val="en-US"/>
              </w:rPr>
              <w:t xml:space="preserve">Building </w:t>
            </w:r>
            <w:r w:rsidRPr="00781D5D">
              <w:rPr>
                <w:rFonts w:eastAsia="Calibri"/>
              </w:rPr>
              <w:t>18</w:t>
            </w:r>
            <w:r w:rsidRPr="00781D5D">
              <w:rPr>
                <w:rFonts w:eastAsia="Calibri"/>
                <w:lang w:val="en-US"/>
              </w:rPr>
              <w:t>,</w:t>
            </w:r>
          </w:p>
          <w:p w:rsidR="00781D5D" w:rsidRPr="00781D5D" w:rsidRDefault="00781D5D" w:rsidP="00AF56D7">
            <w:pPr>
              <w:jc w:val="center"/>
              <w:rPr>
                <w:rFonts w:eastAsia="Calibri"/>
                <w:b/>
                <w:lang w:val="en-US"/>
              </w:rPr>
            </w:pPr>
            <w:r w:rsidRPr="00781D5D">
              <w:rPr>
                <w:rFonts w:eastAsia="Calibri"/>
                <w:lang w:val="en-US"/>
              </w:rPr>
              <w:t>Room 208</w:t>
            </w:r>
          </w:p>
        </w:tc>
      </w:tr>
    </w:tbl>
    <w:p w:rsidR="00DB4B21" w:rsidRPr="00820BD0" w:rsidRDefault="00DB4B21" w:rsidP="00DB4B21">
      <w:pPr>
        <w:rPr>
          <w:vanish/>
          <w:color w:val="FF0000"/>
        </w:rPr>
      </w:pPr>
    </w:p>
    <w:tbl>
      <w:tblPr>
        <w:tblpPr w:leftFromText="180" w:rightFromText="180" w:vertAnchor="page" w:horzAnchor="margin" w:tblpX="-318" w:tblpY="697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014"/>
        <w:gridCol w:w="3401"/>
        <w:gridCol w:w="2126"/>
      </w:tblGrid>
      <w:tr w:rsidR="00DB4B21" w:rsidRPr="00820BD0" w:rsidTr="00410E44">
        <w:tc>
          <w:tcPr>
            <w:tcW w:w="9924" w:type="dxa"/>
            <w:gridSpan w:val="4"/>
            <w:tcBorders>
              <w:top w:val="single" w:sz="4" w:space="0" w:color="auto"/>
              <w:left w:val="single" w:sz="4" w:space="0" w:color="auto"/>
              <w:bottom w:val="single" w:sz="4" w:space="0" w:color="auto"/>
              <w:right w:val="single" w:sz="4" w:space="0" w:color="auto"/>
            </w:tcBorders>
            <w:hideMark/>
          </w:tcPr>
          <w:p w:rsidR="00DB4B21" w:rsidRPr="004C1714" w:rsidRDefault="00DB4B21" w:rsidP="00410E44">
            <w:pPr>
              <w:jc w:val="center"/>
              <w:rPr>
                <w:b/>
                <w:lang w:val="en-US"/>
              </w:rPr>
            </w:pPr>
            <w:r w:rsidRPr="004C1714">
              <w:rPr>
                <w:b/>
                <w:lang w:val="en-US"/>
              </w:rPr>
              <w:br w:type="page"/>
              <w:t xml:space="preserve">March </w:t>
            </w:r>
            <w:r w:rsidR="00410E44" w:rsidRPr="004C1714">
              <w:rPr>
                <w:b/>
                <w:lang w:val="en-US"/>
              </w:rPr>
              <w:t>30</w:t>
            </w:r>
            <w:r w:rsidRPr="004C1714">
              <w:rPr>
                <w:b/>
                <w:lang w:val="en-US"/>
              </w:rPr>
              <w:t xml:space="preserve">, </w:t>
            </w:r>
            <w:r w:rsidR="00410E44" w:rsidRPr="004C1714">
              <w:t xml:space="preserve"> </w:t>
            </w:r>
            <w:r w:rsidR="00410E44" w:rsidRPr="004C1714">
              <w:rPr>
                <w:b/>
                <w:lang w:val="en-US"/>
              </w:rPr>
              <w:t>Monday</w:t>
            </w:r>
          </w:p>
        </w:tc>
      </w:tr>
      <w:tr w:rsidR="00DB4B21" w:rsidRPr="00820BD0" w:rsidTr="004C1714">
        <w:tc>
          <w:tcPr>
            <w:tcW w:w="1383" w:type="dxa"/>
            <w:tcBorders>
              <w:top w:val="single" w:sz="4" w:space="0" w:color="auto"/>
              <w:left w:val="single" w:sz="4" w:space="0" w:color="auto"/>
              <w:bottom w:val="single" w:sz="4" w:space="0" w:color="auto"/>
              <w:right w:val="single" w:sz="4" w:space="0" w:color="auto"/>
            </w:tcBorders>
            <w:hideMark/>
          </w:tcPr>
          <w:p w:rsidR="00DB4B21" w:rsidRPr="00410E44" w:rsidRDefault="00DB4B21" w:rsidP="00410E44">
            <w:pPr>
              <w:jc w:val="center"/>
              <w:rPr>
                <w:b/>
                <w:sz w:val="32"/>
                <w:szCs w:val="32"/>
                <w:lang w:val="en-US"/>
              </w:rPr>
            </w:pPr>
            <w:r w:rsidRPr="00410E44">
              <w:rPr>
                <w:b/>
                <w:sz w:val="32"/>
                <w:szCs w:val="32"/>
                <w:lang w:val="en-US"/>
              </w:rPr>
              <w:t>Time</w:t>
            </w:r>
          </w:p>
        </w:tc>
        <w:tc>
          <w:tcPr>
            <w:tcW w:w="6415" w:type="dxa"/>
            <w:gridSpan w:val="2"/>
            <w:tcBorders>
              <w:top w:val="single" w:sz="4" w:space="0" w:color="auto"/>
              <w:left w:val="single" w:sz="4" w:space="0" w:color="auto"/>
              <w:bottom w:val="single" w:sz="4" w:space="0" w:color="auto"/>
              <w:right w:val="single" w:sz="4" w:space="0" w:color="auto"/>
            </w:tcBorders>
            <w:hideMark/>
          </w:tcPr>
          <w:p w:rsidR="00DB4B21" w:rsidRPr="004C1714" w:rsidRDefault="00DB4B21" w:rsidP="00410E44">
            <w:pPr>
              <w:jc w:val="center"/>
              <w:rPr>
                <w:b/>
                <w:lang w:val="en-US"/>
              </w:rPr>
            </w:pPr>
            <w:r w:rsidRPr="004C1714">
              <w:rPr>
                <w:b/>
                <w:lang w:val="en-US"/>
              </w:rPr>
              <w:t>Event</w:t>
            </w:r>
          </w:p>
        </w:tc>
        <w:tc>
          <w:tcPr>
            <w:tcW w:w="2126" w:type="dxa"/>
            <w:tcBorders>
              <w:top w:val="single" w:sz="4" w:space="0" w:color="auto"/>
              <w:left w:val="single" w:sz="4" w:space="0" w:color="auto"/>
              <w:bottom w:val="single" w:sz="4" w:space="0" w:color="auto"/>
              <w:right w:val="single" w:sz="4" w:space="0" w:color="auto"/>
            </w:tcBorders>
            <w:hideMark/>
          </w:tcPr>
          <w:p w:rsidR="00DB4B21" w:rsidRPr="00410E44" w:rsidRDefault="00DB4B21" w:rsidP="00410E44">
            <w:pPr>
              <w:jc w:val="center"/>
              <w:rPr>
                <w:b/>
                <w:sz w:val="32"/>
                <w:szCs w:val="32"/>
                <w:lang w:val="en-US"/>
              </w:rPr>
            </w:pPr>
            <w:r w:rsidRPr="00410E44">
              <w:rPr>
                <w:b/>
                <w:sz w:val="32"/>
                <w:szCs w:val="32"/>
                <w:lang w:val="en-US"/>
              </w:rPr>
              <w:t>Place</w:t>
            </w:r>
          </w:p>
        </w:tc>
      </w:tr>
      <w:tr w:rsidR="00DB4B21" w:rsidRPr="00820BD0" w:rsidTr="004C1714">
        <w:tc>
          <w:tcPr>
            <w:tcW w:w="1383" w:type="dxa"/>
            <w:tcBorders>
              <w:top w:val="single" w:sz="4" w:space="0" w:color="auto"/>
              <w:left w:val="single" w:sz="4" w:space="0" w:color="auto"/>
              <w:bottom w:val="single" w:sz="4" w:space="0" w:color="auto"/>
              <w:right w:val="single" w:sz="4" w:space="0" w:color="auto"/>
            </w:tcBorders>
            <w:hideMark/>
          </w:tcPr>
          <w:p w:rsidR="00DB4B21" w:rsidRPr="00410E44" w:rsidRDefault="00410E44" w:rsidP="00410E44">
            <w:pPr>
              <w:rPr>
                <w:lang w:val="en-US"/>
              </w:rPr>
            </w:pPr>
            <w:r w:rsidRPr="00410E44">
              <w:rPr>
                <w:lang w:val="en-US"/>
              </w:rPr>
              <w:t>11.30</w:t>
            </w:r>
            <w:r w:rsidR="00DB4B21" w:rsidRPr="00410E44">
              <w:rPr>
                <w:lang w:val="en-US"/>
              </w:rPr>
              <w:t xml:space="preserve"> - </w:t>
            </w:r>
            <w:r w:rsidRPr="00410E44">
              <w:rPr>
                <w:lang w:val="en-US"/>
              </w:rPr>
              <w:t>12</w:t>
            </w:r>
            <w:r w:rsidR="00DB4B21" w:rsidRPr="00410E44">
              <w:rPr>
                <w:lang w:val="en-US"/>
              </w:rPr>
              <w:t>.</w:t>
            </w:r>
            <w:r w:rsidRPr="00410E44">
              <w:rPr>
                <w:lang w:val="en-US"/>
              </w:rPr>
              <w:t>0</w:t>
            </w:r>
            <w:r w:rsidR="00DB4B21" w:rsidRPr="00410E44">
              <w:rPr>
                <w:lang w:val="en-US"/>
              </w:rPr>
              <w:t>0</w:t>
            </w:r>
          </w:p>
        </w:tc>
        <w:tc>
          <w:tcPr>
            <w:tcW w:w="6415" w:type="dxa"/>
            <w:gridSpan w:val="2"/>
            <w:tcBorders>
              <w:top w:val="single" w:sz="4" w:space="0" w:color="auto"/>
              <w:left w:val="single" w:sz="4" w:space="0" w:color="auto"/>
              <w:bottom w:val="single" w:sz="4" w:space="0" w:color="auto"/>
              <w:right w:val="single" w:sz="4" w:space="0" w:color="auto"/>
            </w:tcBorders>
            <w:vAlign w:val="center"/>
            <w:hideMark/>
          </w:tcPr>
          <w:p w:rsidR="00DB4B21" w:rsidRPr="004C1714" w:rsidRDefault="00DB4B21" w:rsidP="00410E44">
            <w:pPr>
              <w:widowControl w:val="0"/>
              <w:suppressAutoHyphens/>
              <w:jc w:val="center"/>
              <w:rPr>
                <w:lang w:val="en-US"/>
              </w:rPr>
            </w:pPr>
            <w:r w:rsidRPr="004C1714">
              <w:rPr>
                <w:rFonts w:eastAsia="DejaVu Sans"/>
                <w:b/>
                <w:kern w:val="2"/>
                <w:lang w:val="en-US" w:eastAsia="hi-IN" w:bidi="hi-IN"/>
              </w:rPr>
              <w:t>REGISTRATION</w:t>
            </w:r>
          </w:p>
        </w:tc>
        <w:tc>
          <w:tcPr>
            <w:tcW w:w="2126" w:type="dxa"/>
            <w:vMerge w:val="restart"/>
            <w:tcBorders>
              <w:top w:val="single" w:sz="4" w:space="0" w:color="auto"/>
              <w:left w:val="single" w:sz="4" w:space="0" w:color="auto"/>
              <w:bottom w:val="single" w:sz="12" w:space="0" w:color="auto"/>
              <w:right w:val="single" w:sz="4" w:space="0" w:color="auto"/>
            </w:tcBorders>
          </w:tcPr>
          <w:p w:rsidR="00DB4B21" w:rsidRPr="00820BD0" w:rsidRDefault="00DB4B21" w:rsidP="00410E44">
            <w:pPr>
              <w:jc w:val="center"/>
              <w:rPr>
                <w:color w:val="FF0000"/>
                <w:sz w:val="28"/>
                <w:szCs w:val="28"/>
                <w:lang w:val="en-US"/>
              </w:rPr>
            </w:pPr>
          </w:p>
          <w:p w:rsidR="00DB4B21" w:rsidRPr="00820BD0" w:rsidRDefault="00DB4B21" w:rsidP="00410E44">
            <w:pPr>
              <w:jc w:val="center"/>
              <w:rPr>
                <w:color w:val="FF0000"/>
                <w:sz w:val="28"/>
                <w:szCs w:val="28"/>
                <w:lang w:val="en-US"/>
              </w:rPr>
            </w:pPr>
          </w:p>
          <w:p w:rsidR="00DB4B21" w:rsidRPr="004C1714" w:rsidRDefault="00DB4B21" w:rsidP="00410E44">
            <w:pPr>
              <w:jc w:val="center"/>
              <w:rPr>
                <w:lang w:val="en-US"/>
              </w:rPr>
            </w:pPr>
            <w:r w:rsidRPr="004C1714">
              <w:rPr>
                <w:lang w:val="en-US"/>
              </w:rPr>
              <w:t>Building 9, Room 401</w:t>
            </w:r>
          </w:p>
        </w:tc>
      </w:tr>
      <w:tr w:rsidR="00DB4B21" w:rsidRPr="00820BD0" w:rsidTr="004C1714">
        <w:tc>
          <w:tcPr>
            <w:tcW w:w="1383" w:type="dxa"/>
            <w:tcBorders>
              <w:top w:val="single" w:sz="4" w:space="0" w:color="auto"/>
              <w:left w:val="single" w:sz="4" w:space="0" w:color="auto"/>
              <w:bottom w:val="single" w:sz="4" w:space="0" w:color="auto"/>
              <w:right w:val="single" w:sz="4" w:space="0" w:color="auto"/>
            </w:tcBorders>
            <w:hideMark/>
          </w:tcPr>
          <w:p w:rsidR="00DB4B21" w:rsidRPr="00410E44" w:rsidRDefault="00410E44" w:rsidP="00410E44">
            <w:pPr>
              <w:rPr>
                <w:lang w:val="en-US"/>
              </w:rPr>
            </w:pPr>
            <w:r w:rsidRPr="00410E44">
              <w:rPr>
                <w:lang w:val="en-US"/>
              </w:rPr>
              <w:t>12.00 - 12.05</w:t>
            </w:r>
          </w:p>
        </w:tc>
        <w:tc>
          <w:tcPr>
            <w:tcW w:w="6415" w:type="dxa"/>
            <w:gridSpan w:val="2"/>
            <w:tcBorders>
              <w:top w:val="single" w:sz="4" w:space="0" w:color="auto"/>
              <w:left w:val="single" w:sz="4" w:space="0" w:color="auto"/>
              <w:bottom w:val="single" w:sz="4" w:space="0" w:color="auto"/>
              <w:right w:val="single" w:sz="4" w:space="0" w:color="auto"/>
            </w:tcBorders>
            <w:hideMark/>
          </w:tcPr>
          <w:p w:rsidR="00DB4B21" w:rsidRPr="004C1714" w:rsidRDefault="00DB4B21" w:rsidP="007555EA">
            <w:pPr>
              <w:jc w:val="center"/>
              <w:rPr>
                <w:b/>
                <w:lang w:val="en-US"/>
              </w:rPr>
            </w:pPr>
            <w:r w:rsidRPr="004C1714">
              <w:rPr>
                <w:b/>
                <w:lang w:val="en-US"/>
              </w:rPr>
              <w:t>Greetings</w:t>
            </w:r>
          </w:p>
        </w:tc>
        <w:tc>
          <w:tcPr>
            <w:tcW w:w="2126" w:type="dxa"/>
            <w:vMerge/>
            <w:tcBorders>
              <w:top w:val="single" w:sz="4" w:space="0" w:color="auto"/>
              <w:left w:val="single" w:sz="4" w:space="0" w:color="auto"/>
              <w:bottom w:val="single" w:sz="12" w:space="0" w:color="auto"/>
              <w:right w:val="single" w:sz="4" w:space="0" w:color="auto"/>
            </w:tcBorders>
            <w:vAlign w:val="center"/>
            <w:hideMark/>
          </w:tcPr>
          <w:p w:rsidR="00DB4B21" w:rsidRPr="00820BD0" w:rsidRDefault="00DB4B21" w:rsidP="00410E44">
            <w:pPr>
              <w:rPr>
                <w:color w:val="FF0000"/>
                <w:sz w:val="28"/>
                <w:szCs w:val="28"/>
                <w:lang w:val="en-US"/>
              </w:rPr>
            </w:pPr>
          </w:p>
        </w:tc>
      </w:tr>
      <w:tr w:rsidR="00DB4B21" w:rsidRPr="00820BD0" w:rsidTr="004C1714">
        <w:tc>
          <w:tcPr>
            <w:tcW w:w="7798" w:type="dxa"/>
            <w:gridSpan w:val="3"/>
            <w:tcBorders>
              <w:top w:val="single" w:sz="4" w:space="0" w:color="auto"/>
              <w:left w:val="single" w:sz="4" w:space="0" w:color="auto"/>
              <w:bottom w:val="single" w:sz="4" w:space="0" w:color="auto"/>
              <w:right w:val="single" w:sz="4" w:space="0" w:color="auto"/>
            </w:tcBorders>
            <w:hideMark/>
          </w:tcPr>
          <w:p w:rsidR="00DB4B21" w:rsidRPr="004C1714" w:rsidRDefault="00DB4B21" w:rsidP="00410E44">
            <w:pPr>
              <w:widowControl w:val="0"/>
              <w:suppressAutoHyphens/>
              <w:jc w:val="center"/>
              <w:rPr>
                <w:b/>
                <w:lang w:val="en-US"/>
              </w:rPr>
            </w:pPr>
            <w:r w:rsidRPr="004C1714">
              <w:rPr>
                <w:rFonts w:eastAsia="Calibri"/>
                <w:color w:val="FF0000"/>
                <w:lang w:val="en-US" w:eastAsia="en-US"/>
              </w:rPr>
              <w:t xml:space="preserve">                        </w:t>
            </w:r>
            <w:hyperlink r:id="rId9" w:tooltip="Plenary session" w:history="1">
              <w:r w:rsidRPr="004C1714">
                <w:rPr>
                  <w:rFonts w:eastAsia="DejaVu Sans"/>
                  <w:b/>
                  <w:kern w:val="2"/>
                  <w:lang w:val="en-US" w:eastAsia="hi-IN" w:bidi="hi-IN"/>
                </w:rPr>
                <w:t>PLENARY SESSION</w:t>
              </w:r>
            </w:hyperlink>
          </w:p>
        </w:tc>
        <w:tc>
          <w:tcPr>
            <w:tcW w:w="2126" w:type="dxa"/>
            <w:vMerge/>
            <w:tcBorders>
              <w:top w:val="single" w:sz="4" w:space="0" w:color="auto"/>
              <w:left w:val="single" w:sz="4" w:space="0" w:color="auto"/>
              <w:bottom w:val="single" w:sz="12" w:space="0" w:color="auto"/>
              <w:right w:val="single" w:sz="4" w:space="0" w:color="auto"/>
            </w:tcBorders>
            <w:vAlign w:val="center"/>
            <w:hideMark/>
          </w:tcPr>
          <w:p w:rsidR="00DB4B21" w:rsidRPr="00820BD0" w:rsidRDefault="00DB4B21" w:rsidP="00410E44">
            <w:pPr>
              <w:rPr>
                <w:color w:val="FF0000"/>
                <w:sz w:val="28"/>
                <w:szCs w:val="28"/>
                <w:lang w:val="en-US"/>
              </w:rPr>
            </w:pPr>
          </w:p>
        </w:tc>
      </w:tr>
      <w:tr w:rsidR="00DB4B21" w:rsidRPr="008546B2" w:rsidTr="004C1714">
        <w:trPr>
          <w:trHeight w:val="538"/>
        </w:trPr>
        <w:tc>
          <w:tcPr>
            <w:tcW w:w="1383" w:type="dxa"/>
            <w:tcBorders>
              <w:top w:val="single" w:sz="4" w:space="0" w:color="auto"/>
              <w:left w:val="single" w:sz="4" w:space="0" w:color="auto"/>
              <w:bottom w:val="single" w:sz="4" w:space="0" w:color="auto"/>
              <w:right w:val="single" w:sz="4" w:space="0" w:color="auto"/>
            </w:tcBorders>
            <w:hideMark/>
          </w:tcPr>
          <w:p w:rsidR="00DB4B21" w:rsidRPr="00BC3C04" w:rsidRDefault="007555EA" w:rsidP="00BC3C04">
            <w:pPr>
              <w:rPr>
                <w:lang w:val="en-US"/>
              </w:rPr>
            </w:pPr>
            <w:r w:rsidRPr="00BC3C04">
              <w:rPr>
                <w:lang w:val="en-US"/>
              </w:rPr>
              <w:t xml:space="preserve">12.05 </w:t>
            </w:r>
            <w:r w:rsidR="00DB4B21" w:rsidRPr="00BC3C04">
              <w:rPr>
                <w:lang w:val="en-US"/>
              </w:rPr>
              <w:t>-</w:t>
            </w:r>
            <w:r w:rsidRPr="00BC3C04">
              <w:rPr>
                <w:lang w:val="en-US"/>
              </w:rPr>
              <w:t xml:space="preserve"> 12.50</w:t>
            </w:r>
          </w:p>
        </w:tc>
        <w:tc>
          <w:tcPr>
            <w:tcW w:w="3014" w:type="dxa"/>
            <w:tcBorders>
              <w:top w:val="single" w:sz="4" w:space="0" w:color="auto"/>
              <w:left w:val="single" w:sz="4" w:space="0" w:color="auto"/>
              <w:bottom w:val="single" w:sz="4" w:space="0" w:color="auto"/>
              <w:right w:val="single" w:sz="4" w:space="0" w:color="auto"/>
            </w:tcBorders>
            <w:hideMark/>
          </w:tcPr>
          <w:p w:rsidR="007555EA" w:rsidRPr="000E4D88" w:rsidRDefault="001D14BA" w:rsidP="004C1714">
            <w:pPr>
              <w:ind w:left="-108" w:firstLine="108"/>
              <w:jc w:val="center"/>
              <w:rPr>
                <w:rFonts w:eastAsia="Calibri"/>
                <w:b/>
                <w:lang w:val="en-US"/>
              </w:rPr>
            </w:pPr>
            <w:r w:rsidRPr="000E4D88">
              <w:rPr>
                <w:rFonts w:eastAsia="Calibri"/>
                <w:b/>
                <w:lang w:val="en-US"/>
              </w:rPr>
              <w:t>“</w:t>
            </w:r>
            <w:r w:rsidR="007555EA" w:rsidRPr="000E4D88">
              <w:rPr>
                <w:rFonts w:eastAsia="Calibri"/>
                <w:b/>
                <w:lang w:val="en-US"/>
              </w:rPr>
              <w:t xml:space="preserve"> Why take international exams? ”</w:t>
            </w:r>
          </w:p>
          <w:p w:rsidR="007555EA" w:rsidRPr="00560F29" w:rsidRDefault="007555EA" w:rsidP="004C1714">
            <w:pPr>
              <w:ind w:left="-108" w:firstLine="108"/>
              <w:jc w:val="center"/>
              <w:rPr>
                <w:rFonts w:eastAsia="Calibri"/>
                <w:lang w:val="en-US"/>
              </w:rPr>
            </w:pPr>
            <w:r w:rsidRPr="00560F29">
              <w:rPr>
                <w:rFonts w:eastAsia="Calibri"/>
                <w:lang w:val="en-US"/>
              </w:rPr>
              <w:t>In the current fast-moving world it is crucial not only to find the motivation to master English, the language of international communication, but also be aware of international standards and live up to these standards and expectations. The presentation will consider the reasons for taking an international exam, the range of examinations to choose from and benefits of acquiring an international certificate.</w:t>
            </w:r>
          </w:p>
          <w:p w:rsidR="00DB4B21" w:rsidRPr="00820BD0" w:rsidRDefault="00DB4B21" w:rsidP="00410E44">
            <w:pPr>
              <w:rPr>
                <w:b/>
                <w:i/>
                <w:color w:val="FF0000"/>
                <w:sz w:val="28"/>
                <w:szCs w:val="28"/>
                <w:lang w:val="en-US"/>
              </w:rPr>
            </w:pPr>
          </w:p>
        </w:tc>
        <w:tc>
          <w:tcPr>
            <w:tcW w:w="3401" w:type="dxa"/>
            <w:tcBorders>
              <w:top w:val="single" w:sz="4" w:space="0" w:color="auto"/>
              <w:left w:val="single" w:sz="4" w:space="0" w:color="auto"/>
              <w:bottom w:val="single" w:sz="4" w:space="0" w:color="auto"/>
              <w:right w:val="single" w:sz="4" w:space="0" w:color="auto"/>
            </w:tcBorders>
            <w:hideMark/>
          </w:tcPr>
          <w:p w:rsidR="00DB4B21" w:rsidRPr="00BC3C04" w:rsidRDefault="00DB4B21" w:rsidP="007555EA">
            <w:pPr>
              <w:rPr>
                <w:lang w:val="en-US"/>
              </w:rPr>
            </w:pPr>
            <w:r w:rsidRPr="00BC3C04">
              <w:rPr>
                <w:lang w:val="en-US"/>
              </w:rPr>
              <w:t xml:space="preserve">Presenter: </w:t>
            </w:r>
            <w:r w:rsidR="007555EA" w:rsidRPr="00BC3C04">
              <w:rPr>
                <w:lang w:val="en-US"/>
              </w:rPr>
              <w:t xml:space="preserve"> </w:t>
            </w:r>
            <w:r w:rsidR="007555EA" w:rsidRPr="00B018FC">
              <w:rPr>
                <w:b/>
                <w:i/>
                <w:lang w:val="en-US"/>
              </w:rPr>
              <w:t>Natalia Bayrak</w:t>
            </w:r>
            <w:r w:rsidR="004C1714" w:rsidRPr="00BC3C04">
              <w:rPr>
                <w:lang w:val="en-US"/>
              </w:rPr>
              <w:t xml:space="preserve"> ,</w:t>
            </w:r>
            <w:r w:rsidR="007555EA" w:rsidRPr="00BC3C04">
              <w:rPr>
                <w:lang w:val="en-US"/>
              </w:rPr>
              <w:t xml:space="preserve">  PhD in Linguistics</w:t>
            </w:r>
            <w:r w:rsidRPr="00BC3C04">
              <w:rPr>
                <w:lang w:val="en-US"/>
              </w:rPr>
              <w:t xml:space="preserve">, </w:t>
            </w:r>
            <w:r w:rsidR="007555EA" w:rsidRPr="00BC3C04">
              <w:rPr>
                <w:lang w:val="en-US"/>
              </w:rPr>
              <w:t xml:space="preserve"> the head of teacher training at International House Voronezh – Linguist </w:t>
            </w:r>
          </w:p>
        </w:tc>
        <w:tc>
          <w:tcPr>
            <w:tcW w:w="2126" w:type="dxa"/>
            <w:vMerge/>
            <w:tcBorders>
              <w:top w:val="single" w:sz="4" w:space="0" w:color="auto"/>
              <w:left w:val="single" w:sz="4" w:space="0" w:color="auto"/>
              <w:bottom w:val="single" w:sz="12" w:space="0" w:color="auto"/>
              <w:right w:val="single" w:sz="4" w:space="0" w:color="auto"/>
            </w:tcBorders>
            <w:vAlign w:val="center"/>
            <w:hideMark/>
          </w:tcPr>
          <w:p w:rsidR="00DB4B21" w:rsidRPr="00820BD0" w:rsidRDefault="00DB4B21" w:rsidP="00410E44">
            <w:pPr>
              <w:rPr>
                <w:color w:val="FF0000"/>
                <w:sz w:val="28"/>
                <w:szCs w:val="28"/>
                <w:lang w:val="en-US"/>
              </w:rPr>
            </w:pPr>
          </w:p>
        </w:tc>
      </w:tr>
    </w:tbl>
    <w:p w:rsidR="00560F29" w:rsidRPr="000E4D88" w:rsidRDefault="00560F29">
      <w:pPr>
        <w:rPr>
          <w:lang w:val="en-US"/>
        </w:rPr>
      </w:pPr>
      <w:r w:rsidRPr="000E4D88">
        <w:rPr>
          <w:lang w:val="en-US"/>
        </w:rPr>
        <w:br w:type="page"/>
      </w:r>
    </w:p>
    <w:tbl>
      <w:tblPr>
        <w:tblpPr w:leftFromText="180" w:rightFromText="180" w:vertAnchor="page" w:horzAnchor="margin" w:tblpXSpec="center" w:tblpY="172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014"/>
        <w:gridCol w:w="46"/>
        <w:gridCol w:w="3355"/>
        <w:gridCol w:w="2126"/>
      </w:tblGrid>
      <w:tr w:rsidR="00560F29" w:rsidRPr="004C1714" w:rsidTr="00560F29">
        <w:trPr>
          <w:trHeight w:val="285"/>
        </w:trPr>
        <w:tc>
          <w:tcPr>
            <w:tcW w:w="9924" w:type="dxa"/>
            <w:gridSpan w:val="5"/>
            <w:tcBorders>
              <w:top w:val="single" w:sz="12" w:space="0" w:color="auto"/>
              <w:left w:val="single" w:sz="4" w:space="0" w:color="auto"/>
              <w:bottom w:val="single" w:sz="12" w:space="0" w:color="auto"/>
              <w:right w:val="single" w:sz="4" w:space="0" w:color="auto"/>
            </w:tcBorders>
            <w:hideMark/>
          </w:tcPr>
          <w:p w:rsidR="00560F29" w:rsidRPr="004C1714" w:rsidRDefault="00560F29" w:rsidP="00560F29">
            <w:pPr>
              <w:jc w:val="center"/>
              <w:rPr>
                <w:b/>
                <w:lang w:val="en-US"/>
              </w:rPr>
            </w:pPr>
            <w:r w:rsidRPr="004C1714">
              <w:rPr>
                <w:rFonts w:eastAsia="DejaVu Sans"/>
                <w:b/>
                <w:kern w:val="2"/>
                <w:lang w:val="en-US" w:eastAsia="hi-IN" w:bidi="hi-IN"/>
              </w:rPr>
              <w:t>BREAK</w:t>
            </w:r>
          </w:p>
        </w:tc>
      </w:tr>
      <w:tr w:rsidR="00560F29" w:rsidRPr="004C1714" w:rsidTr="00560F29">
        <w:tc>
          <w:tcPr>
            <w:tcW w:w="1383" w:type="dxa"/>
            <w:tcBorders>
              <w:top w:val="single" w:sz="4" w:space="0" w:color="auto"/>
              <w:left w:val="single" w:sz="4" w:space="0" w:color="auto"/>
              <w:bottom w:val="single" w:sz="12" w:space="0" w:color="auto"/>
              <w:right w:val="single" w:sz="4" w:space="0" w:color="auto"/>
            </w:tcBorders>
          </w:tcPr>
          <w:p w:rsidR="00560F29" w:rsidRPr="00BC3C04" w:rsidRDefault="00560F29" w:rsidP="00560F29">
            <w:r w:rsidRPr="00BC3C04">
              <w:rPr>
                <w:lang w:val="en-US"/>
              </w:rPr>
              <w:t>12.55 - 13.40</w:t>
            </w:r>
          </w:p>
        </w:tc>
        <w:tc>
          <w:tcPr>
            <w:tcW w:w="3014" w:type="dxa"/>
            <w:tcBorders>
              <w:top w:val="single" w:sz="8" w:space="0" w:color="auto"/>
              <w:left w:val="single" w:sz="4" w:space="0" w:color="auto"/>
              <w:bottom w:val="single" w:sz="4" w:space="0" w:color="auto"/>
              <w:right w:val="single" w:sz="4" w:space="0" w:color="auto"/>
            </w:tcBorders>
          </w:tcPr>
          <w:p w:rsidR="00560F29" w:rsidRPr="004C1714" w:rsidRDefault="00560F29" w:rsidP="00560F29">
            <w:pPr>
              <w:ind w:left="-108" w:firstLine="108"/>
              <w:jc w:val="center"/>
              <w:rPr>
                <w:rFonts w:eastAsia="Calibri"/>
                <w:b/>
                <w:lang w:val="en-US"/>
              </w:rPr>
            </w:pPr>
            <w:r w:rsidRPr="004C1714">
              <w:rPr>
                <w:rFonts w:eastAsia="Calibri"/>
                <w:b/>
                <w:lang w:val="en-US"/>
              </w:rPr>
              <w:t>“True or False – Critical Thinking in an Academic context”</w:t>
            </w:r>
          </w:p>
          <w:p w:rsidR="00560F29" w:rsidRPr="00560F29" w:rsidRDefault="00560F29" w:rsidP="00560F29">
            <w:pPr>
              <w:ind w:left="-108" w:firstLine="108"/>
              <w:jc w:val="center"/>
              <w:rPr>
                <w:rFonts w:eastAsia="Calibri"/>
                <w:lang w:val="en-US"/>
              </w:rPr>
            </w:pPr>
            <w:r w:rsidRPr="003432C1">
              <w:rPr>
                <w:rFonts w:eastAsia="Calibri"/>
                <w:lang w:val="en-US"/>
              </w:rPr>
              <w:t xml:space="preserve">Critical thinking is one of the buzz words these days. </w:t>
            </w:r>
            <w:r w:rsidRPr="00560F29">
              <w:rPr>
                <w:rFonts w:eastAsia="Calibri"/>
                <w:lang w:val="en-US"/>
              </w:rPr>
              <w:t>We do not often talk, however, about what it means. The presentation will look at what skills are needed in the academic environment and what it truly means to understand a text. We will practice deciding on what is true and what is false using some vivid examples and materials from cutting edge Cambridge University Press course books and discuss how these skills are relevant to international exams.</w:t>
            </w:r>
          </w:p>
          <w:p w:rsidR="00560F29" w:rsidRPr="004C1714" w:rsidRDefault="00560F29" w:rsidP="00560F29">
            <w:pPr>
              <w:rPr>
                <w:b/>
                <w:color w:val="FF0000"/>
                <w:lang w:val="en-US"/>
              </w:rPr>
            </w:pPr>
          </w:p>
        </w:tc>
        <w:tc>
          <w:tcPr>
            <w:tcW w:w="3401" w:type="dxa"/>
            <w:gridSpan w:val="2"/>
            <w:tcBorders>
              <w:top w:val="single" w:sz="8" w:space="0" w:color="auto"/>
              <w:left w:val="single" w:sz="4" w:space="0" w:color="auto"/>
              <w:bottom w:val="single" w:sz="4" w:space="0" w:color="auto"/>
              <w:right w:val="single" w:sz="4" w:space="0" w:color="auto"/>
            </w:tcBorders>
          </w:tcPr>
          <w:p w:rsidR="00560F29" w:rsidRPr="00BC3C04" w:rsidRDefault="00560F29" w:rsidP="00560F29">
            <w:pPr>
              <w:rPr>
                <w:b/>
                <w:sz w:val="32"/>
                <w:szCs w:val="32"/>
                <w:lang w:val="en-US"/>
              </w:rPr>
            </w:pPr>
            <w:r w:rsidRPr="00BC3C04">
              <w:rPr>
                <w:lang w:val="en-US"/>
              </w:rPr>
              <w:t xml:space="preserve">Presenter:  </w:t>
            </w:r>
            <w:r w:rsidRPr="00B018FC">
              <w:rPr>
                <w:b/>
                <w:i/>
                <w:lang w:val="en-US"/>
              </w:rPr>
              <w:t>Natalia Bayrak ,</w:t>
            </w:r>
            <w:r w:rsidRPr="00BC3C04">
              <w:rPr>
                <w:lang w:val="en-US"/>
              </w:rPr>
              <w:t xml:space="preserve">  PhD in Linguistics,  the head of teacher training at International House Voronezh – Linguist</w:t>
            </w:r>
          </w:p>
        </w:tc>
        <w:tc>
          <w:tcPr>
            <w:tcW w:w="2126" w:type="dxa"/>
            <w:tcBorders>
              <w:top w:val="single" w:sz="4" w:space="0" w:color="auto"/>
              <w:left w:val="single" w:sz="4" w:space="0" w:color="auto"/>
              <w:bottom w:val="single" w:sz="4" w:space="0" w:color="auto"/>
              <w:right w:val="single" w:sz="4" w:space="0" w:color="auto"/>
            </w:tcBorders>
          </w:tcPr>
          <w:p w:rsidR="00560F29" w:rsidRPr="004C1714" w:rsidRDefault="00560F29" w:rsidP="00560F29">
            <w:pPr>
              <w:jc w:val="center"/>
              <w:rPr>
                <w:color w:val="FF0000"/>
                <w:lang w:val="en-US"/>
              </w:rPr>
            </w:pPr>
            <w:r w:rsidRPr="004C1714">
              <w:rPr>
                <w:lang w:val="en-US"/>
              </w:rPr>
              <w:t>Building 9, Room 401</w:t>
            </w:r>
          </w:p>
        </w:tc>
      </w:tr>
      <w:tr w:rsidR="00560F29" w:rsidRPr="004C1714" w:rsidTr="00560F29">
        <w:tc>
          <w:tcPr>
            <w:tcW w:w="9924" w:type="dxa"/>
            <w:gridSpan w:val="5"/>
            <w:tcBorders>
              <w:top w:val="single" w:sz="4" w:space="0" w:color="auto"/>
              <w:left w:val="single" w:sz="4" w:space="0" w:color="auto"/>
              <w:bottom w:val="single" w:sz="12" w:space="0" w:color="auto"/>
              <w:right w:val="single" w:sz="4" w:space="0" w:color="auto"/>
            </w:tcBorders>
          </w:tcPr>
          <w:p w:rsidR="00560F29" w:rsidRPr="00820BD0" w:rsidRDefault="00560F29" w:rsidP="00560F29">
            <w:pPr>
              <w:jc w:val="center"/>
              <w:rPr>
                <w:color w:val="FF0000"/>
                <w:lang w:val="en-US"/>
              </w:rPr>
            </w:pPr>
            <w:r w:rsidRPr="004C1714">
              <w:rPr>
                <w:rFonts w:eastAsia="DejaVu Sans"/>
                <w:b/>
                <w:kern w:val="2"/>
                <w:lang w:val="en-US" w:eastAsia="hi-IN" w:bidi="hi-IN"/>
              </w:rPr>
              <w:t>BREAK</w:t>
            </w:r>
          </w:p>
        </w:tc>
      </w:tr>
      <w:tr w:rsidR="00560F29" w:rsidRPr="004C1714" w:rsidTr="00560F29">
        <w:tc>
          <w:tcPr>
            <w:tcW w:w="1383" w:type="dxa"/>
            <w:tcBorders>
              <w:top w:val="single" w:sz="4" w:space="0" w:color="auto"/>
              <w:left w:val="single" w:sz="4" w:space="0" w:color="auto"/>
              <w:bottom w:val="single" w:sz="12" w:space="0" w:color="auto"/>
              <w:right w:val="single" w:sz="4" w:space="0" w:color="auto"/>
            </w:tcBorders>
          </w:tcPr>
          <w:p w:rsidR="00560F29" w:rsidRPr="00BC3C04" w:rsidRDefault="00560F29" w:rsidP="00560F29">
            <w:r w:rsidRPr="00BC3C04">
              <w:rPr>
                <w:lang w:val="en-US"/>
              </w:rPr>
              <w:t>15.</w:t>
            </w:r>
            <w:r w:rsidRPr="00BC3C04">
              <w:t>40</w:t>
            </w:r>
            <w:r w:rsidRPr="00BC3C04">
              <w:rPr>
                <w:lang w:val="en-US"/>
              </w:rPr>
              <w:t>-16.</w:t>
            </w:r>
            <w:r w:rsidRPr="00BC3C04">
              <w:t>40</w:t>
            </w:r>
          </w:p>
        </w:tc>
        <w:tc>
          <w:tcPr>
            <w:tcW w:w="3060" w:type="dxa"/>
            <w:gridSpan w:val="2"/>
            <w:tcBorders>
              <w:top w:val="single" w:sz="8" w:space="0" w:color="auto"/>
              <w:left w:val="single" w:sz="4" w:space="0" w:color="auto"/>
              <w:bottom w:val="single" w:sz="4" w:space="0" w:color="auto"/>
              <w:right w:val="single" w:sz="4" w:space="0" w:color="auto"/>
            </w:tcBorders>
          </w:tcPr>
          <w:p w:rsidR="00560F29" w:rsidRPr="009E13AF" w:rsidRDefault="00560F29" w:rsidP="00560F29">
            <w:pPr>
              <w:rPr>
                <w:lang w:val="en-US"/>
              </w:rPr>
            </w:pPr>
            <w:r w:rsidRPr="009E13AF">
              <w:rPr>
                <w:lang w:val="en-US"/>
              </w:rPr>
              <w:t>International scientific system: basic principles of operation, the role of co-operation and mobility</w:t>
            </w:r>
          </w:p>
        </w:tc>
        <w:tc>
          <w:tcPr>
            <w:tcW w:w="3355" w:type="dxa"/>
            <w:tcBorders>
              <w:top w:val="single" w:sz="8" w:space="0" w:color="auto"/>
              <w:left w:val="single" w:sz="4" w:space="0" w:color="auto"/>
              <w:bottom w:val="single" w:sz="4" w:space="0" w:color="auto"/>
              <w:right w:val="single" w:sz="4" w:space="0" w:color="auto"/>
            </w:tcBorders>
          </w:tcPr>
          <w:p w:rsidR="00560F29" w:rsidRPr="009E13AF" w:rsidRDefault="00560F29" w:rsidP="00560F29">
            <w:pPr>
              <w:spacing w:before="100" w:beforeAutospacing="1" w:after="100" w:afterAutospacing="1"/>
              <w:outlineLvl w:val="0"/>
              <w:rPr>
                <w:bCs/>
                <w:kern w:val="36"/>
                <w:lang w:val="en-US" w:eastAsia="de-DE"/>
              </w:rPr>
            </w:pPr>
            <w:r w:rsidRPr="009E13AF">
              <w:rPr>
                <w:lang w:val="en-US"/>
              </w:rPr>
              <w:t xml:space="preserve">Presenter:  </w:t>
            </w:r>
            <w:r w:rsidRPr="00B018FC">
              <w:rPr>
                <w:b/>
                <w:i/>
                <w:lang w:val="en-US"/>
              </w:rPr>
              <w:t>Dmitry A. Gorin,</w:t>
            </w:r>
            <w:r w:rsidRPr="009E13AF">
              <w:rPr>
                <w:bCs/>
                <w:kern w:val="36"/>
                <w:lang w:val="en-US" w:eastAsia="de-DE"/>
              </w:rPr>
              <w:t xml:space="preserve"> </w:t>
            </w:r>
            <w:r>
              <w:rPr>
                <w:bCs/>
                <w:kern w:val="36"/>
                <w:lang w:val="en-US" w:eastAsia="de-DE"/>
              </w:rPr>
              <w:t>Doctor of Chemistry</w:t>
            </w:r>
            <w:r w:rsidRPr="009E13AF">
              <w:rPr>
                <w:bCs/>
                <w:kern w:val="36"/>
                <w:lang w:val="en-US" w:eastAsia="de-DE"/>
              </w:rPr>
              <w:t>,  Professor</w:t>
            </w:r>
            <w:r>
              <w:rPr>
                <w:bCs/>
                <w:kern w:val="36"/>
                <w:lang w:val="en-US" w:eastAsia="de-DE"/>
              </w:rPr>
              <w:t xml:space="preserve">, </w:t>
            </w:r>
            <w:hyperlink r:id="rId10" w:history="1">
              <w:r w:rsidRPr="009E13AF">
                <w:rPr>
                  <w:rStyle w:val="ab"/>
                  <w:bCs/>
                  <w:color w:val="auto"/>
                  <w:kern w:val="36"/>
                  <w:u w:val="none"/>
                  <w:lang w:val="en-US" w:eastAsia="de-DE"/>
                </w:rPr>
                <w:t>Department of Semiconductor Physics</w:t>
              </w:r>
            </w:hyperlink>
          </w:p>
          <w:p w:rsidR="00560F29" w:rsidRPr="009E13AF" w:rsidRDefault="00560F29" w:rsidP="00560F29">
            <w:pPr>
              <w:spacing w:before="100" w:beforeAutospacing="1" w:after="100" w:afterAutospacing="1"/>
              <w:outlineLvl w:val="0"/>
              <w:rPr>
                <w:bCs/>
                <w:kern w:val="36"/>
                <w:lang w:val="en-US" w:eastAsia="de-DE"/>
              </w:rPr>
            </w:pPr>
          </w:p>
          <w:p w:rsidR="00560F29" w:rsidRPr="009E13AF" w:rsidRDefault="00560F29" w:rsidP="00560F29">
            <w:pPr>
              <w:rPr>
                <w:b/>
                <w:sz w:val="32"/>
                <w:szCs w:val="32"/>
                <w:lang w:val="en-US"/>
              </w:rPr>
            </w:pPr>
          </w:p>
        </w:tc>
        <w:tc>
          <w:tcPr>
            <w:tcW w:w="2126" w:type="dxa"/>
            <w:tcBorders>
              <w:top w:val="single" w:sz="4" w:space="0" w:color="auto"/>
              <w:left w:val="single" w:sz="4" w:space="0" w:color="auto"/>
              <w:bottom w:val="single" w:sz="4" w:space="0" w:color="auto"/>
              <w:right w:val="single" w:sz="4" w:space="0" w:color="auto"/>
            </w:tcBorders>
          </w:tcPr>
          <w:p w:rsidR="00560F29" w:rsidRPr="00BC3C04" w:rsidRDefault="00560F29" w:rsidP="00560F29">
            <w:pPr>
              <w:jc w:val="center"/>
              <w:rPr>
                <w:lang w:val="en-US"/>
              </w:rPr>
            </w:pPr>
            <w:r w:rsidRPr="00BC3C04">
              <w:rPr>
                <w:lang w:val="en-US"/>
              </w:rPr>
              <w:t>Building 9, Room 401</w:t>
            </w:r>
          </w:p>
        </w:tc>
      </w:tr>
    </w:tbl>
    <w:p w:rsidR="00560F29" w:rsidRDefault="00560F29">
      <w:r>
        <w:br w:type="page"/>
      </w:r>
    </w:p>
    <w:tbl>
      <w:tblPr>
        <w:tblpPr w:leftFromText="180" w:rightFromText="180" w:vertAnchor="page" w:horzAnchor="margin" w:tblpX="-318" w:tblpY="169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060"/>
        <w:gridCol w:w="3355"/>
        <w:gridCol w:w="2126"/>
      </w:tblGrid>
      <w:tr w:rsidR="00560F29" w:rsidRPr="004C1714" w:rsidTr="00560F29">
        <w:tc>
          <w:tcPr>
            <w:tcW w:w="1383" w:type="dxa"/>
            <w:tcBorders>
              <w:top w:val="single" w:sz="4" w:space="0" w:color="auto"/>
              <w:left w:val="single" w:sz="4" w:space="0" w:color="auto"/>
              <w:bottom w:val="single" w:sz="12" w:space="0" w:color="auto"/>
              <w:right w:val="single" w:sz="4" w:space="0" w:color="auto"/>
            </w:tcBorders>
          </w:tcPr>
          <w:p w:rsidR="00560F29" w:rsidRPr="00711131" w:rsidRDefault="00560F29" w:rsidP="00560F29">
            <w:r w:rsidRPr="00711131">
              <w:rPr>
                <w:lang w:val="en-US"/>
              </w:rPr>
              <w:t>15.</w:t>
            </w:r>
            <w:r w:rsidRPr="00711131">
              <w:t>40</w:t>
            </w:r>
            <w:r w:rsidRPr="00711131">
              <w:rPr>
                <w:lang w:val="en-US"/>
              </w:rPr>
              <w:t>-16.</w:t>
            </w:r>
            <w:r w:rsidRPr="00711131">
              <w:t>25</w:t>
            </w:r>
          </w:p>
        </w:tc>
        <w:tc>
          <w:tcPr>
            <w:tcW w:w="3060" w:type="dxa"/>
            <w:tcBorders>
              <w:top w:val="single" w:sz="8" w:space="0" w:color="auto"/>
              <w:left w:val="single" w:sz="4" w:space="0" w:color="auto"/>
              <w:bottom w:val="single" w:sz="4" w:space="0" w:color="auto"/>
              <w:right w:val="single" w:sz="4" w:space="0" w:color="auto"/>
            </w:tcBorders>
          </w:tcPr>
          <w:p w:rsidR="00560F29" w:rsidRPr="00BC3C04" w:rsidRDefault="00560F29" w:rsidP="00560F29">
            <w:pPr>
              <w:ind w:left="-108" w:firstLine="108"/>
              <w:jc w:val="center"/>
              <w:rPr>
                <w:rFonts w:eastAsia="Calibri"/>
                <w:b/>
                <w:lang w:val="en-US"/>
              </w:rPr>
            </w:pPr>
            <w:r>
              <w:rPr>
                <w:rFonts w:eastAsia="Calibri"/>
                <w:b/>
                <w:lang w:val="en-US"/>
              </w:rPr>
              <w:t>“</w:t>
            </w:r>
            <w:r w:rsidRPr="00BC3C04">
              <w:rPr>
                <w:rFonts w:eastAsia="Calibri"/>
                <w:b/>
                <w:lang w:val="en-US"/>
              </w:rPr>
              <w:t>Why take international exams?”</w:t>
            </w:r>
          </w:p>
          <w:p w:rsidR="00560F29" w:rsidRPr="00BC3C04" w:rsidRDefault="00560F29" w:rsidP="00560F29">
            <w:pPr>
              <w:ind w:left="-108" w:firstLine="108"/>
              <w:jc w:val="center"/>
              <w:rPr>
                <w:rFonts w:eastAsia="Calibri"/>
                <w:b/>
                <w:i/>
                <w:color w:val="FF0000"/>
                <w:sz w:val="28"/>
                <w:szCs w:val="28"/>
                <w:lang w:val="en-US"/>
              </w:rPr>
            </w:pPr>
            <w:r w:rsidRPr="00BC3C04">
              <w:rPr>
                <w:rFonts w:eastAsia="Calibri"/>
                <w:lang w:val="en-US"/>
              </w:rPr>
              <w:t>In the current fast-moving world it is crucial not only to find the motivation to master English, the language of international communication, but also be aware of international standards and live up to these standards and expectations. The presentation will consider the reasons for taking an international exam, the range of examinations to choose from and benefits of acquiring an international certificate.</w:t>
            </w:r>
          </w:p>
        </w:tc>
        <w:tc>
          <w:tcPr>
            <w:tcW w:w="3355" w:type="dxa"/>
            <w:tcBorders>
              <w:top w:val="single" w:sz="8" w:space="0" w:color="auto"/>
              <w:left w:val="single" w:sz="4" w:space="0" w:color="auto"/>
              <w:bottom w:val="single" w:sz="4" w:space="0" w:color="auto"/>
              <w:right w:val="single" w:sz="4" w:space="0" w:color="auto"/>
            </w:tcBorders>
          </w:tcPr>
          <w:p w:rsidR="00560F29" w:rsidRPr="00BC3C04" w:rsidRDefault="00560F29" w:rsidP="00560F29">
            <w:pPr>
              <w:rPr>
                <w:rFonts w:eastAsia="Calibri"/>
                <w:b/>
                <w:i/>
                <w:lang w:val="en-US"/>
              </w:rPr>
            </w:pPr>
            <w:r w:rsidRPr="00BC3C04">
              <w:rPr>
                <w:lang w:val="en-US"/>
              </w:rPr>
              <w:t xml:space="preserve">Presenter:  </w:t>
            </w:r>
            <w:r w:rsidRPr="00B018FC">
              <w:rPr>
                <w:b/>
                <w:i/>
                <w:lang w:val="en-US"/>
              </w:rPr>
              <w:t>Natalia Bayrak ,</w:t>
            </w:r>
            <w:r w:rsidRPr="00BC3C04">
              <w:rPr>
                <w:lang w:val="en-US"/>
              </w:rPr>
              <w:t xml:space="preserve">  PhD in Linguistics,  the head of teacher training at International House Voronezh – Linguist</w:t>
            </w:r>
          </w:p>
        </w:tc>
        <w:tc>
          <w:tcPr>
            <w:tcW w:w="2126" w:type="dxa"/>
            <w:tcBorders>
              <w:top w:val="single" w:sz="4" w:space="0" w:color="auto"/>
              <w:left w:val="single" w:sz="4" w:space="0" w:color="auto"/>
              <w:bottom w:val="single" w:sz="4" w:space="0" w:color="auto"/>
              <w:right w:val="single" w:sz="4" w:space="0" w:color="auto"/>
            </w:tcBorders>
          </w:tcPr>
          <w:p w:rsidR="00560F29" w:rsidRPr="00711131" w:rsidRDefault="00560F29" w:rsidP="00560F29">
            <w:pPr>
              <w:jc w:val="center"/>
              <w:rPr>
                <w:lang w:val="en-US"/>
              </w:rPr>
            </w:pPr>
            <w:r w:rsidRPr="00711131">
              <w:rPr>
                <w:lang w:val="en-US"/>
              </w:rPr>
              <w:t xml:space="preserve">Building </w:t>
            </w:r>
            <w:r w:rsidRPr="00711131">
              <w:t>12</w:t>
            </w:r>
            <w:r w:rsidRPr="00711131">
              <w:rPr>
                <w:lang w:val="en-US"/>
              </w:rPr>
              <w:t>, Room 4</w:t>
            </w:r>
            <w:r w:rsidRPr="00711131">
              <w:t>1</w:t>
            </w:r>
            <w:r w:rsidRPr="00711131">
              <w:rPr>
                <w:lang w:val="en-US"/>
              </w:rPr>
              <w:t>1</w:t>
            </w:r>
          </w:p>
        </w:tc>
      </w:tr>
      <w:tr w:rsidR="00560F29" w:rsidRPr="004C1714" w:rsidTr="00560F29">
        <w:tc>
          <w:tcPr>
            <w:tcW w:w="1383" w:type="dxa"/>
            <w:tcBorders>
              <w:top w:val="single" w:sz="4" w:space="0" w:color="auto"/>
              <w:left w:val="single" w:sz="4" w:space="0" w:color="auto"/>
              <w:bottom w:val="single" w:sz="12" w:space="0" w:color="auto"/>
              <w:right w:val="single" w:sz="4" w:space="0" w:color="auto"/>
            </w:tcBorders>
          </w:tcPr>
          <w:p w:rsidR="00560F29" w:rsidRPr="00711131" w:rsidRDefault="00560F29" w:rsidP="00560F29">
            <w:r w:rsidRPr="00711131">
              <w:rPr>
                <w:lang w:val="en-US"/>
              </w:rPr>
              <w:t>1</w:t>
            </w:r>
            <w:r w:rsidRPr="00711131">
              <w:t>6</w:t>
            </w:r>
            <w:r w:rsidRPr="00711131">
              <w:rPr>
                <w:lang w:val="en-US"/>
              </w:rPr>
              <w:t>.</w:t>
            </w:r>
            <w:r w:rsidRPr="00711131">
              <w:t>25</w:t>
            </w:r>
            <w:r w:rsidRPr="00711131">
              <w:rPr>
                <w:lang w:val="en-US"/>
              </w:rPr>
              <w:t>-1</w:t>
            </w:r>
            <w:r w:rsidRPr="00711131">
              <w:t>7</w:t>
            </w:r>
            <w:r w:rsidRPr="00711131">
              <w:rPr>
                <w:lang w:val="en-US"/>
              </w:rPr>
              <w:t>.</w:t>
            </w:r>
            <w:r w:rsidRPr="00711131">
              <w:t>10</w:t>
            </w:r>
          </w:p>
        </w:tc>
        <w:tc>
          <w:tcPr>
            <w:tcW w:w="3060" w:type="dxa"/>
            <w:tcBorders>
              <w:top w:val="single" w:sz="8" w:space="0" w:color="auto"/>
              <w:left w:val="single" w:sz="4" w:space="0" w:color="auto"/>
              <w:bottom w:val="single" w:sz="4" w:space="0" w:color="auto"/>
              <w:right w:val="single" w:sz="4" w:space="0" w:color="auto"/>
            </w:tcBorders>
          </w:tcPr>
          <w:p w:rsidR="00560F29" w:rsidRPr="00E83583" w:rsidRDefault="00560F29" w:rsidP="00560F29">
            <w:pPr>
              <w:jc w:val="center"/>
              <w:rPr>
                <w:rFonts w:eastAsia="Calibri"/>
                <w:b/>
                <w:i/>
                <w:lang w:val="en-US"/>
              </w:rPr>
            </w:pPr>
            <w:r w:rsidRPr="00E83583">
              <w:rPr>
                <w:rFonts w:eastAsia="Calibri"/>
                <w:b/>
                <w:i/>
                <w:lang w:val="en-US"/>
              </w:rPr>
              <w:t>Workshop</w:t>
            </w:r>
          </w:p>
          <w:p w:rsidR="00560F29" w:rsidRPr="000E4D88" w:rsidRDefault="00560F29" w:rsidP="00560F29">
            <w:pPr>
              <w:ind w:left="-108" w:firstLine="108"/>
              <w:jc w:val="center"/>
              <w:rPr>
                <w:lang w:val="en-US"/>
              </w:rPr>
            </w:pPr>
            <w:r w:rsidRPr="00E83583">
              <w:rPr>
                <w:rFonts w:eastAsia="Calibri"/>
                <w:lang w:val="en-US"/>
              </w:rPr>
              <w:t>«Projects: Thinking, Formulating, Creating</w:t>
            </w:r>
            <w:r w:rsidRPr="000E4D88">
              <w:rPr>
                <w:rFonts w:eastAsia="Calibri"/>
                <w:lang w:val="en-US"/>
              </w:rPr>
              <w:t>»</w:t>
            </w:r>
          </w:p>
          <w:p w:rsidR="00560F29" w:rsidRPr="000E4D88" w:rsidRDefault="00560F29" w:rsidP="00560F29">
            <w:pPr>
              <w:ind w:left="-108" w:firstLine="108"/>
              <w:jc w:val="center"/>
              <w:rPr>
                <w:lang w:val="en-US"/>
              </w:rPr>
            </w:pPr>
          </w:p>
          <w:p w:rsidR="00560F29" w:rsidRPr="000E4D88" w:rsidRDefault="00560F29" w:rsidP="00560F29">
            <w:pPr>
              <w:jc w:val="center"/>
              <w:rPr>
                <w:b/>
                <w:color w:val="FF0000"/>
                <w:sz w:val="32"/>
                <w:szCs w:val="32"/>
                <w:lang w:val="en-US"/>
              </w:rPr>
            </w:pPr>
          </w:p>
        </w:tc>
        <w:tc>
          <w:tcPr>
            <w:tcW w:w="3355" w:type="dxa"/>
            <w:tcBorders>
              <w:top w:val="single" w:sz="8" w:space="0" w:color="auto"/>
              <w:left w:val="single" w:sz="4" w:space="0" w:color="auto"/>
              <w:bottom w:val="single" w:sz="4" w:space="0" w:color="auto"/>
              <w:right w:val="single" w:sz="4" w:space="0" w:color="auto"/>
            </w:tcBorders>
          </w:tcPr>
          <w:p w:rsidR="00560F29" w:rsidRPr="00781D5D" w:rsidRDefault="00560F29" w:rsidP="00560F29">
            <w:pPr>
              <w:rPr>
                <w:rFonts w:eastAsia="Calibri"/>
                <w:b/>
                <w:i/>
                <w:lang w:val="en-US"/>
              </w:rPr>
            </w:pPr>
            <w:r w:rsidRPr="00781D5D">
              <w:rPr>
                <w:rFonts w:eastAsia="Calibri"/>
                <w:b/>
                <w:i/>
                <w:lang w:val="en-US"/>
              </w:rPr>
              <w:t xml:space="preserve">Presenter: Anna Yu. Smirnova </w:t>
            </w:r>
            <w:r w:rsidRPr="00781D5D">
              <w:rPr>
                <w:rFonts w:eastAsia="Calibri"/>
                <w:i/>
                <w:lang w:val="en-US"/>
              </w:rPr>
              <w:t>(PhD in Literature,</w:t>
            </w:r>
            <w:r w:rsidRPr="00781D5D">
              <w:rPr>
                <w:i/>
                <w:iCs/>
                <w:lang w:val="en-US"/>
              </w:rPr>
              <w:t xml:space="preserve"> Assoc.Prof., Department of English and Intercultural Communication, SSU</w:t>
            </w:r>
            <w:r w:rsidRPr="00781D5D">
              <w:rPr>
                <w:rFonts w:eastAsia="Calibri"/>
                <w:i/>
                <w:lang w:val="en-US"/>
              </w:rPr>
              <w:t>),</w:t>
            </w:r>
            <w:r w:rsidRPr="00781D5D">
              <w:rPr>
                <w:rFonts w:eastAsia="Calibri"/>
                <w:b/>
                <w:i/>
                <w:lang w:val="en-US"/>
              </w:rPr>
              <w:t xml:space="preserve"> </w:t>
            </w:r>
          </w:p>
          <w:p w:rsidR="00560F29" w:rsidRPr="000E4D88" w:rsidRDefault="00560F29" w:rsidP="00560F29">
            <w:pPr>
              <w:rPr>
                <w:color w:val="FF0000"/>
                <w:lang w:val="en-US"/>
              </w:rPr>
            </w:pPr>
            <w:r w:rsidRPr="00781D5D">
              <w:rPr>
                <w:b/>
                <w:i/>
                <w:lang w:val="en-US"/>
              </w:rPr>
              <w:t xml:space="preserve">Anna A. Sosnovskaya </w:t>
            </w:r>
            <w:r w:rsidRPr="00781D5D">
              <w:rPr>
                <w:lang w:val="en-US"/>
              </w:rPr>
              <w:t>(</w:t>
            </w:r>
            <w:r w:rsidRPr="00781D5D">
              <w:rPr>
                <w:i/>
                <w:iCs/>
                <w:lang w:val="en-US"/>
              </w:rPr>
              <w:t>PhD in Linguistics,</w:t>
            </w:r>
            <w:r w:rsidRPr="00781D5D">
              <w:rPr>
                <w:i/>
                <w:lang w:val="en-US"/>
              </w:rPr>
              <w:t xml:space="preserve"> </w:t>
            </w:r>
            <w:r w:rsidRPr="00781D5D">
              <w:rPr>
                <w:i/>
                <w:iCs/>
                <w:lang w:val="en-US"/>
              </w:rPr>
              <w:t>Assoc.Prof., Department of English and Intercultural Communication,</w:t>
            </w:r>
            <w:r w:rsidRPr="00781D5D">
              <w:rPr>
                <w:b/>
                <w:i/>
                <w:iCs/>
                <w:lang w:val="en-US"/>
              </w:rPr>
              <w:t xml:space="preserve"> </w:t>
            </w:r>
            <w:r w:rsidRPr="00781D5D">
              <w:rPr>
                <w:i/>
                <w:iCs/>
                <w:lang w:val="en-US"/>
              </w:rPr>
              <w:t>SSU</w:t>
            </w:r>
            <w:r w:rsidRPr="00781D5D">
              <w:rPr>
                <w:i/>
                <w:lang w:val="en-US"/>
              </w:rPr>
              <w:t>)</w:t>
            </w:r>
          </w:p>
        </w:tc>
        <w:tc>
          <w:tcPr>
            <w:tcW w:w="2126" w:type="dxa"/>
            <w:tcBorders>
              <w:top w:val="single" w:sz="4" w:space="0" w:color="auto"/>
              <w:left w:val="single" w:sz="4" w:space="0" w:color="auto"/>
              <w:bottom w:val="single" w:sz="4" w:space="0" w:color="auto"/>
              <w:right w:val="single" w:sz="4" w:space="0" w:color="auto"/>
            </w:tcBorders>
          </w:tcPr>
          <w:p w:rsidR="00560F29" w:rsidRPr="00711131" w:rsidRDefault="00560F29" w:rsidP="00560F29">
            <w:pPr>
              <w:jc w:val="center"/>
              <w:rPr>
                <w:lang w:val="en-US"/>
              </w:rPr>
            </w:pPr>
            <w:r w:rsidRPr="00711131">
              <w:rPr>
                <w:lang w:val="en-US"/>
              </w:rPr>
              <w:t xml:space="preserve">Building </w:t>
            </w:r>
            <w:r w:rsidRPr="00711131">
              <w:t>12</w:t>
            </w:r>
            <w:r w:rsidRPr="00711131">
              <w:rPr>
                <w:lang w:val="en-US"/>
              </w:rPr>
              <w:t>, Room 4</w:t>
            </w:r>
            <w:r w:rsidRPr="00711131">
              <w:t>1</w:t>
            </w:r>
            <w:r w:rsidRPr="00711131">
              <w:rPr>
                <w:lang w:val="en-US"/>
              </w:rPr>
              <w:t>1</w:t>
            </w:r>
          </w:p>
        </w:tc>
      </w:tr>
      <w:tr w:rsidR="00560F29" w:rsidRPr="004C1714" w:rsidTr="00560F29">
        <w:tc>
          <w:tcPr>
            <w:tcW w:w="9924" w:type="dxa"/>
            <w:gridSpan w:val="4"/>
            <w:tcBorders>
              <w:top w:val="single" w:sz="4" w:space="0" w:color="auto"/>
              <w:left w:val="single" w:sz="4" w:space="0" w:color="auto"/>
              <w:bottom w:val="single" w:sz="12" w:space="0" w:color="auto"/>
              <w:right w:val="single" w:sz="4" w:space="0" w:color="auto"/>
            </w:tcBorders>
          </w:tcPr>
          <w:p w:rsidR="00560F29" w:rsidRPr="00820BD0" w:rsidRDefault="00560F29" w:rsidP="00560F29">
            <w:pPr>
              <w:jc w:val="center"/>
              <w:rPr>
                <w:color w:val="FF0000"/>
                <w:lang w:val="en-US"/>
              </w:rPr>
            </w:pPr>
            <w:r w:rsidRPr="004C1714">
              <w:rPr>
                <w:b/>
                <w:lang w:val="en-US"/>
              </w:rPr>
              <w:t>March 3</w:t>
            </w:r>
            <w:r>
              <w:rPr>
                <w:b/>
              </w:rPr>
              <w:t>1</w:t>
            </w:r>
            <w:r w:rsidRPr="004C1714">
              <w:rPr>
                <w:b/>
                <w:lang w:val="en-US"/>
              </w:rPr>
              <w:t xml:space="preserve">, </w:t>
            </w:r>
            <w:r w:rsidRPr="004C1714">
              <w:t xml:space="preserve"> </w:t>
            </w:r>
            <w:r>
              <w:rPr>
                <w:b/>
                <w:lang w:val="en-US"/>
              </w:rPr>
              <w:t>Tues</w:t>
            </w:r>
            <w:r w:rsidRPr="004C1714">
              <w:rPr>
                <w:b/>
                <w:lang w:val="en-US"/>
              </w:rPr>
              <w:t>day</w:t>
            </w:r>
          </w:p>
        </w:tc>
      </w:tr>
      <w:tr w:rsidR="00560F29" w:rsidRPr="004C1714" w:rsidTr="00560F29">
        <w:tc>
          <w:tcPr>
            <w:tcW w:w="1383" w:type="dxa"/>
            <w:vMerge w:val="restart"/>
            <w:tcBorders>
              <w:top w:val="single" w:sz="4" w:space="0" w:color="auto"/>
              <w:left w:val="single" w:sz="4" w:space="0" w:color="auto"/>
              <w:right w:val="single" w:sz="4" w:space="0" w:color="auto"/>
            </w:tcBorders>
          </w:tcPr>
          <w:p w:rsidR="00560F29" w:rsidRPr="00820BD0" w:rsidRDefault="00560F29" w:rsidP="00560F29">
            <w:pPr>
              <w:rPr>
                <w:color w:val="FF0000"/>
                <w:lang w:val="en-US"/>
              </w:rPr>
            </w:pPr>
          </w:p>
          <w:p w:rsidR="00560F29" w:rsidRPr="00820BD0" w:rsidRDefault="00560F29" w:rsidP="00560F29">
            <w:pPr>
              <w:rPr>
                <w:color w:val="FF0000"/>
                <w:lang w:val="en-US"/>
              </w:rPr>
            </w:pPr>
          </w:p>
          <w:p w:rsidR="00560F29" w:rsidRPr="00CC6B22" w:rsidRDefault="00560F29" w:rsidP="00560F29">
            <w:pPr>
              <w:rPr>
                <w:lang w:val="en-US"/>
              </w:rPr>
            </w:pPr>
            <w:r w:rsidRPr="00CC6B22">
              <w:rPr>
                <w:lang w:val="en-US"/>
              </w:rPr>
              <w:t>1</w:t>
            </w:r>
            <w:r w:rsidRPr="00CC6B22">
              <w:t>0</w:t>
            </w:r>
            <w:r w:rsidRPr="00CC6B22">
              <w:rPr>
                <w:lang w:val="en-US"/>
              </w:rPr>
              <w:t>.00-1</w:t>
            </w:r>
            <w:r w:rsidRPr="00CC6B22">
              <w:t>2</w:t>
            </w:r>
            <w:r w:rsidRPr="00CC6B22">
              <w:rPr>
                <w:lang w:val="en-US"/>
              </w:rPr>
              <w:t>.00</w:t>
            </w:r>
          </w:p>
          <w:p w:rsidR="00560F29" w:rsidRPr="00820BD0" w:rsidRDefault="00560F29" w:rsidP="00560F29">
            <w:pPr>
              <w:jc w:val="center"/>
              <w:rPr>
                <w:color w:val="FF0000"/>
                <w:lang w:val="en-US"/>
              </w:rPr>
            </w:pPr>
          </w:p>
        </w:tc>
        <w:tc>
          <w:tcPr>
            <w:tcW w:w="6415" w:type="dxa"/>
            <w:gridSpan w:val="2"/>
            <w:tcBorders>
              <w:top w:val="single" w:sz="8" w:space="0" w:color="auto"/>
              <w:left w:val="single" w:sz="4" w:space="0" w:color="auto"/>
              <w:bottom w:val="single" w:sz="4" w:space="0" w:color="auto"/>
              <w:right w:val="single" w:sz="4" w:space="0" w:color="auto"/>
            </w:tcBorders>
          </w:tcPr>
          <w:p w:rsidR="00560F29" w:rsidRPr="00A4296D" w:rsidRDefault="00560F29" w:rsidP="00560F29">
            <w:pPr>
              <w:rPr>
                <w:i/>
                <w:sz w:val="28"/>
                <w:szCs w:val="28"/>
                <w:lang w:val="en-US"/>
              </w:rPr>
            </w:pPr>
            <w:r w:rsidRPr="00A4296D">
              <w:rPr>
                <w:b/>
                <w:sz w:val="28"/>
                <w:szCs w:val="28"/>
                <w:lang w:val="en-US"/>
              </w:rPr>
              <w:t xml:space="preserve">Panel  Discussion </w:t>
            </w:r>
            <w:r w:rsidRPr="00A4296D">
              <w:rPr>
                <w:sz w:val="28"/>
                <w:szCs w:val="28"/>
                <w:lang w:val="en-US"/>
              </w:rPr>
              <w:t xml:space="preserve"> </w:t>
            </w:r>
            <w:r w:rsidRPr="00A4296D">
              <w:rPr>
                <w:b/>
                <w:sz w:val="28"/>
                <w:szCs w:val="28"/>
                <w:lang w:val="en-US"/>
              </w:rPr>
              <w:t>1</w:t>
            </w:r>
            <w:r w:rsidRPr="00A4296D">
              <w:rPr>
                <w:b/>
                <w:sz w:val="28"/>
                <w:szCs w:val="28"/>
              </w:rPr>
              <w:t xml:space="preserve">: </w:t>
            </w:r>
            <w:r w:rsidRPr="00A4296D">
              <w:rPr>
                <w:b/>
                <w:sz w:val="28"/>
                <w:szCs w:val="28"/>
                <w:lang w:val="en-US"/>
              </w:rPr>
              <w:t>Physics</w:t>
            </w:r>
          </w:p>
        </w:tc>
        <w:tc>
          <w:tcPr>
            <w:tcW w:w="2126" w:type="dxa"/>
            <w:tcBorders>
              <w:top w:val="single" w:sz="4" w:space="0" w:color="auto"/>
              <w:left w:val="single" w:sz="4" w:space="0" w:color="auto"/>
              <w:bottom w:val="single" w:sz="4" w:space="0" w:color="auto"/>
              <w:right w:val="single" w:sz="4" w:space="0" w:color="auto"/>
            </w:tcBorders>
          </w:tcPr>
          <w:p w:rsidR="00560F29" w:rsidRPr="00820BD0" w:rsidRDefault="00560F29" w:rsidP="00560F29">
            <w:pPr>
              <w:jc w:val="center"/>
              <w:rPr>
                <w:color w:val="FF0000"/>
                <w:lang w:val="en-US"/>
              </w:rPr>
            </w:pPr>
            <w:r w:rsidRPr="0098624F">
              <w:rPr>
                <w:lang w:val="en-US"/>
              </w:rPr>
              <w:t>Building 18,</w:t>
            </w:r>
            <w:r w:rsidRPr="00820BD0">
              <w:rPr>
                <w:color w:val="FF0000"/>
                <w:lang w:val="en-US"/>
              </w:rPr>
              <w:t xml:space="preserve"> </w:t>
            </w:r>
            <w:r w:rsidRPr="00711131">
              <w:rPr>
                <w:lang w:val="en-US"/>
              </w:rPr>
              <w:t>Room 105</w:t>
            </w:r>
          </w:p>
        </w:tc>
      </w:tr>
      <w:tr w:rsidR="00560F29" w:rsidRPr="004C1714" w:rsidTr="00560F29">
        <w:tc>
          <w:tcPr>
            <w:tcW w:w="1383" w:type="dxa"/>
            <w:vMerge/>
            <w:tcBorders>
              <w:left w:val="single" w:sz="4" w:space="0" w:color="auto"/>
              <w:right w:val="single" w:sz="4" w:space="0" w:color="auto"/>
            </w:tcBorders>
          </w:tcPr>
          <w:p w:rsidR="00560F29" w:rsidRPr="00820BD0" w:rsidRDefault="00560F29" w:rsidP="00560F29">
            <w:pPr>
              <w:jc w:val="center"/>
              <w:rPr>
                <w:color w:val="FF0000"/>
                <w:lang w:val="en-US"/>
              </w:rPr>
            </w:pPr>
          </w:p>
        </w:tc>
        <w:tc>
          <w:tcPr>
            <w:tcW w:w="6415" w:type="dxa"/>
            <w:gridSpan w:val="2"/>
            <w:tcBorders>
              <w:top w:val="single" w:sz="8" w:space="0" w:color="auto"/>
              <w:left w:val="single" w:sz="4" w:space="0" w:color="auto"/>
              <w:bottom w:val="single" w:sz="4" w:space="0" w:color="auto"/>
              <w:right w:val="single" w:sz="4" w:space="0" w:color="auto"/>
            </w:tcBorders>
            <w:hideMark/>
          </w:tcPr>
          <w:p w:rsidR="00560F29" w:rsidRPr="0098624F" w:rsidRDefault="00560F29" w:rsidP="00560F29">
            <w:pPr>
              <w:rPr>
                <w:b/>
                <w:sz w:val="28"/>
                <w:szCs w:val="28"/>
                <w:lang w:val="en-US"/>
              </w:rPr>
            </w:pPr>
            <w:r w:rsidRPr="0098624F">
              <w:rPr>
                <w:b/>
                <w:sz w:val="28"/>
                <w:szCs w:val="28"/>
                <w:lang w:val="en-US"/>
              </w:rPr>
              <w:t>Panel discussion 2</w:t>
            </w:r>
            <w:r w:rsidRPr="0098624F">
              <w:rPr>
                <w:b/>
                <w:sz w:val="28"/>
                <w:szCs w:val="28"/>
              </w:rPr>
              <w:t>:</w:t>
            </w:r>
            <w:r w:rsidRPr="0098624F">
              <w:rPr>
                <w:b/>
                <w:sz w:val="28"/>
                <w:szCs w:val="28"/>
                <w:lang w:val="en-US"/>
              </w:rPr>
              <w:t xml:space="preserve"> Nanotechnology</w:t>
            </w:r>
          </w:p>
          <w:p w:rsidR="00560F29" w:rsidRPr="0098624F" w:rsidRDefault="00560F29" w:rsidP="00560F29">
            <w:pPr>
              <w:rPr>
                <w:i/>
                <w:color w:val="FF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560F29" w:rsidRPr="00711131" w:rsidRDefault="00560F29" w:rsidP="00560F29">
            <w:pPr>
              <w:jc w:val="center"/>
              <w:rPr>
                <w:color w:val="FF0000"/>
              </w:rPr>
            </w:pPr>
            <w:r w:rsidRPr="0098624F">
              <w:rPr>
                <w:lang w:val="en-US"/>
              </w:rPr>
              <w:t>Building 18</w:t>
            </w:r>
            <w:r w:rsidRPr="00711131">
              <w:rPr>
                <w:lang w:val="en-US"/>
              </w:rPr>
              <w:t xml:space="preserve">, Room </w:t>
            </w:r>
            <w:r w:rsidRPr="00711131">
              <w:t>209Б</w:t>
            </w:r>
          </w:p>
        </w:tc>
      </w:tr>
      <w:tr w:rsidR="00560F29" w:rsidRPr="00820BD0" w:rsidTr="00560F29">
        <w:tc>
          <w:tcPr>
            <w:tcW w:w="1383" w:type="dxa"/>
            <w:vMerge/>
            <w:tcBorders>
              <w:left w:val="single" w:sz="4" w:space="0" w:color="auto"/>
              <w:right w:val="single" w:sz="4" w:space="0" w:color="auto"/>
            </w:tcBorders>
            <w:vAlign w:val="center"/>
            <w:hideMark/>
          </w:tcPr>
          <w:p w:rsidR="00560F29" w:rsidRPr="00820BD0" w:rsidRDefault="00560F29" w:rsidP="00560F29">
            <w:pPr>
              <w:rPr>
                <w:color w:val="FF0000"/>
                <w:lang w:val="en-US"/>
              </w:rPr>
            </w:pPr>
          </w:p>
        </w:tc>
        <w:tc>
          <w:tcPr>
            <w:tcW w:w="6415" w:type="dxa"/>
            <w:gridSpan w:val="2"/>
            <w:tcBorders>
              <w:top w:val="single" w:sz="4" w:space="0" w:color="auto"/>
              <w:left w:val="single" w:sz="4" w:space="0" w:color="auto"/>
              <w:bottom w:val="single" w:sz="8" w:space="0" w:color="auto"/>
              <w:right w:val="single" w:sz="4" w:space="0" w:color="auto"/>
            </w:tcBorders>
            <w:hideMark/>
          </w:tcPr>
          <w:p w:rsidR="00560F29" w:rsidRPr="003075D7" w:rsidRDefault="00560F29" w:rsidP="00560F29">
            <w:pPr>
              <w:rPr>
                <w:i/>
                <w:sz w:val="28"/>
                <w:szCs w:val="28"/>
                <w:lang w:val="en-US"/>
              </w:rPr>
            </w:pPr>
            <w:r w:rsidRPr="003075D7">
              <w:rPr>
                <w:b/>
                <w:sz w:val="28"/>
                <w:szCs w:val="28"/>
                <w:lang w:val="en-US"/>
              </w:rPr>
              <w:t xml:space="preserve">Panel  Discussion </w:t>
            </w:r>
            <w:r w:rsidRPr="003075D7">
              <w:rPr>
                <w:sz w:val="28"/>
                <w:szCs w:val="28"/>
                <w:lang w:val="en-US"/>
              </w:rPr>
              <w:t xml:space="preserve"> </w:t>
            </w:r>
            <w:r w:rsidRPr="003075D7">
              <w:rPr>
                <w:b/>
                <w:sz w:val="28"/>
                <w:szCs w:val="28"/>
              </w:rPr>
              <w:t xml:space="preserve">3: </w:t>
            </w:r>
            <w:r w:rsidRPr="003075D7">
              <w:rPr>
                <w:b/>
                <w:sz w:val="28"/>
                <w:szCs w:val="28"/>
                <w:lang w:val="en-US"/>
              </w:rPr>
              <w:t>Chemistry</w:t>
            </w:r>
          </w:p>
        </w:tc>
        <w:tc>
          <w:tcPr>
            <w:tcW w:w="2126" w:type="dxa"/>
            <w:tcBorders>
              <w:top w:val="single" w:sz="4" w:space="0" w:color="auto"/>
              <w:left w:val="single" w:sz="4" w:space="0" w:color="auto"/>
              <w:bottom w:val="single" w:sz="8" w:space="0" w:color="auto"/>
              <w:right w:val="single" w:sz="4" w:space="0" w:color="auto"/>
            </w:tcBorders>
            <w:hideMark/>
          </w:tcPr>
          <w:p w:rsidR="00560F29" w:rsidRPr="003075D7" w:rsidRDefault="00560F29" w:rsidP="00560F29">
            <w:pPr>
              <w:jc w:val="center"/>
              <w:rPr>
                <w:lang w:val="en-US"/>
              </w:rPr>
            </w:pPr>
            <w:r w:rsidRPr="003075D7">
              <w:rPr>
                <w:lang w:val="en-US"/>
              </w:rPr>
              <w:t>Building 18, Room 207</w:t>
            </w:r>
          </w:p>
        </w:tc>
      </w:tr>
      <w:tr w:rsidR="00560F29" w:rsidRPr="00820BD0" w:rsidTr="00560F29">
        <w:tc>
          <w:tcPr>
            <w:tcW w:w="1383" w:type="dxa"/>
            <w:vMerge/>
            <w:tcBorders>
              <w:left w:val="single" w:sz="4" w:space="0" w:color="auto"/>
              <w:right w:val="single" w:sz="4" w:space="0" w:color="auto"/>
            </w:tcBorders>
            <w:vAlign w:val="center"/>
            <w:hideMark/>
          </w:tcPr>
          <w:p w:rsidR="00560F29" w:rsidRPr="00820BD0" w:rsidRDefault="00560F29" w:rsidP="00560F29">
            <w:pPr>
              <w:rPr>
                <w:color w:val="FF0000"/>
                <w:lang w:val="en-US"/>
              </w:rPr>
            </w:pPr>
          </w:p>
        </w:tc>
        <w:tc>
          <w:tcPr>
            <w:tcW w:w="6415" w:type="dxa"/>
            <w:gridSpan w:val="2"/>
            <w:tcBorders>
              <w:top w:val="single" w:sz="8" w:space="0" w:color="auto"/>
              <w:left w:val="single" w:sz="4" w:space="0" w:color="auto"/>
              <w:bottom w:val="single" w:sz="8" w:space="0" w:color="auto"/>
              <w:right w:val="single" w:sz="4" w:space="0" w:color="auto"/>
            </w:tcBorders>
            <w:hideMark/>
          </w:tcPr>
          <w:p w:rsidR="00560F29" w:rsidRPr="00012575" w:rsidRDefault="00560F29" w:rsidP="00560F29">
            <w:pPr>
              <w:rPr>
                <w:b/>
                <w:i/>
                <w:color w:val="FF0000"/>
                <w:sz w:val="32"/>
                <w:szCs w:val="32"/>
              </w:rPr>
            </w:pPr>
            <w:r w:rsidRPr="003075D7">
              <w:rPr>
                <w:b/>
                <w:sz w:val="28"/>
                <w:szCs w:val="28"/>
                <w:lang w:val="en-US"/>
              </w:rPr>
              <w:t>Panel  Discussion</w:t>
            </w:r>
            <w:r w:rsidRPr="00820BD0">
              <w:rPr>
                <w:b/>
                <w:color w:val="FF0000"/>
                <w:sz w:val="32"/>
                <w:szCs w:val="32"/>
                <w:lang w:val="en-US"/>
              </w:rPr>
              <w:t xml:space="preserve">  </w:t>
            </w:r>
            <w:r w:rsidRPr="006A3F3B">
              <w:rPr>
                <w:b/>
                <w:sz w:val="28"/>
                <w:szCs w:val="28"/>
                <w:lang w:val="en-US"/>
              </w:rPr>
              <w:t>4</w:t>
            </w:r>
            <w:r w:rsidRPr="00DE144C">
              <w:rPr>
                <w:b/>
                <w:sz w:val="28"/>
                <w:szCs w:val="28"/>
                <w:lang w:val="en-US"/>
              </w:rPr>
              <w:t>:</w:t>
            </w:r>
            <w:r>
              <w:rPr>
                <w:b/>
                <w:sz w:val="28"/>
                <w:szCs w:val="28"/>
                <w:lang w:val="en-US"/>
              </w:rPr>
              <w:t xml:space="preserve"> Biology&amp;</w:t>
            </w:r>
            <w:r w:rsidRPr="00711131">
              <w:rPr>
                <w:b/>
                <w:sz w:val="28"/>
                <w:szCs w:val="28"/>
                <w:lang w:val="en-US"/>
              </w:rPr>
              <w:t>Geography</w:t>
            </w:r>
          </w:p>
        </w:tc>
        <w:tc>
          <w:tcPr>
            <w:tcW w:w="2126" w:type="dxa"/>
            <w:tcBorders>
              <w:top w:val="single" w:sz="8" w:space="0" w:color="auto"/>
              <w:left w:val="single" w:sz="4" w:space="0" w:color="auto"/>
              <w:bottom w:val="single" w:sz="8" w:space="0" w:color="auto"/>
              <w:right w:val="single" w:sz="4" w:space="0" w:color="auto"/>
            </w:tcBorders>
            <w:hideMark/>
          </w:tcPr>
          <w:p w:rsidR="00560F29" w:rsidRPr="003075D7" w:rsidRDefault="00560F29" w:rsidP="00560F29">
            <w:pPr>
              <w:jc w:val="center"/>
              <w:rPr>
                <w:lang w:val="en-US"/>
              </w:rPr>
            </w:pPr>
            <w:r w:rsidRPr="003075D7">
              <w:rPr>
                <w:lang w:val="en-US"/>
              </w:rPr>
              <w:t>Building 18, Room 113</w:t>
            </w:r>
          </w:p>
        </w:tc>
      </w:tr>
      <w:tr w:rsidR="00560F29" w:rsidRPr="00820BD0" w:rsidTr="00560F29">
        <w:tc>
          <w:tcPr>
            <w:tcW w:w="1383" w:type="dxa"/>
            <w:vMerge/>
            <w:tcBorders>
              <w:left w:val="single" w:sz="4" w:space="0" w:color="auto"/>
              <w:bottom w:val="single" w:sz="12" w:space="0" w:color="auto"/>
              <w:right w:val="single" w:sz="4" w:space="0" w:color="auto"/>
            </w:tcBorders>
            <w:vAlign w:val="center"/>
            <w:hideMark/>
          </w:tcPr>
          <w:p w:rsidR="00560F29" w:rsidRPr="00820BD0" w:rsidRDefault="00560F29" w:rsidP="00560F29">
            <w:pPr>
              <w:rPr>
                <w:color w:val="FF0000"/>
                <w:lang w:val="en-US"/>
              </w:rPr>
            </w:pPr>
          </w:p>
        </w:tc>
        <w:tc>
          <w:tcPr>
            <w:tcW w:w="6415" w:type="dxa"/>
            <w:gridSpan w:val="2"/>
            <w:tcBorders>
              <w:top w:val="single" w:sz="8" w:space="0" w:color="auto"/>
              <w:left w:val="single" w:sz="4" w:space="0" w:color="auto"/>
              <w:bottom w:val="single" w:sz="12" w:space="0" w:color="auto"/>
              <w:right w:val="single" w:sz="4" w:space="0" w:color="auto"/>
            </w:tcBorders>
            <w:hideMark/>
          </w:tcPr>
          <w:p w:rsidR="00560F29" w:rsidRPr="00B70269" w:rsidRDefault="00560F29" w:rsidP="00560F29">
            <w:pPr>
              <w:rPr>
                <w:b/>
                <w:sz w:val="28"/>
                <w:szCs w:val="28"/>
              </w:rPr>
            </w:pPr>
            <w:r w:rsidRPr="00B70269">
              <w:rPr>
                <w:b/>
                <w:sz w:val="28"/>
                <w:szCs w:val="28"/>
                <w:lang w:val="en-US"/>
              </w:rPr>
              <w:t>Panel  Discussion  5: Mathematics</w:t>
            </w:r>
          </w:p>
        </w:tc>
        <w:tc>
          <w:tcPr>
            <w:tcW w:w="2126" w:type="dxa"/>
            <w:tcBorders>
              <w:top w:val="single" w:sz="8" w:space="0" w:color="auto"/>
              <w:left w:val="single" w:sz="4" w:space="0" w:color="auto"/>
              <w:bottom w:val="single" w:sz="12" w:space="0" w:color="auto"/>
              <w:right w:val="single" w:sz="4" w:space="0" w:color="auto"/>
            </w:tcBorders>
            <w:hideMark/>
          </w:tcPr>
          <w:p w:rsidR="00560F29" w:rsidRPr="00711131" w:rsidRDefault="00560F29" w:rsidP="00560F29">
            <w:pPr>
              <w:jc w:val="center"/>
              <w:rPr>
                <w:color w:val="FF0000"/>
              </w:rPr>
            </w:pPr>
            <w:r w:rsidRPr="00B70269">
              <w:rPr>
                <w:lang w:val="en-US"/>
              </w:rPr>
              <w:t>Building 9,</w:t>
            </w:r>
            <w:r w:rsidRPr="00820BD0">
              <w:rPr>
                <w:color w:val="FF0000"/>
                <w:lang w:val="en-US"/>
              </w:rPr>
              <w:t xml:space="preserve"> </w:t>
            </w:r>
            <w:r w:rsidRPr="00711131">
              <w:rPr>
                <w:lang w:val="en-US"/>
              </w:rPr>
              <w:t>Room</w:t>
            </w:r>
            <w:r w:rsidRPr="00711131">
              <w:t xml:space="preserve"> 325</w:t>
            </w:r>
          </w:p>
        </w:tc>
      </w:tr>
      <w:tr w:rsidR="00560F29" w:rsidRPr="00820BD0" w:rsidTr="00560F29">
        <w:tc>
          <w:tcPr>
            <w:tcW w:w="1383" w:type="dxa"/>
            <w:tcBorders>
              <w:left w:val="single" w:sz="4" w:space="0" w:color="auto"/>
              <w:bottom w:val="single" w:sz="12" w:space="0" w:color="auto"/>
              <w:right w:val="single" w:sz="4" w:space="0" w:color="auto"/>
            </w:tcBorders>
            <w:vAlign w:val="center"/>
          </w:tcPr>
          <w:p w:rsidR="00560F29" w:rsidRPr="00BF59BF" w:rsidRDefault="00560F29" w:rsidP="00560F29">
            <w:pPr>
              <w:rPr>
                <w:lang w:val="en-US"/>
              </w:rPr>
            </w:pPr>
            <w:r w:rsidRPr="00BF59BF">
              <w:rPr>
                <w:lang w:val="en-US"/>
              </w:rPr>
              <w:t>10.00</w:t>
            </w:r>
            <w:r>
              <w:t xml:space="preserve"> </w:t>
            </w:r>
            <w:r w:rsidRPr="00BF59BF">
              <w:rPr>
                <w:lang w:val="en-US"/>
              </w:rPr>
              <w:t>-</w:t>
            </w:r>
            <w:r w:rsidRPr="00B54ADF">
              <w:rPr>
                <w:lang w:val="en-US"/>
              </w:rPr>
              <w:t>1</w:t>
            </w:r>
            <w:r w:rsidRPr="00B54ADF">
              <w:t>6</w:t>
            </w:r>
            <w:r w:rsidRPr="00B54ADF">
              <w:rPr>
                <w:lang w:val="en-US"/>
              </w:rPr>
              <w:t>.00</w:t>
            </w:r>
          </w:p>
        </w:tc>
        <w:tc>
          <w:tcPr>
            <w:tcW w:w="6415" w:type="dxa"/>
            <w:gridSpan w:val="2"/>
            <w:tcBorders>
              <w:top w:val="single" w:sz="8" w:space="0" w:color="auto"/>
              <w:left w:val="single" w:sz="4" w:space="0" w:color="auto"/>
              <w:bottom w:val="single" w:sz="12" w:space="0" w:color="auto"/>
              <w:right w:val="single" w:sz="4" w:space="0" w:color="auto"/>
            </w:tcBorders>
          </w:tcPr>
          <w:p w:rsidR="00560F29" w:rsidRPr="00BF59BF" w:rsidRDefault="00560F29" w:rsidP="00560F29">
            <w:pPr>
              <w:rPr>
                <w:b/>
                <w:sz w:val="28"/>
                <w:szCs w:val="28"/>
              </w:rPr>
            </w:pPr>
            <w:r w:rsidRPr="00BF59BF">
              <w:rPr>
                <w:b/>
                <w:sz w:val="28"/>
                <w:szCs w:val="28"/>
              </w:rPr>
              <w:t>Deutsche Sektion</w:t>
            </w:r>
          </w:p>
        </w:tc>
        <w:tc>
          <w:tcPr>
            <w:tcW w:w="2126" w:type="dxa"/>
            <w:tcBorders>
              <w:top w:val="single" w:sz="8" w:space="0" w:color="auto"/>
              <w:left w:val="single" w:sz="4" w:space="0" w:color="auto"/>
              <w:bottom w:val="single" w:sz="12" w:space="0" w:color="auto"/>
              <w:right w:val="single" w:sz="4" w:space="0" w:color="auto"/>
            </w:tcBorders>
          </w:tcPr>
          <w:p w:rsidR="00560F29" w:rsidRPr="00BF59BF" w:rsidRDefault="00560F29" w:rsidP="00560F29">
            <w:pPr>
              <w:jc w:val="center"/>
              <w:rPr>
                <w:lang w:val="en-US"/>
              </w:rPr>
            </w:pPr>
            <w:r w:rsidRPr="00BF59BF">
              <w:rPr>
                <w:lang w:val="de-DE"/>
              </w:rPr>
              <w:t>Gebäude 7,  Raum 409</w:t>
            </w:r>
          </w:p>
        </w:tc>
      </w:tr>
    </w:tbl>
    <w:p w:rsidR="00560F29" w:rsidRDefault="00560F29">
      <w:r>
        <w:br w:type="page"/>
      </w:r>
    </w:p>
    <w:tbl>
      <w:tblPr>
        <w:tblpPr w:leftFromText="180" w:rightFromText="180" w:vertAnchor="page" w:horzAnchor="margin" w:tblpXSpec="center" w:tblpY="169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075"/>
        <w:gridCol w:w="3340"/>
        <w:gridCol w:w="2126"/>
      </w:tblGrid>
      <w:tr w:rsidR="00560F29" w:rsidRPr="00012575" w:rsidTr="00560F29">
        <w:tc>
          <w:tcPr>
            <w:tcW w:w="1383" w:type="dxa"/>
            <w:tcBorders>
              <w:top w:val="single" w:sz="4" w:space="0" w:color="auto"/>
              <w:left w:val="single" w:sz="4" w:space="0" w:color="auto"/>
              <w:bottom w:val="single" w:sz="12" w:space="0" w:color="auto"/>
              <w:right w:val="single" w:sz="4" w:space="0" w:color="auto"/>
            </w:tcBorders>
            <w:vAlign w:val="center"/>
          </w:tcPr>
          <w:p w:rsidR="00560F29" w:rsidRPr="00711131" w:rsidRDefault="00560F29" w:rsidP="00560F29">
            <w:pPr>
              <w:jc w:val="center"/>
              <w:rPr>
                <w:lang w:val="en-US"/>
              </w:rPr>
            </w:pPr>
            <w:r w:rsidRPr="00711131">
              <w:rPr>
                <w:lang w:val="en-US"/>
              </w:rPr>
              <w:t>10.</w:t>
            </w:r>
            <w:r w:rsidRPr="00711131">
              <w:t>30</w:t>
            </w:r>
            <w:r w:rsidRPr="00711131">
              <w:rPr>
                <w:lang w:val="en-US"/>
              </w:rPr>
              <w:t>-1</w:t>
            </w:r>
            <w:r w:rsidRPr="00711131">
              <w:t>1</w:t>
            </w:r>
            <w:r w:rsidRPr="00711131">
              <w:rPr>
                <w:lang w:val="en-US"/>
              </w:rPr>
              <w:t>.</w:t>
            </w:r>
            <w:r w:rsidRPr="00711131">
              <w:t>1</w:t>
            </w:r>
            <w:r w:rsidRPr="00711131">
              <w:rPr>
                <w:lang w:val="en-US"/>
              </w:rPr>
              <w:t>5</w:t>
            </w:r>
          </w:p>
        </w:tc>
        <w:tc>
          <w:tcPr>
            <w:tcW w:w="3075" w:type="dxa"/>
            <w:tcBorders>
              <w:top w:val="single" w:sz="4" w:space="0" w:color="auto"/>
              <w:left w:val="single" w:sz="4" w:space="0" w:color="auto"/>
              <w:bottom w:val="single" w:sz="12" w:space="0" w:color="auto"/>
              <w:right w:val="single" w:sz="4" w:space="0" w:color="auto"/>
            </w:tcBorders>
            <w:vAlign w:val="center"/>
          </w:tcPr>
          <w:p w:rsidR="00560F29" w:rsidRPr="004172D1" w:rsidRDefault="00560F29" w:rsidP="00560F29">
            <w:pPr>
              <w:jc w:val="center"/>
              <w:rPr>
                <w:b/>
                <w:lang w:val="en-US"/>
              </w:rPr>
            </w:pPr>
            <w:r w:rsidRPr="004C1714">
              <w:rPr>
                <w:rFonts w:eastAsia="Calibri"/>
                <w:b/>
                <w:lang w:val="en-US"/>
              </w:rPr>
              <w:t>“</w:t>
            </w:r>
            <w:r w:rsidRPr="004172D1">
              <w:rPr>
                <w:b/>
                <w:lang w:val="en-US"/>
              </w:rPr>
              <w:t>How Do I Know if I Am a Good Teacher</w:t>
            </w:r>
            <w:r w:rsidRPr="004C1714">
              <w:rPr>
                <w:rFonts w:eastAsia="Calibri"/>
                <w:b/>
                <w:lang w:val="en-US"/>
              </w:rPr>
              <w:t>”</w:t>
            </w:r>
          </w:p>
          <w:p w:rsidR="00560F29" w:rsidRPr="004172D1" w:rsidRDefault="00560F29" w:rsidP="00560F29">
            <w:pPr>
              <w:jc w:val="center"/>
              <w:rPr>
                <w:lang w:val="en-US"/>
              </w:rPr>
            </w:pPr>
            <w:r w:rsidRPr="004172D1">
              <w:rPr>
                <w:lang w:val="en-US"/>
              </w:rPr>
              <w:t>Teachers often find it difficult to assess themselves and find directions of professional development. The presentation will consider what areas, benchmarks and resources are available in our country and in the world for a teacher who strives to do their best. We will also look at the tools available for the teacher to evaluate their progress in building knowledge and skills, international exams for teachers (TKT, IHC, CELTA, CAE, CPE) and what can a teacher do to prepare for them.</w:t>
            </w:r>
          </w:p>
          <w:p w:rsidR="00560F29" w:rsidRPr="00820BD0" w:rsidRDefault="00560F29" w:rsidP="00560F29">
            <w:pPr>
              <w:jc w:val="center"/>
              <w:rPr>
                <w:b/>
                <w:color w:val="FF0000"/>
                <w:lang w:val="en-US"/>
              </w:rPr>
            </w:pPr>
          </w:p>
        </w:tc>
        <w:tc>
          <w:tcPr>
            <w:tcW w:w="3340" w:type="dxa"/>
            <w:tcBorders>
              <w:top w:val="single" w:sz="4" w:space="0" w:color="auto"/>
              <w:left w:val="single" w:sz="4" w:space="0" w:color="auto"/>
              <w:bottom w:val="single" w:sz="12" w:space="0" w:color="auto"/>
              <w:right w:val="single" w:sz="4" w:space="0" w:color="auto"/>
            </w:tcBorders>
            <w:vAlign w:val="center"/>
          </w:tcPr>
          <w:p w:rsidR="00560F29" w:rsidRPr="00711131" w:rsidRDefault="00560F29" w:rsidP="00560F29">
            <w:pPr>
              <w:jc w:val="center"/>
              <w:rPr>
                <w:b/>
                <w:lang w:val="en-US"/>
              </w:rPr>
            </w:pPr>
            <w:r w:rsidRPr="00711131">
              <w:rPr>
                <w:lang w:val="en-US"/>
              </w:rPr>
              <w:t xml:space="preserve">Presenter:  </w:t>
            </w:r>
            <w:r w:rsidRPr="00965BFC">
              <w:rPr>
                <w:b/>
                <w:i/>
                <w:lang w:val="en-US"/>
              </w:rPr>
              <w:t>Natalia Bayrak</w:t>
            </w:r>
            <w:r w:rsidRPr="00711131">
              <w:rPr>
                <w:lang w:val="en-US"/>
              </w:rPr>
              <w:t xml:space="preserve"> ,  PhD in Linguistics,  the head of teacher training at International House Voronezh – Linguist</w:t>
            </w:r>
          </w:p>
        </w:tc>
        <w:tc>
          <w:tcPr>
            <w:tcW w:w="2126" w:type="dxa"/>
            <w:tcBorders>
              <w:top w:val="single" w:sz="4" w:space="0" w:color="auto"/>
              <w:left w:val="single" w:sz="4" w:space="0" w:color="auto"/>
              <w:bottom w:val="single" w:sz="12" w:space="0" w:color="auto"/>
              <w:right w:val="single" w:sz="4" w:space="0" w:color="auto"/>
            </w:tcBorders>
          </w:tcPr>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0E4D88" w:rsidRDefault="00560F29" w:rsidP="00560F29">
            <w:pPr>
              <w:jc w:val="center"/>
              <w:rPr>
                <w:lang w:val="en-US"/>
              </w:rPr>
            </w:pPr>
          </w:p>
          <w:p w:rsidR="00560F29" w:rsidRPr="00A57623" w:rsidRDefault="00560F29" w:rsidP="004D344F">
            <w:pPr>
              <w:jc w:val="center"/>
            </w:pPr>
            <w:r w:rsidRPr="00012575">
              <w:rPr>
                <w:lang w:val="en-US"/>
              </w:rPr>
              <w:t>Building 1</w:t>
            </w:r>
            <w:r w:rsidRPr="004172D1">
              <w:rPr>
                <w:lang w:val="en-US"/>
              </w:rPr>
              <w:t xml:space="preserve">2,  Room </w:t>
            </w:r>
            <w:r w:rsidR="004D344F">
              <w:t>110</w:t>
            </w:r>
            <w:r>
              <w:t xml:space="preserve"> </w:t>
            </w:r>
          </w:p>
        </w:tc>
      </w:tr>
      <w:tr w:rsidR="00560F29" w:rsidRPr="00012575" w:rsidTr="00560F29">
        <w:tc>
          <w:tcPr>
            <w:tcW w:w="1383" w:type="dxa"/>
            <w:tcBorders>
              <w:top w:val="single" w:sz="4" w:space="0" w:color="auto"/>
              <w:left w:val="single" w:sz="4" w:space="0" w:color="auto"/>
              <w:bottom w:val="single" w:sz="4" w:space="0" w:color="auto"/>
              <w:right w:val="single" w:sz="4" w:space="0" w:color="auto"/>
            </w:tcBorders>
            <w:vAlign w:val="center"/>
            <w:hideMark/>
          </w:tcPr>
          <w:p w:rsidR="00560F29" w:rsidRPr="004172D1" w:rsidRDefault="00560F29" w:rsidP="00560F29">
            <w:pPr>
              <w:jc w:val="center"/>
            </w:pPr>
            <w:r w:rsidRPr="004172D1">
              <w:t>1</w:t>
            </w:r>
            <w:r w:rsidRPr="004172D1">
              <w:rPr>
                <w:lang w:val="en-US"/>
              </w:rPr>
              <w:t>4</w:t>
            </w:r>
            <w:r w:rsidRPr="004172D1">
              <w:t>.00-16.</w:t>
            </w:r>
            <w:r w:rsidRPr="004172D1">
              <w:rPr>
                <w:lang w:val="en-US"/>
              </w:rPr>
              <w:t>00</w:t>
            </w:r>
          </w:p>
        </w:tc>
        <w:tc>
          <w:tcPr>
            <w:tcW w:w="6415" w:type="dxa"/>
            <w:gridSpan w:val="2"/>
            <w:tcBorders>
              <w:top w:val="single" w:sz="4" w:space="0" w:color="auto"/>
              <w:left w:val="single" w:sz="4" w:space="0" w:color="auto"/>
              <w:bottom w:val="single" w:sz="4" w:space="0" w:color="auto"/>
              <w:right w:val="single" w:sz="4" w:space="0" w:color="auto"/>
            </w:tcBorders>
            <w:vAlign w:val="center"/>
          </w:tcPr>
          <w:p w:rsidR="00560F29" w:rsidRPr="00687780" w:rsidRDefault="00560F29" w:rsidP="00560F29">
            <w:pPr>
              <w:jc w:val="center"/>
              <w:rPr>
                <w:b/>
                <w:lang w:val="en-US"/>
              </w:rPr>
            </w:pPr>
          </w:p>
          <w:p w:rsidR="00560F29" w:rsidRPr="00687780" w:rsidRDefault="00560F29" w:rsidP="00560F29">
            <w:pPr>
              <w:widowControl w:val="0"/>
              <w:suppressAutoHyphens/>
              <w:jc w:val="center"/>
              <w:rPr>
                <w:rFonts w:eastAsia="DejaVu Sans"/>
                <w:b/>
                <w:kern w:val="2"/>
                <w:lang w:val="en-US" w:eastAsia="hi-IN" w:bidi="hi-IN"/>
              </w:rPr>
            </w:pPr>
            <w:r w:rsidRPr="00687780">
              <w:rPr>
                <w:rFonts w:eastAsia="DejaVu Sans"/>
                <w:b/>
                <w:kern w:val="2"/>
                <w:lang w:val="en-US" w:eastAsia="hi-IN" w:bidi="hi-IN"/>
              </w:rPr>
              <w:t>POSTER SESSION 1</w:t>
            </w:r>
          </w:p>
          <w:p w:rsidR="00560F29" w:rsidRPr="00687780" w:rsidRDefault="00560F29" w:rsidP="00560F29">
            <w:pPr>
              <w:widowControl w:val="0"/>
              <w:suppressAutoHyphens/>
              <w:jc w:val="center"/>
              <w:rPr>
                <w:rFonts w:eastAsia="DejaVu Sans"/>
                <w:b/>
                <w:kern w:val="2"/>
                <w:lang w:val="en-US" w:eastAsia="hi-IN" w:bidi="hi-IN"/>
              </w:rPr>
            </w:pPr>
            <w:r w:rsidRPr="00687780">
              <w:rPr>
                <w:rFonts w:eastAsia="DejaVu Sans"/>
                <w:b/>
                <w:kern w:val="2"/>
                <w:lang w:val="en-US" w:eastAsia="hi-IN" w:bidi="hi-IN"/>
              </w:rPr>
              <w:t>POSTER SESSION 2</w:t>
            </w:r>
          </w:p>
          <w:p w:rsidR="00560F29" w:rsidRPr="00687780" w:rsidRDefault="00560F29" w:rsidP="00560F29">
            <w:pPr>
              <w:widowControl w:val="0"/>
              <w:suppressAutoHyphens/>
              <w:jc w:val="center"/>
              <w:rPr>
                <w:rFonts w:eastAsia="DejaVu Sans"/>
                <w:b/>
                <w:kern w:val="2"/>
                <w:lang w:val="en-US" w:eastAsia="hi-IN" w:bidi="hi-IN"/>
              </w:rPr>
            </w:pPr>
          </w:p>
          <w:p w:rsidR="00560F29" w:rsidRPr="00687780" w:rsidRDefault="00560F29" w:rsidP="00560F29">
            <w:pPr>
              <w:jc w:val="center"/>
              <w:rPr>
                <w:b/>
                <w:lang w:val="en-US"/>
              </w:rPr>
            </w:pPr>
          </w:p>
        </w:tc>
        <w:tc>
          <w:tcPr>
            <w:tcW w:w="2126" w:type="dxa"/>
            <w:tcBorders>
              <w:top w:val="single" w:sz="4" w:space="0" w:color="auto"/>
              <w:left w:val="single" w:sz="4" w:space="0" w:color="auto"/>
              <w:bottom w:val="single" w:sz="4" w:space="0" w:color="auto"/>
              <w:right w:val="single" w:sz="4" w:space="0" w:color="auto"/>
            </w:tcBorders>
            <w:hideMark/>
          </w:tcPr>
          <w:p w:rsidR="00560F29" w:rsidRPr="00711131" w:rsidRDefault="00560F29" w:rsidP="00560F29">
            <w:pPr>
              <w:jc w:val="center"/>
              <w:rPr>
                <w:color w:val="FF0000"/>
              </w:rPr>
            </w:pPr>
            <w:r w:rsidRPr="00012575">
              <w:rPr>
                <w:lang w:val="en-US"/>
              </w:rPr>
              <w:t>Building 12,</w:t>
            </w:r>
            <w:r w:rsidRPr="00820BD0">
              <w:rPr>
                <w:color w:val="FF0000"/>
                <w:lang w:val="en-US"/>
              </w:rPr>
              <w:t xml:space="preserve">  </w:t>
            </w:r>
            <w:r w:rsidRPr="00711131">
              <w:rPr>
                <w:lang w:val="en-US"/>
              </w:rPr>
              <w:t>Room 125, ground floor</w:t>
            </w:r>
          </w:p>
        </w:tc>
      </w:tr>
      <w:tr w:rsidR="00560F29" w:rsidRPr="00012575" w:rsidTr="00560F29">
        <w:tc>
          <w:tcPr>
            <w:tcW w:w="1383" w:type="dxa"/>
            <w:tcBorders>
              <w:top w:val="single" w:sz="4" w:space="0" w:color="auto"/>
              <w:left w:val="single" w:sz="4" w:space="0" w:color="auto"/>
              <w:bottom w:val="single" w:sz="4" w:space="0" w:color="auto"/>
              <w:right w:val="single" w:sz="4" w:space="0" w:color="auto"/>
            </w:tcBorders>
            <w:vAlign w:val="center"/>
          </w:tcPr>
          <w:p w:rsidR="00560F29" w:rsidRPr="004172D1" w:rsidRDefault="00560F29" w:rsidP="00560F29">
            <w:pPr>
              <w:jc w:val="center"/>
              <w:rPr>
                <w:lang w:val="en-US"/>
              </w:rPr>
            </w:pPr>
            <w:r w:rsidRPr="004172D1">
              <w:rPr>
                <w:lang w:val="en-US"/>
              </w:rPr>
              <w:t>15.30-17.30</w:t>
            </w:r>
          </w:p>
        </w:tc>
        <w:tc>
          <w:tcPr>
            <w:tcW w:w="6415" w:type="dxa"/>
            <w:gridSpan w:val="2"/>
            <w:tcBorders>
              <w:top w:val="single" w:sz="4" w:space="0" w:color="auto"/>
              <w:left w:val="single" w:sz="4" w:space="0" w:color="auto"/>
              <w:bottom w:val="single" w:sz="4" w:space="0" w:color="auto"/>
              <w:right w:val="single" w:sz="4" w:space="0" w:color="auto"/>
            </w:tcBorders>
          </w:tcPr>
          <w:p w:rsidR="00560F29" w:rsidRPr="00687780" w:rsidRDefault="00560F29" w:rsidP="00560F29">
            <w:pPr>
              <w:rPr>
                <w:i/>
                <w:lang w:val="en-US"/>
              </w:rPr>
            </w:pPr>
            <w:r w:rsidRPr="00687780">
              <w:rPr>
                <w:b/>
                <w:lang w:val="en-US"/>
              </w:rPr>
              <w:t>Panel  Discussion 6: Computer Science</w:t>
            </w:r>
          </w:p>
        </w:tc>
        <w:tc>
          <w:tcPr>
            <w:tcW w:w="2126" w:type="dxa"/>
            <w:tcBorders>
              <w:top w:val="single" w:sz="4" w:space="0" w:color="auto"/>
              <w:left w:val="single" w:sz="4" w:space="0" w:color="auto"/>
              <w:bottom w:val="single" w:sz="4" w:space="0" w:color="auto"/>
              <w:right w:val="single" w:sz="4" w:space="0" w:color="auto"/>
            </w:tcBorders>
          </w:tcPr>
          <w:p w:rsidR="00560F29" w:rsidRPr="00013D28" w:rsidRDefault="00560F29" w:rsidP="00560F29">
            <w:pPr>
              <w:jc w:val="center"/>
              <w:rPr>
                <w:lang w:val="en-US"/>
              </w:rPr>
            </w:pPr>
            <w:r w:rsidRPr="00013D28">
              <w:rPr>
                <w:lang w:val="en-US"/>
              </w:rPr>
              <w:t>Building 12,  Room 420</w:t>
            </w:r>
          </w:p>
        </w:tc>
      </w:tr>
      <w:tr w:rsidR="00560F29" w:rsidRPr="00012575" w:rsidTr="00560F29">
        <w:tc>
          <w:tcPr>
            <w:tcW w:w="1383" w:type="dxa"/>
            <w:tcBorders>
              <w:top w:val="single" w:sz="4" w:space="0" w:color="auto"/>
              <w:left w:val="single" w:sz="4" w:space="0" w:color="auto"/>
              <w:bottom w:val="single" w:sz="4" w:space="0" w:color="auto"/>
              <w:right w:val="single" w:sz="4" w:space="0" w:color="auto"/>
            </w:tcBorders>
            <w:vAlign w:val="center"/>
          </w:tcPr>
          <w:p w:rsidR="00560F29" w:rsidRPr="004172D1" w:rsidRDefault="00560F29" w:rsidP="00560F29">
            <w:pPr>
              <w:jc w:val="center"/>
              <w:rPr>
                <w:lang w:val="en-US"/>
              </w:rPr>
            </w:pPr>
            <w:r w:rsidRPr="004172D1">
              <w:rPr>
                <w:lang w:val="en-US"/>
              </w:rPr>
              <w:t>15.30-17.30</w:t>
            </w:r>
          </w:p>
        </w:tc>
        <w:tc>
          <w:tcPr>
            <w:tcW w:w="6415" w:type="dxa"/>
            <w:gridSpan w:val="2"/>
            <w:tcBorders>
              <w:top w:val="single" w:sz="4" w:space="0" w:color="auto"/>
              <w:left w:val="single" w:sz="4" w:space="0" w:color="auto"/>
              <w:bottom w:val="single" w:sz="4" w:space="0" w:color="auto"/>
              <w:right w:val="single" w:sz="4" w:space="0" w:color="auto"/>
            </w:tcBorders>
          </w:tcPr>
          <w:p w:rsidR="00560F29" w:rsidRPr="00687780" w:rsidRDefault="00560F29" w:rsidP="00560F29">
            <w:pPr>
              <w:rPr>
                <w:i/>
                <w:lang w:val="en-US"/>
              </w:rPr>
            </w:pPr>
            <w:r w:rsidRPr="00687780">
              <w:rPr>
                <w:b/>
                <w:lang w:val="en-US"/>
              </w:rPr>
              <w:t>Panel Discussion 7: Economics</w:t>
            </w:r>
          </w:p>
        </w:tc>
        <w:tc>
          <w:tcPr>
            <w:tcW w:w="2126" w:type="dxa"/>
            <w:tcBorders>
              <w:top w:val="single" w:sz="4" w:space="0" w:color="auto"/>
              <w:left w:val="single" w:sz="4" w:space="0" w:color="auto"/>
              <w:bottom w:val="single" w:sz="4" w:space="0" w:color="auto"/>
              <w:right w:val="single" w:sz="4" w:space="0" w:color="auto"/>
            </w:tcBorders>
          </w:tcPr>
          <w:p w:rsidR="00560F29" w:rsidRPr="00013D28" w:rsidRDefault="00560F29" w:rsidP="00560F29">
            <w:pPr>
              <w:jc w:val="center"/>
              <w:rPr>
                <w:lang w:val="en-US"/>
              </w:rPr>
            </w:pPr>
            <w:r w:rsidRPr="00013D28">
              <w:rPr>
                <w:lang w:val="en-US"/>
              </w:rPr>
              <w:t>Building 12,  Room 411</w:t>
            </w:r>
          </w:p>
        </w:tc>
      </w:tr>
    </w:tbl>
    <w:p w:rsidR="00EA46C9" w:rsidRPr="00584209" w:rsidRDefault="00DB4B21" w:rsidP="00EA46C9">
      <w:pPr>
        <w:ind w:left="180" w:hanging="180"/>
        <w:rPr>
          <w:b/>
          <w:sz w:val="28"/>
          <w:szCs w:val="28"/>
          <w:lang w:val="en-US"/>
        </w:rPr>
      </w:pPr>
      <w:r w:rsidRPr="00410E44">
        <w:rPr>
          <w:b/>
          <w:color w:val="FF0000"/>
          <w:sz w:val="56"/>
          <w:szCs w:val="56"/>
          <w:lang w:val="en-US"/>
        </w:rPr>
        <w:br w:type="page"/>
      </w:r>
      <w:r w:rsidR="00EA46C9" w:rsidRPr="00584209">
        <w:rPr>
          <w:b/>
          <w:sz w:val="28"/>
          <w:szCs w:val="28"/>
          <w:lang w:val="en-US"/>
        </w:rPr>
        <w:lastRenderedPageBreak/>
        <w:t xml:space="preserve">Panel Discussion </w:t>
      </w:r>
      <w:r w:rsidR="00EA46C9" w:rsidRPr="00A4296D">
        <w:rPr>
          <w:b/>
          <w:sz w:val="28"/>
          <w:szCs w:val="28"/>
          <w:lang w:val="en-US"/>
        </w:rPr>
        <w:t>1</w:t>
      </w:r>
      <w:r w:rsidR="00EA46C9" w:rsidRPr="00EA46C9">
        <w:rPr>
          <w:b/>
          <w:sz w:val="28"/>
          <w:szCs w:val="28"/>
          <w:lang w:val="en-US"/>
        </w:rPr>
        <w:t xml:space="preserve">: </w:t>
      </w:r>
      <w:r w:rsidR="00EA46C9" w:rsidRPr="00A4296D">
        <w:rPr>
          <w:b/>
          <w:sz w:val="28"/>
          <w:szCs w:val="28"/>
          <w:lang w:val="en-US"/>
        </w:rPr>
        <w:t>Physics</w:t>
      </w:r>
      <w:r w:rsidR="00EA46C9" w:rsidRPr="00584209">
        <w:rPr>
          <w:b/>
          <w:sz w:val="28"/>
          <w:szCs w:val="28"/>
          <w:lang w:val="en-US"/>
        </w:rPr>
        <w:t xml:space="preserve"> (Building 18, Room </w:t>
      </w:r>
      <w:r w:rsidR="0072288B" w:rsidRPr="0072288B">
        <w:rPr>
          <w:b/>
          <w:sz w:val="28"/>
          <w:szCs w:val="28"/>
          <w:lang w:val="en-US"/>
        </w:rPr>
        <w:t>105</w:t>
      </w:r>
      <w:r w:rsidR="00EA46C9" w:rsidRPr="0072288B">
        <w:rPr>
          <w:b/>
          <w:sz w:val="28"/>
          <w:szCs w:val="28"/>
          <w:lang w:val="en-US"/>
        </w:rPr>
        <w:t>)</w:t>
      </w:r>
    </w:p>
    <w:p w:rsidR="002F19E3" w:rsidRPr="00584209" w:rsidRDefault="002F19E3" w:rsidP="002F19E3">
      <w:pPr>
        <w:rPr>
          <w:b/>
          <w:sz w:val="28"/>
          <w:szCs w:val="28"/>
          <w:lang w:val="en-US"/>
        </w:rPr>
      </w:pPr>
      <w:r w:rsidRPr="00584209">
        <w:rPr>
          <w:b/>
          <w:sz w:val="28"/>
          <w:szCs w:val="28"/>
          <w:lang w:val="en-US"/>
        </w:rPr>
        <w:t>Time-limit: 10 minutes</w:t>
      </w:r>
    </w:p>
    <w:p w:rsidR="002F19E3" w:rsidRPr="00584209" w:rsidRDefault="002F19E3" w:rsidP="002F19E3">
      <w:pPr>
        <w:rPr>
          <w:i/>
          <w:sz w:val="28"/>
          <w:szCs w:val="28"/>
          <w:lang w:val="en-US"/>
        </w:rPr>
      </w:pPr>
      <w:r w:rsidRPr="00584209">
        <w:rPr>
          <w:i/>
          <w:sz w:val="28"/>
          <w:szCs w:val="28"/>
          <w:lang w:val="en-US"/>
        </w:rPr>
        <w:t xml:space="preserve">Chairpersons: </w:t>
      </w:r>
    </w:p>
    <w:p w:rsidR="002F19E3" w:rsidRPr="0098310B" w:rsidRDefault="002F19E3" w:rsidP="002F19E3">
      <w:pPr>
        <w:jc w:val="both"/>
        <w:rPr>
          <w:i/>
          <w:iCs/>
          <w:sz w:val="28"/>
          <w:szCs w:val="28"/>
          <w:lang w:val="en-US"/>
        </w:rPr>
      </w:pPr>
      <w:r>
        <w:rPr>
          <w:b/>
          <w:i/>
          <w:sz w:val="28"/>
          <w:szCs w:val="28"/>
          <w:lang w:val="en-US"/>
        </w:rPr>
        <w:t>Alexander</w:t>
      </w:r>
      <w:r w:rsidRPr="0098310B">
        <w:rPr>
          <w:b/>
          <w:i/>
          <w:sz w:val="28"/>
          <w:szCs w:val="28"/>
          <w:lang w:val="en-US"/>
        </w:rPr>
        <w:t xml:space="preserve"> </w:t>
      </w:r>
      <w:r>
        <w:rPr>
          <w:b/>
          <w:i/>
          <w:sz w:val="28"/>
          <w:szCs w:val="28"/>
          <w:lang w:val="en-US"/>
        </w:rPr>
        <w:t>B</w:t>
      </w:r>
      <w:r w:rsidRPr="0098310B">
        <w:rPr>
          <w:b/>
          <w:i/>
          <w:sz w:val="28"/>
          <w:szCs w:val="28"/>
          <w:lang w:val="en-US"/>
        </w:rPr>
        <w:t xml:space="preserve">. </w:t>
      </w:r>
      <w:r>
        <w:rPr>
          <w:b/>
          <w:i/>
          <w:sz w:val="28"/>
          <w:szCs w:val="28"/>
          <w:lang w:val="en-US"/>
        </w:rPr>
        <w:t>Pravdin</w:t>
      </w:r>
      <w:r w:rsidRPr="0098310B">
        <w:rPr>
          <w:b/>
          <w:i/>
          <w:sz w:val="28"/>
          <w:szCs w:val="28"/>
          <w:lang w:val="en-US"/>
        </w:rPr>
        <w:t xml:space="preserve"> (</w:t>
      </w:r>
      <w:r w:rsidRPr="0098310B">
        <w:rPr>
          <w:i/>
          <w:iCs/>
          <w:sz w:val="28"/>
          <w:szCs w:val="28"/>
          <w:lang w:val="en-US"/>
        </w:rPr>
        <w:t>PhD in Chemistry,</w:t>
      </w:r>
      <w:r w:rsidRPr="0098310B">
        <w:rPr>
          <w:i/>
          <w:sz w:val="28"/>
          <w:szCs w:val="28"/>
          <w:lang w:val="en-US"/>
        </w:rPr>
        <w:t xml:space="preserve"> </w:t>
      </w:r>
      <w:r w:rsidRPr="0098310B">
        <w:rPr>
          <w:i/>
          <w:iCs/>
          <w:sz w:val="28"/>
          <w:szCs w:val="28"/>
          <w:lang w:val="en-US"/>
        </w:rPr>
        <w:t>Assoc.</w:t>
      </w:r>
      <w:r>
        <w:rPr>
          <w:i/>
          <w:iCs/>
          <w:sz w:val="28"/>
          <w:szCs w:val="28"/>
          <w:lang w:val="en-US"/>
        </w:rPr>
        <w:t xml:space="preserve"> </w:t>
      </w:r>
      <w:r w:rsidRPr="0098310B">
        <w:rPr>
          <w:i/>
          <w:iCs/>
          <w:sz w:val="28"/>
          <w:szCs w:val="28"/>
          <w:lang w:val="en-US"/>
        </w:rPr>
        <w:t xml:space="preserve">Prof., Department of </w:t>
      </w:r>
      <w:r w:rsidRPr="00EA46C9">
        <w:rPr>
          <w:i/>
          <w:iCs/>
          <w:sz w:val="28"/>
          <w:szCs w:val="28"/>
          <w:lang w:val="en-US"/>
        </w:rPr>
        <w:t>Optics and Biophotonics,</w:t>
      </w:r>
      <w:r w:rsidRPr="0098310B">
        <w:rPr>
          <w:i/>
          <w:iCs/>
          <w:sz w:val="28"/>
          <w:szCs w:val="28"/>
          <w:lang w:val="en-US"/>
        </w:rPr>
        <w:t xml:space="preserve"> SSU)</w:t>
      </w:r>
    </w:p>
    <w:p w:rsidR="002F19E3" w:rsidRPr="0098310B" w:rsidRDefault="002F19E3" w:rsidP="002F19E3">
      <w:pPr>
        <w:rPr>
          <w:i/>
          <w:iCs/>
          <w:sz w:val="28"/>
          <w:szCs w:val="28"/>
          <w:lang w:val="en-US"/>
        </w:rPr>
      </w:pPr>
      <w:r>
        <w:rPr>
          <w:b/>
          <w:i/>
          <w:sz w:val="28"/>
          <w:szCs w:val="28"/>
          <w:lang w:val="en-US"/>
        </w:rPr>
        <w:t>Svetlana V</w:t>
      </w:r>
      <w:r w:rsidRPr="0098310B">
        <w:rPr>
          <w:b/>
          <w:i/>
          <w:sz w:val="28"/>
          <w:szCs w:val="28"/>
          <w:lang w:val="en-US"/>
        </w:rPr>
        <w:t xml:space="preserve">. </w:t>
      </w:r>
      <w:r>
        <w:rPr>
          <w:b/>
          <w:i/>
          <w:sz w:val="28"/>
          <w:szCs w:val="28"/>
          <w:lang w:val="en-US"/>
        </w:rPr>
        <w:t>Eremina</w:t>
      </w:r>
      <w:r w:rsidRPr="002F19E3">
        <w:rPr>
          <w:b/>
          <w:i/>
          <w:sz w:val="28"/>
          <w:szCs w:val="28"/>
          <w:lang w:val="en-US"/>
        </w:rPr>
        <w:t xml:space="preserve"> </w:t>
      </w:r>
      <w:r w:rsidRPr="0098310B">
        <w:rPr>
          <w:sz w:val="28"/>
          <w:szCs w:val="28"/>
          <w:lang w:val="en-US"/>
        </w:rPr>
        <w:t>(</w:t>
      </w:r>
      <w:r w:rsidRPr="0098310B">
        <w:rPr>
          <w:i/>
          <w:iCs/>
          <w:sz w:val="28"/>
          <w:szCs w:val="28"/>
          <w:lang w:val="en-US"/>
        </w:rPr>
        <w:t xml:space="preserve">PhD in </w:t>
      </w:r>
      <w:r w:rsidRPr="009E13AF">
        <w:rPr>
          <w:i/>
          <w:iCs/>
          <w:sz w:val="28"/>
          <w:szCs w:val="28"/>
          <w:lang w:val="en-US"/>
        </w:rPr>
        <w:t>Pedagogical Sciences,</w:t>
      </w:r>
      <w:r w:rsidRPr="0098310B">
        <w:rPr>
          <w:i/>
          <w:sz w:val="28"/>
          <w:szCs w:val="28"/>
          <w:lang w:val="en-US"/>
        </w:rPr>
        <w:t xml:space="preserve"> </w:t>
      </w:r>
      <w:r w:rsidRPr="0098310B">
        <w:rPr>
          <w:i/>
          <w:iCs/>
          <w:sz w:val="28"/>
          <w:szCs w:val="28"/>
          <w:lang w:val="en-US"/>
        </w:rPr>
        <w:t>Assoc.</w:t>
      </w:r>
      <w:r>
        <w:rPr>
          <w:i/>
          <w:iCs/>
          <w:sz w:val="28"/>
          <w:szCs w:val="28"/>
          <w:lang w:val="en-US"/>
        </w:rPr>
        <w:t xml:space="preserve"> </w:t>
      </w:r>
      <w:r w:rsidRPr="0098310B">
        <w:rPr>
          <w:i/>
          <w:iCs/>
          <w:sz w:val="28"/>
          <w:szCs w:val="28"/>
          <w:lang w:val="en-US"/>
        </w:rPr>
        <w:t>Prof., Department of English and Intercultural Communication,</w:t>
      </w:r>
      <w:r w:rsidRPr="0098310B">
        <w:rPr>
          <w:b/>
          <w:i/>
          <w:iCs/>
          <w:sz w:val="28"/>
          <w:szCs w:val="28"/>
          <w:lang w:val="en-US"/>
        </w:rPr>
        <w:t xml:space="preserve"> </w:t>
      </w:r>
      <w:r w:rsidRPr="0098310B">
        <w:rPr>
          <w:i/>
          <w:iCs/>
          <w:sz w:val="28"/>
          <w:szCs w:val="28"/>
          <w:lang w:val="en-US"/>
        </w:rPr>
        <w:t>SSU</w:t>
      </w:r>
      <w:r w:rsidRPr="0098310B">
        <w:rPr>
          <w:i/>
          <w:sz w:val="28"/>
          <w:szCs w:val="28"/>
          <w:lang w:val="en-US"/>
        </w:rPr>
        <w:t>)</w:t>
      </w:r>
    </w:p>
    <w:p w:rsidR="002F19E3" w:rsidRDefault="002F19E3" w:rsidP="002F19E3">
      <w:pPr>
        <w:pStyle w:val="af5"/>
        <w:jc w:val="both"/>
        <w:rPr>
          <w:rFonts w:ascii="Times New Roman" w:hAnsi="Times New Roman"/>
          <w:b/>
          <w:sz w:val="28"/>
          <w:szCs w:val="28"/>
          <w:lang w:val="en-US"/>
        </w:rPr>
      </w:pPr>
    </w:p>
    <w:p w:rsidR="002F19E3" w:rsidRPr="004A1871" w:rsidRDefault="002F19E3" w:rsidP="002F19E3">
      <w:pPr>
        <w:pStyle w:val="af5"/>
        <w:jc w:val="both"/>
        <w:rPr>
          <w:rFonts w:ascii="Times New Roman" w:hAnsi="Times New Roman"/>
          <w:b/>
          <w:sz w:val="28"/>
          <w:szCs w:val="28"/>
          <w:lang w:val="en-US"/>
        </w:rPr>
      </w:pPr>
      <w:r w:rsidRPr="00DE5062">
        <w:rPr>
          <w:rFonts w:ascii="Times New Roman" w:hAnsi="Times New Roman"/>
          <w:b/>
          <w:sz w:val="28"/>
          <w:szCs w:val="28"/>
          <w:lang w:val="en-US"/>
        </w:rPr>
        <w:t>Abdurashitov</w:t>
      </w:r>
      <w:r w:rsidRPr="004A1871">
        <w:rPr>
          <w:rFonts w:ascii="Times New Roman" w:hAnsi="Times New Roman"/>
          <w:b/>
          <w:sz w:val="28"/>
          <w:szCs w:val="28"/>
          <w:lang w:val="en-US"/>
        </w:rPr>
        <w:t xml:space="preserve"> </w:t>
      </w:r>
      <w:r w:rsidRPr="00DE5062">
        <w:rPr>
          <w:rFonts w:ascii="Times New Roman" w:hAnsi="Times New Roman"/>
          <w:b/>
          <w:sz w:val="28"/>
          <w:szCs w:val="28"/>
          <w:lang w:val="en-US"/>
        </w:rPr>
        <w:t>Arkadii</w:t>
      </w:r>
      <w:r w:rsidRPr="004A1871">
        <w:rPr>
          <w:rFonts w:ascii="Times New Roman" w:hAnsi="Times New Roman"/>
          <w:b/>
          <w:sz w:val="28"/>
          <w:szCs w:val="28"/>
          <w:lang w:val="en-US"/>
        </w:rPr>
        <w:t xml:space="preserve"> </w:t>
      </w:r>
    </w:p>
    <w:p w:rsidR="002F19E3" w:rsidRPr="004A1871" w:rsidRDefault="002F19E3" w:rsidP="002F19E3">
      <w:pPr>
        <w:pStyle w:val="af5"/>
        <w:jc w:val="both"/>
        <w:rPr>
          <w:rFonts w:ascii="Times New Roman" w:hAnsi="Times New Roman"/>
          <w:i/>
          <w:sz w:val="28"/>
          <w:szCs w:val="28"/>
          <w:lang w:val="en-US"/>
        </w:rPr>
      </w:pPr>
      <w:r>
        <w:rPr>
          <w:rFonts w:ascii="Times New Roman" w:hAnsi="Times New Roman"/>
          <w:i/>
          <w:sz w:val="28"/>
          <w:szCs w:val="28"/>
          <w:lang w:val="en-US"/>
        </w:rPr>
        <w:t>Real Time Processing of Laser Speckle Contrast Images Using Convolution Technique</w:t>
      </w:r>
    </w:p>
    <w:p w:rsidR="002F19E3" w:rsidRPr="0050306D" w:rsidRDefault="002F19E3" w:rsidP="002F19E3">
      <w:pPr>
        <w:pStyle w:val="af5"/>
        <w:jc w:val="both"/>
        <w:rPr>
          <w:rFonts w:ascii="Times New Roman" w:hAnsi="Times New Roman"/>
          <w:sz w:val="24"/>
          <w:szCs w:val="24"/>
          <w:lang w:val="en-US"/>
        </w:rPr>
      </w:pPr>
      <w:r w:rsidRPr="0050306D">
        <w:rPr>
          <w:rFonts w:ascii="Times New Roman" w:hAnsi="Times New Roman"/>
          <w:sz w:val="24"/>
          <w:szCs w:val="24"/>
          <w:lang w:val="en-US"/>
        </w:rPr>
        <w:t>Laser speckle contrast (LSC) imaging is a powerful method for blood flow imaging in biological applications and tissue surface analysis (roughness, voids location, etc.). In this article we presented a fast algorithm for real time processing of LSC images using convolution technique.</w:t>
      </w:r>
    </w:p>
    <w:p w:rsidR="002F19E3" w:rsidRPr="00DE5062" w:rsidRDefault="002F19E3" w:rsidP="002F19E3">
      <w:pPr>
        <w:pStyle w:val="af5"/>
        <w:jc w:val="both"/>
        <w:rPr>
          <w:rFonts w:ascii="Times New Roman" w:hAnsi="Times New Roman"/>
          <w:sz w:val="28"/>
          <w:szCs w:val="28"/>
          <w:lang w:val="en-US"/>
        </w:rPr>
      </w:pPr>
    </w:p>
    <w:p w:rsidR="002F19E3" w:rsidRPr="00DE5062" w:rsidRDefault="002F19E3" w:rsidP="002F19E3">
      <w:pPr>
        <w:pStyle w:val="af5"/>
        <w:jc w:val="both"/>
        <w:rPr>
          <w:rFonts w:ascii="Times New Roman" w:hAnsi="Times New Roman"/>
          <w:b/>
          <w:sz w:val="28"/>
          <w:szCs w:val="28"/>
          <w:lang w:val="en-US"/>
        </w:rPr>
      </w:pPr>
      <w:r w:rsidRPr="006E4704">
        <w:rPr>
          <w:rFonts w:ascii="Times New Roman" w:hAnsi="Times New Roman"/>
          <w:b/>
          <w:sz w:val="28"/>
          <w:szCs w:val="28"/>
          <w:lang w:val="en-US"/>
        </w:rPr>
        <w:t>Alauldeen Salah Yaseen</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i/>
          <w:sz w:val="28"/>
          <w:szCs w:val="28"/>
          <w:lang w:val="en-US"/>
        </w:rPr>
        <w:t>Noise Reduction of Signals Using Wavelet T</w:t>
      </w:r>
      <w:r w:rsidRPr="00DE5062">
        <w:rPr>
          <w:rFonts w:ascii="Times New Roman" w:hAnsi="Times New Roman"/>
          <w:i/>
          <w:sz w:val="28"/>
          <w:szCs w:val="28"/>
          <w:lang w:val="en-US"/>
        </w:rPr>
        <w:t>ransform</w:t>
      </w:r>
      <w:r w:rsidRPr="00DE5062">
        <w:rPr>
          <w:rFonts w:ascii="Times New Roman" w:hAnsi="Times New Roman"/>
          <w:i/>
          <w:sz w:val="28"/>
          <w:szCs w:val="28"/>
          <w:lang w:val="en-US" w:bidi="ar-IQ"/>
        </w:rPr>
        <w:t xml:space="preserve"> </w:t>
      </w:r>
    </w:p>
    <w:p w:rsidR="002F19E3" w:rsidRPr="0050306D" w:rsidRDefault="002F19E3" w:rsidP="002F19E3">
      <w:pPr>
        <w:pStyle w:val="af5"/>
        <w:jc w:val="both"/>
        <w:rPr>
          <w:rFonts w:ascii="Times New Roman" w:hAnsi="Times New Roman"/>
          <w:sz w:val="24"/>
          <w:szCs w:val="24"/>
          <w:lang w:val="en-US"/>
        </w:rPr>
      </w:pPr>
      <w:r w:rsidRPr="0050306D">
        <w:rPr>
          <w:rFonts w:ascii="Times New Roman" w:eastAsia="FranklinGothic-Book" w:hAnsi="Times New Roman"/>
          <w:sz w:val="24"/>
          <w:szCs w:val="24"/>
          <w:lang w:val="en-US"/>
        </w:rPr>
        <w:t>The wavelet transform is widely used in many applications like signal denoising, image compression, etc.</w:t>
      </w:r>
      <w:r w:rsidRPr="0050306D">
        <w:rPr>
          <w:rFonts w:ascii="Times New Roman" w:hAnsi="Times New Roman"/>
          <w:sz w:val="24"/>
          <w:szCs w:val="24"/>
          <w:lang w:val="en-US" w:bidi="ar-IQ"/>
        </w:rPr>
        <w:t xml:space="preserve"> In this work, </w:t>
      </w:r>
      <w:r w:rsidRPr="0050306D">
        <w:rPr>
          <w:rFonts w:ascii="Times New Roman" w:hAnsi="Times New Roman"/>
          <w:sz w:val="24"/>
          <w:szCs w:val="24"/>
          <w:lang w:val="en-US"/>
        </w:rPr>
        <w:t xml:space="preserve">a comparative study of different wavelet denoising techniques is performed, and the obtained results are discussed. Both, hard and soft thresholding are used for noise reduction </w:t>
      </w:r>
      <w:r w:rsidRPr="0050306D">
        <w:rPr>
          <w:rFonts w:ascii="Times New Roman" w:hAnsi="Times New Roman"/>
          <w:sz w:val="24"/>
          <w:szCs w:val="24"/>
          <w:lang w:val="en-US" w:bidi="ar-IQ"/>
        </w:rPr>
        <w:t>with Daubechies basis functions</w:t>
      </w:r>
      <w:r w:rsidRPr="0050306D">
        <w:rPr>
          <w:rFonts w:ascii="Times New Roman" w:hAnsi="Times New Roman"/>
          <w:sz w:val="24"/>
          <w:szCs w:val="24"/>
          <w:lang w:val="en-US"/>
        </w:rPr>
        <w:t>. Also we used the double-density complex wavelet transform and revealed denoising performance of the latter approach.</w:t>
      </w:r>
    </w:p>
    <w:p w:rsidR="002F19E3" w:rsidRPr="003E0186" w:rsidRDefault="002F19E3" w:rsidP="002F19E3">
      <w:pPr>
        <w:pStyle w:val="af5"/>
        <w:jc w:val="both"/>
        <w:rPr>
          <w:rFonts w:ascii="Times New Roman" w:hAnsi="Times New Roman"/>
          <w:b/>
          <w:sz w:val="28"/>
          <w:szCs w:val="28"/>
          <w:lang w:val="en-US"/>
        </w:rPr>
      </w:pPr>
    </w:p>
    <w:p w:rsidR="002F19E3" w:rsidRPr="009E13AF" w:rsidRDefault="002F19E3" w:rsidP="002F19E3">
      <w:pPr>
        <w:pStyle w:val="af5"/>
        <w:jc w:val="both"/>
        <w:rPr>
          <w:rFonts w:ascii="Times New Roman" w:hAnsi="Times New Roman"/>
          <w:b/>
          <w:sz w:val="28"/>
          <w:szCs w:val="28"/>
          <w:lang w:val="en-US"/>
        </w:rPr>
      </w:pPr>
      <w:r w:rsidRPr="009E13AF">
        <w:rPr>
          <w:rFonts w:ascii="Times New Roman" w:hAnsi="Times New Roman"/>
          <w:b/>
          <w:sz w:val="28"/>
          <w:szCs w:val="28"/>
          <w:lang w:val="en-US"/>
        </w:rPr>
        <w:t>Alebastrova Albina</w:t>
      </w:r>
    </w:p>
    <w:p w:rsidR="002F19E3" w:rsidRPr="009E13AF" w:rsidRDefault="002F19E3" w:rsidP="002F19E3">
      <w:pPr>
        <w:pStyle w:val="af5"/>
        <w:jc w:val="both"/>
        <w:rPr>
          <w:rFonts w:ascii="Times New Roman" w:hAnsi="Times New Roman"/>
          <w:i/>
          <w:sz w:val="28"/>
          <w:szCs w:val="28"/>
          <w:lang w:val="en-US"/>
        </w:rPr>
      </w:pPr>
      <w:r w:rsidRPr="009E13AF">
        <w:rPr>
          <w:rFonts w:ascii="Times New Roman" w:hAnsi="Times New Roman"/>
          <w:i/>
          <w:sz w:val="28"/>
          <w:szCs w:val="28"/>
          <w:lang w:val="en-US"/>
        </w:rPr>
        <w:t>Fundamental Laws of Physics in Medicine</w:t>
      </w:r>
    </w:p>
    <w:p w:rsidR="002F19E3" w:rsidRPr="009E13AF" w:rsidRDefault="002F19E3" w:rsidP="002F19E3">
      <w:pPr>
        <w:pStyle w:val="af5"/>
        <w:jc w:val="both"/>
        <w:rPr>
          <w:rFonts w:ascii="Times New Roman" w:eastAsia="FranklinGothic-Book" w:hAnsi="Times New Roman"/>
          <w:sz w:val="24"/>
          <w:szCs w:val="24"/>
          <w:lang w:val="en-US"/>
        </w:rPr>
      </w:pPr>
      <w:r w:rsidRPr="009E13AF">
        <w:rPr>
          <w:rFonts w:ascii="Times New Roman" w:hAnsi="Times New Roman"/>
          <w:sz w:val="24"/>
          <w:szCs w:val="24"/>
          <w:lang w:val="en-US"/>
        </w:rPr>
        <w:t>The process of integration of sciences takes place in modern society. An example of such scientific synthesis is the connection</w:t>
      </w:r>
      <w:r w:rsidRPr="009E13AF">
        <w:rPr>
          <w:rFonts w:ascii="Times New Roman" w:eastAsia="FranklinGothic-Book" w:hAnsi="Times New Roman"/>
          <w:sz w:val="24"/>
          <w:szCs w:val="24"/>
          <w:lang w:val="en-US"/>
        </w:rPr>
        <w:t xml:space="preserve"> of physics and medicine. Fundamental laws of physics help medicine solve the questions concerning human’s health, which are very important for the society. Integration of physics and medicine has become a basis of a new scientific discipline - medical physics. The present paper describes the opportunities of medical physics, the area of its application and innovative solutions. </w:t>
      </w:r>
    </w:p>
    <w:p w:rsidR="002F19E3" w:rsidRPr="00947D56" w:rsidRDefault="002F19E3" w:rsidP="002F19E3">
      <w:pPr>
        <w:pStyle w:val="af5"/>
        <w:jc w:val="both"/>
        <w:rPr>
          <w:rFonts w:ascii="Times New Roman" w:eastAsia="Times New Roman" w:hAnsi="Times New Roman"/>
          <w:color w:val="FF0000"/>
          <w:sz w:val="28"/>
          <w:szCs w:val="28"/>
          <w:lang w:val="en-US" w:eastAsia="ru-RU"/>
        </w:rPr>
      </w:pPr>
    </w:p>
    <w:p w:rsidR="002F19E3" w:rsidRPr="00DE5062" w:rsidRDefault="002F19E3" w:rsidP="002F19E3">
      <w:pPr>
        <w:pStyle w:val="af5"/>
        <w:jc w:val="both"/>
        <w:rPr>
          <w:rFonts w:ascii="Times New Roman" w:hAnsi="Times New Roman"/>
          <w:b/>
          <w:sz w:val="28"/>
          <w:szCs w:val="28"/>
          <w:lang w:val="en-US"/>
        </w:rPr>
      </w:pPr>
      <w:r w:rsidRPr="00DE5062">
        <w:rPr>
          <w:rFonts w:ascii="Times New Roman" w:hAnsi="Times New Roman"/>
          <w:b/>
          <w:sz w:val="28"/>
          <w:szCs w:val="28"/>
          <w:lang w:val="en-US"/>
        </w:rPr>
        <w:t xml:space="preserve">Chekmareva Aliya </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bCs/>
          <w:i/>
          <w:sz w:val="28"/>
          <w:szCs w:val="28"/>
          <w:lang w:val="en-US"/>
        </w:rPr>
        <w:t>The Destruction of Conservative Dynamics in the Phase Equations for the System of Coupled O</w:t>
      </w:r>
      <w:r w:rsidRPr="00DE5062">
        <w:rPr>
          <w:rFonts w:ascii="Times New Roman" w:hAnsi="Times New Roman"/>
          <w:bCs/>
          <w:i/>
          <w:sz w:val="28"/>
          <w:szCs w:val="28"/>
          <w:lang w:val="en-US"/>
        </w:rPr>
        <w:t>scillators.</w:t>
      </w:r>
    </w:p>
    <w:p w:rsidR="002F19E3" w:rsidRPr="0050306D" w:rsidRDefault="002F19E3" w:rsidP="002F19E3">
      <w:pPr>
        <w:pStyle w:val="af5"/>
        <w:jc w:val="both"/>
        <w:rPr>
          <w:rFonts w:ascii="Times New Roman" w:hAnsi="Times New Roman"/>
          <w:sz w:val="24"/>
          <w:szCs w:val="24"/>
          <w:lang w:val="en-US"/>
        </w:rPr>
      </w:pPr>
      <w:r w:rsidRPr="0050306D">
        <w:rPr>
          <w:rFonts w:ascii="Times New Roman" w:hAnsi="Times New Roman"/>
          <w:sz w:val="24"/>
          <w:szCs w:val="24"/>
          <w:lang w:val="en-US"/>
        </w:rPr>
        <w:t>Synchronization of oscillation of interacting systems is a fundamental property of the nature having a wide application in different scientific and engineering fields. In this paper the model of phase dynamics was considered for three and four coupled oscillators.</w:t>
      </w:r>
    </w:p>
    <w:p w:rsidR="002F19E3" w:rsidRPr="0050306D" w:rsidRDefault="002F19E3" w:rsidP="002F19E3">
      <w:pPr>
        <w:pStyle w:val="af5"/>
        <w:jc w:val="both"/>
        <w:rPr>
          <w:rFonts w:ascii="Times New Roman" w:eastAsia="Times New Roman" w:hAnsi="Times New Roman"/>
          <w:sz w:val="24"/>
          <w:szCs w:val="24"/>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Goranov Miroslav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Application of Electromagnetic Metamaterials to High – Frequency S</w:t>
      </w:r>
      <w:r w:rsidRPr="00DE5062">
        <w:rPr>
          <w:rFonts w:ascii="Times New Roman" w:eastAsia="Times New Roman" w:hAnsi="Times New Roman"/>
          <w:i/>
          <w:sz w:val="28"/>
          <w:szCs w:val="28"/>
          <w:lang w:val="en-US" w:eastAsia="ru-RU"/>
        </w:rPr>
        <w:t>tructures</w:t>
      </w:r>
      <w:r>
        <w:rPr>
          <w:rFonts w:ascii="Times New Roman" w:eastAsia="Times New Roman" w:hAnsi="Times New Roman"/>
          <w:i/>
          <w:sz w:val="28"/>
          <w:szCs w:val="28"/>
          <w:lang w:val="en-US" w:eastAsia="ru-RU"/>
        </w:rPr>
        <w:t xml:space="preserve"> of Electronics </w:t>
      </w:r>
    </w:p>
    <w:p w:rsidR="002F19E3" w:rsidRPr="0050306D" w:rsidRDefault="002F19E3" w:rsidP="002F19E3">
      <w:pPr>
        <w:pStyle w:val="af5"/>
        <w:jc w:val="both"/>
        <w:rPr>
          <w:rFonts w:ascii="Times New Roman" w:eastAsia="Times New Roman" w:hAnsi="Times New Roman"/>
          <w:sz w:val="24"/>
          <w:szCs w:val="24"/>
          <w:lang w:val="en-US" w:eastAsia="ru-RU"/>
        </w:rPr>
      </w:pPr>
      <w:r w:rsidRPr="0050306D">
        <w:rPr>
          <w:rFonts w:ascii="Times New Roman" w:eastAsia="Times New Roman" w:hAnsi="Times New Roman"/>
          <w:sz w:val="24"/>
          <w:szCs w:val="24"/>
          <w:shd w:val="clear" w:color="auto" w:fill="FFFFFF"/>
          <w:lang w:val="en-US" w:eastAsia="ru-RU"/>
        </w:rPr>
        <w:t>The research deals with the problem of modern scientific developments</w:t>
      </w:r>
      <w:r w:rsidRPr="0050306D">
        <w:rPr>
          <w:rFonts w:ascii="Times New Roman" w:eastAsia="Times New Roman" w:hAnsi="Times New Roman"/>
          <w:sz w:val="24"/>
          <w:szCs w:val="24"/>
          <w:lang w:val="en-US" w:eastAsia="ru-RU"/>
        </w:rPr>
        <w:t xml:space="preserve"> and application of electromagnetic metamaterials in </w:t>
      </w:r>
      <w:hyperlink r:id="rId11" w:history="1">
        <w:r w:rsidRPr="0050306D">
          <w:rPr>
            <w:rFonts w:ascii="Times New Roman" w:eastAsia="Times New Roman" w:hAnsi="Times New Roman"/>
            <w:sz w:val="24"/>
            <w:szCs w:val="24"/>
            <w:lang w:val="en-US" w:eastAsia="ru-RU"/>
          </w:rPr>
          <w:t>microwave electronics</w:t>
        </w:r>
      </w:hyperlink>
      <w:r w:rsidRPr="0050306D">
        <w:rPr>
          <w:rFonts w:ascii="Times New Roman" w:eastAsia="Times New Roman" w:hAnsi="Times New Roman"/>
          <w:sz w:val="24"/>
          <w:szCs w:val="24"/>
          <w:lang w:val="en-US" w:eastAsia="ru-RU"/>
        </w:rPr>
        <w:t>. The application of metamaterials has been studied in detail.</w:t>
      </w:r>
    </w:p>
    <w:p w:rsidR="002F19E3" w:rsidRPr="00DE5062" w:rsidRDefault="002F19E3" w:rsidP="002F19E3">
      <w:pPr>
        <w:pStyle w:val="af5"/>
        <w:jc w:val="both"/>
        <w:rPr>
          <w:rFonts w:ascii="Times New Roman" w:eastAsia="Times New Roman" w:hAnsi="Times New Roman"/>
          <w:color w:val="333333"/>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Harchenko </w:t>
      </w:r>
      <w:r w:rsidRPr="00DE5062">
        <w:rPr>
          <w:rFonts w:ascii="Times New Roman" w:eastAsia="Times New Roman" w:hAnsi="Times New Roman"/>
          <w:b/>
          <w:color w:val="333333"/>
          <w:sz w:val="28"/>
          <w:szCs w:val="28"/>
          <w:shd w:val="clear" w:color="auto" w:fill="FFFFFF"/>
          <w:lang w:val="en-US" w:eastAsia="ru-RU"/>
        </w:rPr>
        <w:t xml:space="preserve">Alexander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lastRenderedPageBreak/>
        <w:t>The Research of the Synchronization in a N</w:t>
      </w:r>
      <w:r w:rsidRPr="00DE5062">
        <w:rPr>
          <w:rFonts w:ascii="Times New Roman" w:eastAsia="Times New Roman" w:hAnsi="Times New Roman"/>
          <w:i/>
          <w:sz w:val="28"/>
          <w:szCs w:val="28"/>
          <w:lang w:val="en-US" w:eastAsia="ru-RU"/>
        </w:rPr>
        <w:t xml:space="preserve">etwork </w:t>
      </w:r>
      <w:r>
        <w:rPr>
          <w:rFonts w:ascii="Times New Roman" w:eastAsia="Times New Roman" w:hAnsi="Times New Roman"/>
          <w:i/>
          <w:sz w:val="28"/>
          <w:szCs w:val="28"/>
          <w:lang w:val="en-US" w:eastAsia="ru-RU"/>
        </w:rPr>
        <w:t>Using Integral C</w:t>
      </w:r>
      <w:r w:rsidRPr="00DE5062">
        <w:rPr>
          <w:rFonts w:ascii="Times New Roman" w:eastAsia="Times New Roman" w:hAnsi="Times New Roman"/>
          <w:i/>
          <w:sz w:val="28"/>
          <w:szCs w:val="28"/>
          <w:lang w:val="en-US" w:eastAsia="ru-RU"/>
        </w:rPr>
        <w:t xml:space="preserve">haracteristics  </w:t>
      </w:r>
    </w:p>
    <w:p w:rsidR="002F19E3" w:rsidRPr="0050306D" w:rsidRDefault="002F19E3" w:rsidP="002F19E3">
      <w:pPr>
        <w:pStyle w:val="af5"/>
        <w:jc w:val="both"/>
        <w:rPr>
          <w:rFonts w:ascii="Times New Roman" w:eastAsia="Times New Roman" w:hAnsi="Times New Roman"/>
          <w:sz w:val="24"/>
          <w:szCs w:val="24"/>
          <w:lang w:val="en-US" w:eastAsia="ru-RU"/>
        </w:rPr>
      </w:pPr>
      <w:r w:rsidRPr="0050306D">
        <w:rPr>
          <w:rFonts w:ascii="Times New Roman" w:eastAsia="Times New Roman" w:hAnsi="Times New Roman"/>
          <w:sz w:val="24"/>
          <w:szCs w:val="24"/>
          <w:lang w:val="en-US" w:eastAsia="ru-RU"/>
        </w:rPr>
        <w:t>In this paper we study mechanisms of the phase synchronization in a model network of Van der Pol oscillators considering macroscopic parameters of this network. We show that the appearance of the phase synchronization leads to an increased peak in the wavelet spectrum related to the dynamics of synchronized oscillators.</w:t>
      </w:r>
    </w:p>
    <w:p w:rsidR="002F19E3" w:rsidRDefault="002F19E3" w:rsidP="002F19E3">
      <w:pPr>
        <w:pStyle w:val="af5"/>
        <w:jc w:val="both"/>
        <w:rPr>
          <w:rFonts w:ascii="Times New Roman" w:eastAsia="Times New Roman" w:hAnsi="Times New Roman"/>
          <w:color w:val="333333"/>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Izotova Olga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Phase Contrast Microscope with Michelson Interferometer as the Phase M</w:t>
      </w:r>
      <w:r w:rsidRPr="00DE5062">
        <w:rPr>
          <w:rFonts w:ascii="Times New Roman" w:eastAsia="Times New Roman" w:hAnsi="Times New Roman"/>
          <w:i/>
          <w:sz w:val="28"/>
          <w:szCs w:val="28"/>
          <w:lang w:val="en-US" w:eastAsia="ru-RU"/>
        </w:rPr>
        <w:t>odulator</w:t>
      </w:r>
    </w:p>
    <w:p w:rsidR="002F19E3" w:rsidRPr="0050306D" w:rsidRDefault="002F19E3" w:rsidP="002F19E3">
      <w:pPr>
        <w:pStyle w:val="af5"/>
        <w:jc w:val="both"/>
        <w:rPr>
          <w:rFonts w:ascii="Times New Roman" w:eastAsia="Times New Roman" w:hAnsi="Times New Roman"/>
          <w:sz w:val="24"/>
          <w:szCs w:val="24"/>
          <w:lang w:val="en-US" w:eastAsia="ru-RU"/>
        </w:rPr>
      </w:pPr>
      <w:r w:rsidRPr="0050306D">
        <w:rPr>
          <w:rFonts w:ascii="Times New Roman" w:eastAsia="Times New Roman" w:hAnsi="Times New Roman"/>
          <w:sz w:val="24"/>
          <w:szCs w:val="24"/>
          <w:lang w:val="en-US" w:eastAsia="ru-RU"/>
        </w:rPr>
        <w:t>Phase contrast microscopy is a technique for investigation of internal microstructure of biological objects. In this paper the modernization of the phase microscope method with Michelson interferometer as the spatial light modulator is used for the obtaining cells’ images and measurement of cells' dynamics.</w:t>
      </w:r>
    </w:p>
    <w:p w:rsidR="002F19E3" w:rsidRPr="0050306D" w:rsidRDefault="002F19E3" w:rsidP="002F19E3">
      <w:pPr>
        <w:pStyle w:val="af5"/>
        <w:jc w:val="both"/>
        <w:rPr>
          <w:rFonts w:ascii="Times New Roman" w:eastAsia="Times New Roman" w:hAnsi="Times New Roman"/>
          <w:sz w:val="24"/>
          <w:szCs w:val="24"/>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Koronovsky</w:t>
      </w:r>
      <w:r w:rsidRPr="00DE5062">
        <w:rPr>
          <w:rFonts w:ascii="Times New Roman" w:eastAsia="Times New Roman" w:hAnsi="Times New Roman"/>
          <w:b/>
          <w:sz w:val="28"/>
          <w:szCs w:val="28"/>
          <w:lang w:val="en-US" w:eastAsia="ru-RU"/>
        </w:rPr>
        <w:t xml:space="preserve"> Alexander</w:t>
      </w:r>
      <w:r>
        <w:rPr>
          <w:rFonts w:ascii="Times New Roman" w:eastAsia="Times New Roman" w:hAnsi="Times New Roman"/>
          <w:b/>
          <w:sz w:val="28"/>
          <w:szCs w:val="28"/>
          <w:lang w:val="en-US" w:eastAsia="ru-RU"/>
        </w:rPr>
        <w:t xml:space="preserve">, </w:t>
      </w:r>
      <w:r w:rsidRPr="00DE5062">
        <w:rPr>
          <w:rFonts w:ascii="Times New Roman" w:eastAsia="Times New Roman" w:hAnsi="Times New Roman"/>
          <w:b/>
          <w:color w:val="000000"/>
          <w:sz w:val="28"/>
          <w:szCs w:val="28"/>
          <w:shd w:val="clear" w:color="auto" w:fill="FFFFFF"/>
          <w:lang w:val="en-US" w:eastAsia="ru-RU"/>
        </w:rPr>
        <w:t>Shapoval Viktor</w:t>
      </w:r>
      <w:r>
        <w:rPr>
          <w:rFonts w:ascii="Times New Roman" w:eastAsia="Times New Roman" w:hAnsi="Times New Roman"/>
          <w:b/>
          <w:color w:val="000000"/>
          <w:sz w:val="28"/>
          <w:szCs w:val="28"/>
          <w:shd w:val="clear" w:color="auto" w:fill="FFFFFF"/>
          <w:lang w:val="en-US" w:eastAsia="ru-RU"/>
        </w:rPr>
        <w:t>, Elistrarov Andrey</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color w:val="000000"/>
          <w:sz w:val="28"/>
          <w:szCs w:val="28"/>
          <w:shd w:val="clear" w:color="auto" w:fill="FFFFFF"/>
          <w:lang w:val="en-US" w:eastAsia="ru-RU"/>
        </w:rPr>
        <w:t>Ferhulst Equation – the Main Equation of Nonlinear D</w:t>
      </w:r>
      <w:r w:rsidRPr="00DE5062">
        <w:rPr>
          <w:rFonts w:ascii="Times New Roman" w:eastAsia="Times New Roman" w:hAnsi="Times New Roman"/>
          <w:i/>
          <w:color w:val="000000"/>
          <w:sz w:val="28"/>
          <w:szCs w:val="28"/>
          <w:shd w:val="clear" w:color="auto" w:fill="FFFFFF"/>
          <w:lang w:val="en-US" w:eastAsia="ru-RU"/>
        </w:rPr>
        <w:t>ynamics.</w:t>
      </w:r>
    </w:p>
    <w:p w:rsidR="002F19E3" w:rsidRPr="0050306D" w:rsidRDefault="002F19E3" w:rsidP="002F19E3">
      <w:pPr>
        <w:pStyle w:val="af5"/>
        <w:jc w:val="both"/>
        <w:rPr>
          <w:rFonts w:ascii="Times New Roman" w:eastAsia="Times New Roman" w:hAnsi="Times New Roman"/>
          <w:sz w:val="24"/>
          <w:szCs w:val="24"/>
          <w:lang w:val="en-US" w:eastAsia="ru-RU"/>
        </w:rPr>
      </w:pPr>
      <w:r w:rsidRPr="0050306D">
        <w:rPr>
          <w:rFonts w:ascii="Times New Roman" w:eastAsia="Times New Roman" w:hAnsi="Times New Roman"/>
          <w:color w:val="000000"/>
          <w:sz w:val="24"/>
          <w:szCs w:val="24"/>
          <w:shd w:val="clear" w:color="auto" w:fill="FFFFFF"/>
          <w:lang w:val="en-US" w:eastAsia="ru-RU"/>
        </w:rPr>
        <w:t>The research deals with problem of solution and applying of Ferhulst equation. The Ferhulst equation has been used as model for considering various processes in the areas of natural sciences, with the method of non-linear dynamics being applied.</w:t>
      </w:r>
    </w:p>
    <w:p w:rsidR="002F19E3" w:rsidRDefault="002F19E3" w:rsidP="002F19E3">
      <w:pPr>
        <w:pStyle w:val="af5"/>
        <w:jc w:val="both"/>
        <w:rPr>
          <w:rFonts w:ascii="Times New Roman" w:eastAsia="Times New Roman" w:hAnsi="Times New Roman"/>
          <w:sz w:val="28"/>
          <w:szCs w:val="28"/>
          <w:lang w:val="en-US" w:eastAsia="ru-RU"/>
        </w:rPr>
      </w:pPr>
    </w:p>
    <w:p w:rsidR="002F19E3" w:rsidRPr="00DE5062" w:rsidRDefault="002F19E3" w:rsidP="002F19E3">
      <w:pPr>
        <w:pStyle w:val="af5"/>
        <w:jc w:val="both"/>
        <w:rPr>
          <w:rFonts w:ascii="Times New Roman" w:hAnsi="Times New Roman"/>
          <w:b/>
          <w:sz w:val="28"/>
          <w:szCs w:val="28"/>
          <w:lang w:val="en-US"/>
        </w:rPr>
      </w:pPr>
      <w:r w:rsidRPr="00DE5062">
        <w:rPr>
          <w:rFonts w:ascii="Times New Roman" w:hAnsi="Times New Roman"/>
          <w:b/>
          <w:sz w:val="28"/>
          <w:szCs w:val="28"/>
          <w:lang w:val="en-US"/>
        </w:rPr>
        <w:t xml:space="preserve">Kostyleva Ekaterina </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i/>
          <w:color w:val="000000"/>
          <w:sz w:val="28"/>
          <w:szCs w:val="28"/>
          <w:shd w:val="clear" w:color="auto" w:fill="FFFFFF"/>
          <w:lang w:val="en-US"/>
        </w:rPr>
        <w:t>Arrangement of Plane Parameters of Hénon M</w:t>
      </w:r>
      <w:r w:rsidRPr="00DE5062">
        <w:rPr>
          <w:rFonts w:ascii="Times New Roman" w:hAnsi="Times New Roman"/>
          <w:i/>
          <w:color w:val="000000"/>
          <w:sz w:val="28"/>
          <w:szCs w:val="28"/>
          <w:shd w:val="clear" w:color="auto" w:fill="FFFFFF"/>
          <w:lang w:val="en-US"/>
        </w:rPr>
        <w:t>ap</w:t>
      </w:r>
    </w:p>
    <w:p w:rsidR="002F19E3" w:rsidRPr="0050306D" w:rsidRDefault="002F19E3" w:rsidP="002F19E3">
      <w:pPr>
        <w:pStyle w:val="af5"/>
        <w:jc w:val="both"/>
        <w:rPr>
          <w:rFonts w:ascii="Times New Roman" w:hAnsi="Times New Roman"/>
          <w:color w:val="000000"/>
          <w:sz w:val="24"/>
          <w:szCs w:val="24"/>
          <w:lang w:val="en-US"/>
        </w:rPr>
      </w:pPr>
      <w:r w:rsidRPr="0050306D">
        <w:rPr>
          <w:rFonts w:ascii="Times New Roman" w:hAnsi="Times New Roman"/>
          <w:color w:val="000000"/>
          <w:sz w:val="24"/>
          <w:szCs w:val="24"/>
          <w:lang w:val="en-US"/>
        </w:rPr>
        <w:t>The purpose of the article is the analysis of Hénon map and bifurcation which takes place in it. Special focus will be on the construction of the bifurcation trees and maps of dynamic regimes. It is shown that as a result of all constructions the period-doubling for small values of lambda and the possible transition to chaos are observable.</w:t>
      </w:r>
    </w:p>
    <w:p w:rsidR="002F19E3" w:rsidRDefault="002F19E3" w:rsidP="002F19E3">
      <w:pPr>
        <w:pStyle w:val="af5"/>
        <w:jc w:val="both"/>
        <w:rPr>
          <w:rFonts w:ascii="Times New Roman" w:eastAsia="Times New Roman" w:hAnsi="Times New Roman"/>
          <w:b/>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Kozintseva Marina </w:t>
      </w:r>
    </w:p>
    <w:p w:rsidR="002F19E3" w:rsidRPr="00DE5062" w:rsidRDefault="002F19E3" w:rsidP="002F19E3">
      <w:pPr>
        <w:pStyle w:val="af5"/>
        <w:jc w:val="both"/>
        <w:rPr>
          <w:rFonts w:ascii="Times New Roman" w:eastAsia="Times New Roman" w:hAnsi="Times New Roman"/>
          <w:bCs/>
          <w:i/>
          <w:sz w:val="28"/>
          <w:szCs w:val="28"/>
          <w:lang w:val="en-US" w:eastAsia="ru-RU"/>
        </w:rPr>
      </w:pPr>
      <w:r>
        <w:rPr>
          <w:rFonts w:ascii="Times New Roman" w:eastAsia="Times New Roman" w:hAnsi="Times New Roman"/>
          <w:bCs/>
          <w:i/>
          <w:sz w:val="28"/>
          <w:szCs w:val="28"/>
          <w:lang w:val="en-US" w:eastAsia="ru-RU"/>
        </w:rPr>
        <w:t>Monitoring of Muscle Optical Clearing U</w:t>
      </w:r>
      <w:r w:rsidRPr="00DE5062">
        <w:rPr>
          <w:rFonts w:ascii="Times New Roman" w:eastAsia="Times New Roman" w:hAnsi="Times New Roman"/>
          <w:bCs/>
          <w:i/>
          <w:sz w:val="28"/>
          <w:szCs w:val="28"/>
          <w:lang w:val="en-US" w:eastAsia="ru-RU"/>
        </w:rPr>
        <w:t>sing OCT</w:t>
      </w:r>
    </w:p>
    <w:p w:rsidR="002F19E3" w:rsidRPr="00C15F1E" w:rsidRDefault="002F19E3" w:rsidP="002F19E3">
      <w:pPr>
        <w:pStyle w:val="af5"/>
        <w:jc w:val="both"/>
        <w:rPr>
          <w:rFonts w:ascii="Times New Roman" w:eastAsia="Times New Roman" w:hAnsi="Times New Roman"/>
          <w:color w:val="222222"/>
          <w:sz w:val="24"/>
          <w:szCs w:val="24"/>
          <w:lang w:val="en-US" w:eastAsia="ru-RU"/>
        </w:rPr>
      </w:pPr>
      <w:r w:rsidRPr="00C15F1E">
        <w:rPr>
          <w:rFonts w:ascii="Times New Roman" w:eastAsia="Times New Roman" w:hAnsi="Times New Roman"/>
          <w:color w:val="222222"/>
          <w:sz w:val="24"/>
          <w:szCs w:val="24"/>
          <w:lang w:val="en-US" w:eastAsia="ru-RU"/>
        </w:rPr>
        <w:t xml:space="preserve">Monitoring of clearing agents diffusion within tissues is important in a wide context of medicine including surgery, therapy and cosmetics. In this paper the results of optical coherence tomography (OCT) monitoring of diffusion of 40% glucose solution as clearing agent in samples of muscle tissue </w:t>
      </w:r>
      <w:r w:rsidRPr="00C15F1E">
        <w:rPr>
          <w:rFonts w:ascii="Times New Roman" w:eastAsia="Times New Roman" w:hAnsi="Times New Roman"/>
          <w:i/>
          <w:color w:val="222222"/>
          <w:sz w:val="24"/>
          <w:szCs w:val="24"/>
          <w:lang w:val="en-US" w:eastAsia="ru-RU"/>
        </w:rPr>
        <w:t>in vitro</w:t>
      </w:r>
      <w:r w:rsidRPr="00C15F1E">
        <w:rPr>
          <w:rFonts w:ascii="Times New Roman" w:eastAsia="Times New Roman" w:hAnsi="Times New Roman"/>
          <w:color w:val="222222"/>
          <w:sz w:val="24"/>
          <w:szCs w:val="24"/>
          <w:lang w:val="en-US" w:eastAsia="ru-RU"/>
        </w:rPr>
        <w:t xml:space="preserve"> are presented. </w:t>
      </w:r>
    </w:p>
    <w:p w:rsidR="002F19E3" w:rsidRDefault="002F19E3" w:rsidP="002F19E3">
      <w:pPr>
        <w:pStyle w:val="af5"/>
        <w:jc w:val="both"/>
        <w:rPr>
          <w:rFonts w:ascii="Times New Roman" w:eastAsia="Times New Roman" w:hAnsi="Times New Roman"/>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Kozlova Ekatetina, Tsvyk Vladislav </w:t>
      </w:r>
    </w:p>
    <w:p w:rsidR="002F19E3" w:rsidRPr="00DE5062" w:rsidRDefault="002F19E3" w:rsidP="002F19E3">
      <w:pPr>
        <w:pStyle w:val="af5"/>
        <w:jc w:val="both"/>
        <w:rPr>
          <w:rFonts w:ascii="Times New Roman" w:eastAsia="Times New Roman" w:hAnsi="Times New Roman"/>
          <w:i/>
          <w:sz w:val="28"/>
          <w:szCs w:val="28"/>
          <w:lang w:val="en-US" w:eastAsia="ru-RU"/>
        </w:rPr>
      </w:pPr>
      <w:r w:rsidRPr="00DE5062">
        <w:rPr>
          <w:rFonts w:ascii="Times New Roman" w:eastAsia="Times New Roman" w:hAnsi="Times New Roman"/>
          <w:i/>
          <w:color w:val="000000"/>
          <w:sz w:val="28"/>
          <w:szCs w:val="28"/>
          <w:lang w:val="en-US" w:eastAsia="ru-RU"/>
        </w:rPr>
        <w:t>The Influence of Temperature and Compression on the Rat’s Adipose Tissue</w:t>
      </w:r>
    </w:p>
    <w:p w:rsidR="002F19E3" w:rsidRPr="00C15F1E" w:rsidRDefault="002F19E3" w:rsidP="002F19E3">
      <w:pPr>
        <w:pStyle w:val="af5"/>
        <w:jc w:val="both"/>
        <w:rPr>
          <w:rFonts w:ascii="Times New Roman" w:eastAsia="Times New Roman" w:hAnsi="Times New Roman"/>
          <w:color w:val="000000"/>
          <w:sz w:val="24"/>
          <w:szCs w:val="24"/>
          <w:lang w:val="en-US" w:eastAsia="ru-RU"/>
        </w:rPr>
      </w:pPr>
      <w:r w:rsidRPr="00C15F1E">
        <w:rPr>
          <w:rFonts w:ascii="Times New Roman" w:eastAsia="Times New Roman" w:hAnsi="Times New Roman"/>
          <w:color w:val="000000"/>
          <w:sz w:val="24"/>
          <w:szCs w:val="24"/>
          <w:lang w:val="en-US" w:eastAsia="ru-RU"/>
        </w:rPr>
        <w:t>This work represents the experiment carried out to study the influence of temperature and compression on the rat’s adipose tissue</w:t>
      </w:r>
      <w:r>
        <w:rPr>
          <w:rFonts w:ascii="Times New Roman" w:eastAsia="Times New Roman" w:hAnsi="Times New Roman"/>
          <w:color w:val="000000"/>
          <w:sz w:val="24"/>
          <w:szCs w:val="24"/>
          <w:lang w:val="en-US" w:eastAsia="ru-RU"/>
        </w:rPr>
        <w:t>.</w:t>
      </w:r>
    </w:p>
    <w:p w:rsidR="002F19E3" w:rsidRPr="006E4704" w:rsidRDefault="002F19E3" w:rsidP="002F19E3">
      <w:pPr>
        <w:pStyle w:val="af5"/>
        <w:jc w:val="both"/>
        <w:rPr>
          <w:rFonts w:ascii="Times New Roman" w:eastAsia="Times New Roman" w:hAnsi="Times New Roman"/>
          <w:color w:val="000000"/>
          <w:sz w:val="28"/>
          <w:szCs w:val="28"/>
          <w:shd w:val="clear" w:color="auto" w:fill="FFFFFF"/>
          <w:lang w:val="en-US" w:eastAsia="ru-RU"/>
        </w:rPr>
      </w:pPr>
    </w:p>
    <w:p w:rsidR="002F19E3" w:rsidRPr="00DE5062" w:rsidRDefault="002F19E3" w:rsidP="002F19E3">
      <w:pPr>
        <w:pStyle w:val="af5"/>
        <w:jc w:val="both"/>
        <w:rPr>
          <w:rFonts w:ascii="Times New Roman" w:eastAsia="SimSun" w:hAnsi="Times New Roman"/>
          <w:b/>
          <w:kern w:val="2"/>
          <w:sz w:val="28"/>
          <w:szCs w:val="28"/>
          <w:lang w:val="en-US" w:eastAsia="zh-CN" w:bidi="hi-IN"/>
        </w:rPr>
      </w:pPr>
      <w:r w:rsidRPr="00DE5062">
        <w:rPr>
          <w:rFonts w:ascii="Times New Roman" w:eastAsia="SimSun" w:hAnsi="Times New Roman"/>
          <w:b/>
          <w:kern w:val="2"/>
          <w:sz w:val="28"/>
          <w:szCs w:val="28"/>
          <w:lang w:val="en-US" w:eastAsia="zh-CN" w:bidi="hi-IN"/>
        </w:rPr>
        <w:t>Preobrazhenskaya Natalia</w:t>
      </w:r>
      <w:r>
        <w:rPr>
          <w:rFonts w:ascii="Times New Roman" w:eastAsia="SimSun" w:hAnsi="Times New Roman"/>
          <w:b/>
          <w:kern w:val="2"/>
          <w:sz w:val="28"/>
          <w:szCs w:val="28"/>
          <w:lang w:val="en-US" w:eastAsia="zh-CN" w:bidi="hi-IN"/>
        </w:rPr>
        <w:t xml:space="preserve">, </w:t>
      </w:r>
      <w:r w:rsidRPr="00DE5062">
        <w:rPr>
          <w:rFonts w:ascii="Times New Roman" w:eastAsia="SimSun" w:hAnsi="Times New Roman"/>
          <w:b/>
          <w:kern w:val="2"/>
          <w:sz w:val="28"/>
          <w:szCs w:val="28"/>
          <w:lang w:val="en-US" w:eastAsia="zh-CN" w:bidi="hi-IN"/>
        </w:rPr>
        <w:t xml:space="preserve">Torgashov Roman </w:t>
      </w:r>
    </w:p>
    <w:p w:rsidR="002F19E3" w:rsidRPr="00DE5062" w:rsidRDefault="002F19E3" w:rsidP="002F19E3">
      <w:pPr>
        <w:pStyle w:val="af5"/>
        <w:jc w:val="both"/>
        <w:rPr>
          <w:rFonts w:ascii="Times New Roman" w:eastAsia="SimSun" w:hAnsi="Times New Roman"/>
          <w:i/>
          <w:kern w:val="2"/>
          <w:sz w:val="28"/>
          <w:szCs w:val="28"/>
          <w:lang w:val="en-US" w:eastAsia="zh-CN" w:bidi="hi-IN"/>
        </w:rPr>
      </w:pPr>
      <w:r>
        <w:rPr>
          <w:rFonts w:ascii="Times New Roman" w:eastAsia="SimSun" w:hAnsi="Times New Roman"/>
          <w:i/>
          <w:kern w:val="2"/>
          <w:sz w:val="28"/>
          <w:szCs w:val="28"/>
          <w:lang w:val="en-US" w:eastAsia="zh-CN" w:bidi="hi-IN"/>
        </w:rPr>
        <w:t>Analysis of Terminology of S</w:t>
      </w:r>
      <w:r w:rsidRPr="00DE5062">
        <w:rPr>
          <w:rFonts w:ascii="Times New Roman" w:eastAsia="SimSun" w:hAnsi="Times New Roman"/>
          <w:i/>
          <w:kern w:val="2"/>
          <w:sz w:val="28"/>
          <w:szCs w:val="28"/>
          <w:lang w:val="en-US" w:eastAsia="zh-CN" w:bidi="hi-IN"/>
        </w:rPr>
        <w:t>ynergetics.</w:t>
      </w:r>
    </w:p>
    <w:p w:rsidR="002F19E3" w:rsidRPr="0050306D" w:rsidRDefault="002F19E3" w:rsidP="002F19E3">
      <w:pPr>
        <w:pStyle w:val="af5"/>
        <w:jc w:val="both"/>
        <w:rPr>
          <w:rFonts w:ascii="Times New Roman" w:eastAsia="SimSun" w:hAnsi="Times New Roman"/>
          <w:kern w:val="2"/>
          <w:sz w:val="24"/>
          <w:szCs w:val="24"/>
          <w:lang w:val="en-US" w:eastAsia="zh-CN" w:bidi="hi-IN"/>
        </w:rPr>
      </w:pPr>
      <w:r w:rsidRPr="0050306D">
        <w:rPr>
          <w:rFonts w:ascii="Times New Roman" w:eastAsia="SimSun" w:hAnsi="Times New Roman"/>
          <w:kern w:val="2"/>
          <w:sz w:val="24"/>
          <w:szCs w:val="24"/>
          <w:lang w:val="en-US" w:eastAsia="zh-CN" w:bidi="hi-IN"/>
        </w:rPr>
        <w:t>The research deals with the analysis of terminology of synergetics via authentic articles of modern scientists. Terminological apparatus of synergetics has been studied to form the groups of vocabulary units of heterogenetic origin. Percentage of the various groups of terms has been estimated.</w:t>
      </w:r>
    </w:p>
    <w:p w:rsidR="002F19E3" w:rsidRPr="000E4D88" w:rsidRDefault="002F19E3" w:rsidP="002F19E3">
      <w:pPr>
        <w:jc w:val="both"/>
        <w:rPr>
          <w:b/>
          <w:sz w:val="28"/>
          <w:szCs w:val="28"/>
          <w:lang w:val="en-US"/>
        </w:rPr>
      </w:pPr>
    </w:p>
    <w:p w:rsidR="002F19E3" w:rsidRPr="002F19E3" w:rsidRDefault="002F19E3" w:rsidP="002F19E3">
      <w:pPr>
        <w:jc w:val="both"/>
        <w:rPr>
          <w:b/>
          <w:sz w:val="28"/>
          <w:szCs w:val="28"/>
          <w:lang w:val="en-US"/>
        </w:rPr>
      </w:pPr>
      <w:r w:rsidRPr="003D693E">
        <w:rPr>
          <w:b/>
          <w:sz w:val="28"/>
          <w:szCs w:val="28"/>
          <w:lang w:val="en-US"/>
        </w:rPr>
        <w:t>Talaikova</w:t>
      </w:r>
      <w:r w:rsidRPr="002F19E3">
        <w:rPr>
          <w:b/>
          <w:sz w:val="28"/>
          <w:szCs w:val="28"/>
          <w:lang w:val="en-US"/>
        </w:rPr>
        <w:t xml:space="preserve"> </w:t>
      </w:r>
      <w:r w:rsidRPr="003D693E">
        <w:rPr>
          <w:b/>
          <w:sz w:val="28"/>
          <w:szCs w:val="28"/>
          <w:lang w:val="en-US"/>
        </w:rPr>
        <w:t>Natalia</w:t>
      </w:r>
    </w:p>
    <w:p w:rsidR="002F19E3" w:rsidRPr="003D693E" w:rsidRDefault="002F19E3" w:rsidP="002F19E3">
      <w:pPr>
        <w:jc w:val="both"/>
        <w:rPr>
          <w:i/>
          <w:sz w:val="28"/>
          <w:szCs w:val="28"/>
          <w:lang w:val="en-US"/>
        </w:rPr>
      </w:pPr>
      <w:r w:rsidRPr="003D693E">
        <w:rPr>
          <w:i/>
          <w:sz w:val="28"/>
          <w:szCs w:val="28"/>
          <w:lang w:val="en-US"/>
        </w:rPr>
        <w:lastRenderedPageBreak/>
        <w:t xml:space="preserve">Influence </w:t>
      </w:r>
      <w:r>
        <w:rPr>
          <w:i/>
          <w:sz w:val="28"/>
          <w:szCs w:val="28"/>
          <w:lang w:val="en-US"/>
        </w:rPr>
        <w:t>o</w:t>
      </w:r>
      <w:r w:rsidRPr="003D693E">
        <w:rPr>
          <w:i/>
          <w:sz w:val="28"/>
          <w:szCs w:val="28"/>
          <w:lang w:val="en-US"/>
        </w:rPr>
        <w:t xml:space="preserve">f Transmission Illumination System NA </w:t>
      </w:r>
      <w:r>
        <w:rPr>
          <w:i/>
          <w:sz w:val="28"/>
          <w:szCs w:val="28"/>
          <w:lang w:val="en-US"/>
        </w:rPr>
        <w:t>o</w:t>
      </w:r>
      <w:r w:rsidRPr="003D693E">
        <w:rPr>
          <w:i/>
          <w:sz w:val="28"/>
          <w:szCs w:val="28"/>
          <w:lang w:val="en-US"/>
        </w:rPr>
        <w:t xml:space="preserve">n Signal </w:t>
      </w:r>
      <w:r>
        <w:rPr>
          <w:i/>
          <w:sz w:val="28"/>
          <w:szCs w:val="28"/>
          <w:lang w:val="en-US"/>
        </w:rPr>
        <w:t>i</w:t>
      </w:r>
      <w:r w:rsidRPr="003D693E">
        <w:rPr>
          <w:i/>
          <w:sz w:val="28"/>
          <w:szCs w:val="28"/>
          <w:lang w:val="en-US"/>
        </w:rPr>
        <w:t>n Diffraction Phase Microscopy</w:t>
      </w:r>
    </w:p>
    <w:p w:rsidR="002F19E3" w:rsidRPr="002F19E3" w:rsidRDefault="002F19E3" w:rsidP="002F19E3">
      <w:pPr>
        <w:jc w:val="both"/>
        <w:rPr>
          <w:lang w:val="en-US"/>
        </w:rPr>
      </w:pPr>
      <w:r w:rsidRPr="002F19E3">
        <w:rPr>
          <w:lang w:val="en-US"/>
        </w:rPr>
        <w:t xml:space="preserve">There has been shown a signal significant dependence on the numerical aperture of the transmission illumination system and the filter window size of the reference arm of the interferometer, including changes in the measured thickness and distortion of the reconstructed object phase profile. </w:t>
      </w:r>
    </w:p>
    <w:p w:rsidR="002F19E3" w:rsidRPr="006E4704" w:rsidRDefault="002F19E3" w:rsidP="002F19E3">
      <w:pPr>
        <w:pStyle w:val="af5"/>
        <w:jc w:val="both"/>
        <w:rPr>
          <w:rFonts w:ascii="Times New Roman" w:hAnsi="Times New Roman"/>
          <w:sz w:val="28"/>
          <w:szCs w:val="28"/>
          <w:lang w:val="en-US"/>
        </w:rPr>
      </w:pPr>
    </w:p>
    <w:p w:rsidR="002F19E3" w:rsidRPr="00DE5062" w:rsidRDefault="002F19E3" w:rsidP="002F19E3">
      <w:pPr>
        <w:pStyle w:val="af5"/>
        <w:jc w:val="both"/>
        <w:rPr>
          <w:rFonts w:ascii="Times New Roman" w:hAnsi="Times New Roman"/>
          <w:b/>
          <w:sz w:val="28"/>
          <w:szCs w:val="28"/>
          <w:lang w:val="en-US"/>
        </w:rPr>
      </w:pPr>
      <w:r w:rsidRPr="00DE5062">
        <w:rPr>
          <w:rFonts w:ascii="Times New Roman" w:hAnsi="Times New Roman"/>
          <w:b/>
          <w:sz w:val="28"/>
          <w:szCs w:val="28"/>
          <w:lang w:val="en-US"/>
        </w:rPr>
        <w:t xml:space="preserve">Tyshkun Alexandra </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i/>
          <w:sz w:val="28"/>
          <w:szCs w:val="28"/>
          <w:lang w:val="en-US"/>
        </w:rPr>
        <w:t>Frequency Stabilization of a G</w:t>
      </w:r>
      <w:r w:rsidRPr="00DE5062">
        <w:rPr>
          <w:rFonts w:ascii="Times New Roman" w:hAnsi="Times New Roman"/>
          <w:i/>
          <w:sz w:val="28"/>
          <w:szCs w:val="28"/>
          <w:lang w:val="en-US"/>
        </w:rPr>
        <w:t>yro</w:t>
      </w:r>
      <w:r>
        <w:rPr>
          <w:rFonts w:ascii="Times New Roman" w:hAnsi="Times New Roman"/>
          <w:i/>
          <w:sz w:val="28"/>
          <w:szCs w:val="28"/>
          <w:lang w:val="en-US"/>
        </w:rPr>
        <w:t>tron by a Signal Reflected from a Remote L</w:t>
      </w:r>
      <w:r w:rsidRPr="00DE5062">
        <w:rPr>
          <w:rFonts w:ascii="Times New Roman" w:hAnsi="Times New Roman"/>
          <w:i/>
          <w:sz w:val="28"/>
          <w:szCs w:val="28"/>
          <w:lang w:val="en-US"/>
        </w:rPr>
        <w:t>oad</w:t>
      </w:r>
    </w:p>
    <w:p w:rsidR="002F19E3" w:rsidRPr="0050306D" w:rsidRDefault="002F19E3" w:rsidP="002F19E3">
      <w:pPr>
        <w:pStyle w:val="af5"/>
        <w:jc w:val="both"/>
        <w:rPr>
          <w:rFonts w:ascii="Times New Roman" w:hAnsi="Times New Roman"/>
          <w:sz w:val="24"/>
          <w:szCs w:val="24"/>
          <w:lang w:val="en-US"/>
        </w:rPr>
      </w:pPr>
      <w:r w:rsidRPr="0050306D">
        <w:rPr>
          <w:rFonts w:ascii="Times New Roman" w:hAnsi="Times New Roman"/>
          <w:sz w:val="24"/>
          <w:szCs w:val="24"/>
          <w:lang w:val="en-US"/>
        </w:rPr>
        <w:t>Continious-wave gyrotrons are of great interest in modern science. In this paper frequency stabilization of a gyrotron by a signal reflected from a remote load is considered. Results of numerical simulation reveal which states are steady and unsteady as well as transitions between them.</w:t>
      </w:r>
    </w:p>
    <w:p w:rsidR="002F19E3" w:rsidRDefault="002F19E3" w:rsidP="002F19E3">
      <w:pPr>
        <w:pStyle w:val="af5"/>
        <w:jc w:val="both"/>
        <w:rPr>
          <w:rFonts w:ascii="Times New Roman" w:eastAsia="Times New Roman" w:hAnsi="Times New Roman"/>
          <w:sz w:val="28"/>
          <w:szCs w:val="28"/>
          <w:lang w:val="en-US"/>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rPr>
        <w:t xml:space="preserve">Ustalkov Sergey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color w:val="000000"/>
          <w:sz w:val="28"/>
          <w:szCs w:val="28"/>
          <w:lang w:val="en-US"/>
        </w:rPr>
        <w:t>Computational I</w:t>
      </w:r>
      <w:r w:rsidRPr="00DE5062">
        <w:rPr>
          <w:rFonts w:ascii="Times New Roman" w:eastAsia="Times New Roman" w:hAnsi="Times New Roman"/>
          <w:i/>
          <w:color w:val="000000"/>
          <w:sz w:val="28"/>
          <w:szCs w:val="28"/>
          <w:lang w:val="en-US"/>
        </w:rPr>
        <w:t xml:space="preserve">nvestigation of </w:t>
      </w:r>
      <w:r>
        <w:rPr>
          <w:rFonts w:ascii="Times New Roman" w:eastAsia="Times New Roman" w:hAnsi="Times New Roman"/>
          <w:i/>
          <w:color w:val="000000"/>
          <w:sz w:val="28"/>
          <w:szCs w:val="28"/>
          <w:lang w:val="en-US"/>
        </w:rPr>
        <w:t>Constant in Stefan-Boltzmann L</w:t>
      </w:r>
      <w:r w:rsidRPr="00DE5062">
        <w:rPr>
          <w:rFonts w:ascii="Times New Roman" w:eastAsia="Times New Roman" w:hAnsi="Times New Roman"/>
          <w:i/>
          <w:color w:val="000000"/>
          <w:sz w:val="28"/>
          <w:szCs w:val="28"/>
          <w:lang w:val="en-US"/>
        </w:rPr>
        <w:t>aw</w:t>
      </w:r>
    </w:p>
    <w:p w:rsidR="002F19E3" w:rsidRPr="0050306D" w:rsidRDefault="002F19E3" w:rsidP="002F19E3">
      <w:pPr>
        <w:pStyle w:val="af5"/>
        <w:jc w:val="both"/>
        <w:rPr>
          <w:rFonts w:ascii="Times New Roman" w:eastAsia="Times New Roman" w:hAnsi="Times New Roman"/>
          <w:color w:val="000000"/>
          <w:sz w:val="24"/>
          <w:szCs w:val="24"/>
          <w:lang w:val="en-US"/>
        </w:rPr>
      </w:pPr>
      <w:r w:rsidRPr="0050306D">
        <w:rPr>
          <w:rFonts w:ascii="Times New Roman" w:eastAsia="Times New Roman" w:hAnsi="Times New Roman"/>
          <w:color w:val="000000"/>
          <w:sz w:val="24"/>
          <w:szCs w:val="24"/>
          <w:lang w:val="en-US"/>
        </w:rPr>
        <w:t xml:space="preserve">This work explains the concept “Black body” and shows computational  investigation of the Stefan-Boltzmann constant    </w:t>
      </w:r>
    </w:p>
    <w:p w:rsidR="002F19E3" w:rsidRPr="0050306D" w:rsidRDefault="002F19E3" w:rsidP="002F19E3">
      <w:pPr>
        <w:pStyle w:val="af5"/>
        <w:jc w:val="both"/>
        <w:rPr>
          <w:rFonts w:ascii="Times New Roman" w:hAnsi="Times New Roman"/>
          <w:b/>
          <w:sz w:val="24"/>
          <w:szCs w:val="24"/>
          <w:lang w:val="en-US"/>
        </w:rPr>
      </w:pPr>
    </w:p>
    <w:p w:rsidR="002F19E3" w:rsidRPr="004A1871" w:rsidRDefault="002F19E3" w:rsidP="002F19E3">
      <w:pPr>
        <w:pStyle w:val="af5"/>
        <w:jc w:val="both"/>
        <w:rPr>
          <w:rFonts w:ascii="Times New Roman" w:hAnsi="Times New Roman"/>
          <w:b/>
          <w:sz w:val="28"/>
          <w:szCs w:val="28"/>
          <w:lang w:val="en-US"/>
        </w:rPr>
      </w:pPr>
      <w:r w:rsidRPr="004A1871">
        <w:rPr>
          <w:rFonts w:ascii="Times New Roman" w:hAnsi="Times New Roman"/>
          <w:b/>
          <w:sz w:val="28"/>
          <w:szCs w:val="28"/>
          <w:lang w:val="en-US"/>
        </w:rPr>
        <w:t>Mohammad Yasir Khalaf Mohammad</w:t>
      </w:r>
    </w:p>
    <w:p w:rsidR="002F19E3" w:rsidRPr="00DE5062" w:rsidRDefault="002F19E3" w:rsidP="002F19E3">
      <w:pPr>
        <w:pStyle w:val="af5"/>
        <w:jc w:val="both"/>
        <w:rPr>
          <w:rFonts w:ascii="Times New Roman" w:hAnsi="Times New Roman"/>
          <w:i/>
          <w:sz w:val="28"/>
          <w:szCs w:val="28"/>
          <w:rtl/>
        </w:rPr>
      </w:pPr>
      <w:r>
        <w:rPr>
          <w:rFonts w:ascii="Times New Roman" w:hAnsi="Times New Roman"/>
          <w:i/>
          <w:sz w:val="28"/>
          <w:szCs w:val="28"/>
          <w:lang w:val="en-US"/>
        </w:rPr>
        <w:t>Quantifying Chaotic Oscillations from Interspike I</w:t>
      </w:r>
      <w:r w:rsidRPr="004A1871">
        <w:rPr>
          <w:rFonts w:ascii="Times New Roman" w:hAnsi="Times New Roman"/>
          <w:i/>
          <w:sz w:val="28"/>
          <w:szCs w:val="28"/>
          <w:lang w:val="en-US"/>
        </w:rPr>
        <w:t xml:space="preserve">ntervals </w:t>
      </w:r>
    </w:p>
    <w:p w:rsidR="002F19E3" w:rsidRPr="0050306D" w:rsidRDefault="002F19E3" w:rsidP="002F19E3">
      <w:pPr>
        <w:pStyle w:val="af5"/>
        <w:jc w:val="both"/>
        <w:rPr>
          <w:rFonts w:ascii="Times New Roman" w:hAnsi="Times New Roman"/>
          <w:sz w:val="24"/>
          <w:szCs w:val="24"/>
          <w:lang w:val="en-US"/>
        </w:rPr>
      </w:pPr>
      <w:r w:rsidRPr="0050306D">
        <w:rPr>
          <w:rFonts w:ascii="Times New Roman" w:hAnsi="Times New Roman"/>
          <w:sz w:val="24"/>
          <w:szCs w:val="24"/>
          <w:lang w:val="en-US"/>
        </w:rPr>
        <w:t>We address the problem of characterization of chaotic dynamics at the input of a threshold device described by an integrate-and-fire (IF) or a threshold crossing (TC) model from the output sequences of interspike intervals (ISIs). We consider the conditions under which quite short sequences of spiking events provide correct identification of the dynamical regime characterized by the single positive Lyapunov exponent (LE). We discuss features of detecting the LE for both types of the considered models of events generation.</w:t>
      </w:r>
    </w:p>
    <w:p w:rsidR="002F19E3" w:rsidRPr="004A1871" w:rsidRDefault="002F19E3" w:rsidP="002F19E3">
      <w:pPr>
        <w:rPr>
          <w:lang w:val="en-US"/>
        </w:rPr>
      </w:pPr>
    </w:p>
    <w:p w:rsidR="002F19E3" w:rsidRPr="00A4296D" w:rsidRDefault="002F19E3" w:rsidP="002F19E3">
      <w:pPr>
        <w:rPr>
          <w:b/>
          <w:sz w:val="32"/>
          <w:szCs w:val="32"/>
          <w:lang w:val="en-US"/>
        </w:rPr>
      </w:pPr>
      <w:r w:rsidRPr="00A4296D">
        <w:rPr>
          <w:b/>
          <w:sz w:val="32"/>
          <w:szCs w:val="32"/>
          <w:lang w:val="en-US"/>
        </w:rPr>
        <w:t>Panel Discussion 2</w:t>
      </w:r>
      <w:r w:rsidRPr="008E4E79">
        <w:rPr>
          <w:b/>
          <w:sz w:val="32"/>
          <w:szCs w:val="32"/>
          <w:lang w:val="en-US"/>
        </w:rPr>
        <w:t xml:space="preserve">: </w:t>
      </w:r>
      <w:r>
        <w:rPr>
          <w:b/>
          <w:sz w:val="32"/>
          <w:szCs w:val="32"/>
          <w:lang w:val="en-US"/>
        </w:rPr>
        <w:t>Nanotechnology</w:t>
      </w:r>
      <w:r w:rsidRPr="008E4E79">
        <w:rPr>
          <w:b/>
          <w:sz w:val="32"/>
          <w:szCs w:val="32"/>
          <w:lang w:val="en-US"/>
        </w:rPr>
        <w:t xml:space="preserve"> </w:t>
      </w:r>
      <w:r w:rsidRPr="00A4296D">
        <w:rPr>
          <w:b/>
          <w:sz w:val="32"/>
          <w:szCs w:val="32"/>
          <w:lang w:val="en-US"/>
        </w:rPr>
        <w:t xml:space="preserve"> (Building 18, Room </w:t>
      </w:r>
      <w:r w:rsidR="002D691B" w:rsidRPr="002D691B">
        <w:rPr>
          <w:b/>
          <w:sz w:val="32"/>
          <w:szCs w:val="32"/>
          <w:lang w:val="en-US"/>
        </w:rPr>
        <w:t>209</w:t>
      </w:r>
      <w:r w:rsidR="002D691B" w:rsidRPr="002D691B">
        <w:rPr>
          <w:b/>
          <w:sz w:val="32"/>
          <w:szCs w:val="32"/>
        </w:rPr>
        <w:t>Б</w:t>
      </w:r>
      <w:r w:rsidRPr="002D691B">
        <w:rPr>
          <w:b/>
          <w:sz w:val="32"/>
          <w:szCs w:val="32"/>
          <w:lang w:val="en-US"/>
        </w:rPr>
        <w:t>)</w:t>
      </w:r>
    </w:p>
    <w:p w:rsidR="002F19E3" w:rsidRPr="00A4296D" w:rsidRDefault="002F19E3" w:rsidP="002F19E3">
      <w:pPr>
        <w:ind w:left="180" w:hanging="180"/>
        <w:rPr>
          <w:b/>
          <w:sz w:val="28"/>
          <w:szCs w:val="28"/>
          <w:lang w:val="en-US"/>
        </w:rPr>
      </w:pPr>
      <w:r w:rsidRPr="00A4296D">
        <w:rPr>
          <w:b/>
          <w:sz w:val="28"/>
          <w:szCs w:val="28"/>
          <w:lang w:val="en-US"/>
        </w:rPr>
        <w:t>Time-limit: 10 minutes</w:t>
      </w:r>
    </w:p>
    <w:p w:rsidR="002F19E3" w:rsidRPr="00A4296D" w:rsidRDefault="002F19E3" w:rsidP="002F19E3">
      <w:pPr>
        <w:ind w:left="180" w:hanging="180"/>
        <w:rPr>
          <w:i/>
          <w:sz w:val="28"/>
          <w:szCs w:val="28"/>
          <w:lang w:val="en-US"/>
        </w:rPr>
      </w:pPr>
      <w:r w:rsidRPr="00A4296D">
        <w:rPr>
          <w:i/>
          <w:sz w:val="28"/>
          <w:szCs w:val="28"/>
          <w:lang w:val="en-US"/>
        </w:rPr>
        <w:t xml:space="preserve">Chairpersons: </w:t>
      </w:r>
    </w:p>
    <w:p w:rsidR="002F19E3" w:rsidRPr="00820BD0" w:rsidRDefault="002F19E3" w:rsidP="002F19E3">
      <w:pPr>
        <w:rPr>
          <w:i/>
          <w:color w:val="FF0000"/>
          <w:sz w:val="28"/>
          <w:szCs w:val="28"/>
          <w:lang w:val="en-US"/>
        </w:rPr>
      </w:pPr>
      <w:r w:rsidRPr="00411F62">
        <w:rPr>
          <w:b/>
          <w:i/>
          <w:sz w:val="28"/>
          <w:szCs w:val="28"/>
          <w:lang w:val="en-US"/>
        </w:rPr>
        <w:t xml:space="preserve">Dmitry A. Gorin </w:t>
      </w:r>
      <w:r w:rsidRPr="002D72AA">
        <w:rPr>
          <w:b/>
          <w:i/>
          <w:sz w:val="28"/>
          <w:szCs w:val="28"/>
          <w:lang w:val="en-US"/>
        </w:rPr>
        <w:t>(</w:t>
      </w:r>
      <w:r>
        <w:rPr>
          <w:bCs/>
          <w:i/>
          <w:kern w:val="36"/>
          <w:sz w:val="28"/>
          <w:szCs w:val="28"/>
          <w:lang w:val="en-US" w:eastAsia="de-DE"/>
        </w:rPr>
        <w:t>Doctor of Chemistry</w:t>
      </w:r>
      <w:r w:rsidRPr="002D72AA">
        <w:rPr>
          <w:bCs/>
          <w:i/>
          <w:kern w:val="36"/>
          <w:sz w:val="28"/>
          <w:szCs w:val="28"/>
          <w:lang w:val="en-US" w:eastAsia="de-DE"/>
        </w:rPr>
        <w:t xml:space="preserve">, Professor, </w:t>
      </w:r>
      <w:hyperlink r:id="rId12" w:history="1">
        <w:r w:rsidRPr="002D72AA">
          <w:rPr>
            <w:rStyle w:val="ab"/>
            <w:bCs/>
            <w:i/>
            <w:color w:val="auto"/>
            <w:kern w:val="36"/>
            <w:sz w:val="28"/>
            <w:szCs w:val="28"/>
            <w:u w:val="none"/>
            <w:lang w:val="en-US" w:eastAsia="de-DE"/>
          </w:rPr>
          <w:t>Department of Semiconductor Physics</w:t>
        </w:r>
      </w:hyperlink>
      <w:r w:rsidRPr="002D72AA">
        <w:rPr>
          <w:bCs/>
          <w:i/>
          <w:kern w:val="36"/>
          <w:sz w:val="28"/>
          <w:szCs w:val="28"/>
          <w:lang w:val="en-US" w:eastAsia="de-DE"/>
        </w:rPr>
        <w:t xml:space="preserve">, </w:t>
      </w:r>
      <w:r w:rsidRPr="002D72AA">
        <w:rPr>
          <w:i/>
          <w:iCs/>
          <w:sz w:val="28"/>
          <w:szCs w:val="28"/>
          <w:lang w:val="en-US"/>
        </w:rPr>
        <w:t>SSU</w:t>
      </w:r>
      <w:r w:rsidRPr="002D72AA">
        <w:rPr>
          <w:i/>
          <w:sz w:val="28"/>
          <w:szCs w:val="28"/>
          <w:lang w:val="en-US"/>
        </w:rPr>
        <w:t>)</w:t>
      </w:r>
    </w:p>
    <w:p w:rsidR="002F19E3" w:rsidRPr="00A4296D" w:rsidRDefault="002F19E3" w:rsidP="002F19E3">
      <w:pPr>
        <w:tabs>
          <w:tab w:val="left" w:pos="1665"/>
        </w:tabs>
        <w:rPr>
          <w:b/>
          <w:i/>
          <w:sz w:val="28"/>
          <w:szCs w:val="28"/>
          <w:lang w:val="en-US"/>
        </w:rPr>
      </w:pPr>
      <w:r w:rsidRPr="00A4296D">
        <w:rPr>
          <w:b/>
          <w:i/>
          <w:sz w:val="28"/>
          <w:szCs w:val="28"/>
          <w:lang w:val="en-US"/>
        </w:rPr>
        <w:t>Serge</w:t>
      </w:r>
      <w:r w:rsidRPr="008E4E79">
        <w:rPr>
          <w:rFonts w:eastAsia="SimSun"/>
          <w:b/>
          <w:bCs/>
          <w:i/>
          <w:kern w:val="2"/>
          <w:sz w:val="28"/>
          <w:szCs w:val="28"/>
          <w:lang w:val="en-US" w:eastAsia="zh-CN" w:bidi="hi-IN"/>
        </w:rPr>
        <w:t>y</w:t>
      </w:r>
      <w:r w:rsidRPr="00232149">
        <w:rPr>
          <w:b/>
          <w:i/>
          <w:color w:val="FF0000"/>
          <w:sz w:val="28"/>
          <w:szCs w:val="28"/>
          <w:lang w:val="en-US"/>
        </w:rPr>
        <w:t xml:space="preserve"> </w:t>
      </w:r>
      <w:r w:rsidRPr="00A4296D">
        <w:rPr>
          <w:b/>
          <w:i/>
          <w:sz w:val="28"/>
          <w:szCs w:val="28"/>
          <w:lang w:val="en-US"/>
        </w:rPr>
        <w:t xml:space="preserve">V. Pyzhonkov </w:t>
      </w:r>
      <w:r w:rsidRPr="00A4296D">
        <w:rPr>
          <w:i/>
          <w:sz w:val="28"/>
          <w:szCs w:val="28"/>
          <w:lang w:val="en-US"/>
        </w:rPr>
        <w:t xml:space="preserve">(Senior Lecturer, </w:t>
      </w:r>
      <w:r w:rsidRPr="00A4296D">
        <w:rPr>
          <w:i/>
          <w:iCs/>
          <w:sz w:val="28"/>
          <w:szCs w:val="28"/>
          <w:lang w:val="en-US"/>
        </w:rPr>
        <w:t>Department of English and Intercultural Communication, SSU)</w:t>
      </w:r>
    </w:p>
    <w:p w:rsidR="002F19E3" w:rsidRDefault="002F19E3" w:rsidP="002F19E3">
      <w:pPr>
        <w:pStyle w:val="af5"/>
        <w:jc w:val="both"/>
        <w:rPr>
          <w:rFonts w:ascii="Times New Roman" w:eastAsia="Times New Roman" w:hAnsi="Times New Roman"/>
          <w:b/>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Bogoly</w:t>
      </w:r>
      <w:r w:rsidRPr="00DE5062">
        <w:rPr>
          <w:rFonts w:ascii="Times New Roman" w:eastAsia="Times New Roman" w:hAnsi="Times New Roman"/>
          <w:b/>
          <w:sz w:val="28"/>
          <w:szCs w:val="28"/>
          <w:lang w:val="en-US" w:eastAsia="ru-RU"/>
        </w:rPr>
        <w:t xml:space="preserve">ubova Elena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Phase Shift Method in Full-Field Optical C</w:t>
      </w:r>
      <w:r w:rsidRPr="00DE5062">
        <w:rPr>
          <w:rFonts w:ascii="Times New Roman" w:eastAsia="Times New Roman" w:hAnsi="Times New Roman"/>
          <w:i/>
          <w:sz w:val="28"/>
          <w:szCs w:val="28"/>
          <w:lang w:val="en-US" w:eastAsia="ru-RU"/>
        </w:rPr>
        <w:t>oh</w:t>
      </w:r>
      <w:r>
        <w:rPr>
          <w:rFonts w:ascii="Times New Roman" w:eastAsia="Times New Roman" w:hAnsi="Times New Roman"/>
          <w:i/>
          <w:sz w:val="28"/>
          <w:szCs w:val="28"/>
          <w:lang w:val="en-US" w:eastAsia="ru-RU"/>
        </w:rPr>
        <w:t>erence Tomography of Layer O</w:t>
      </w:r>
      <w:r w:rsidRPr="00DE5062">
        <w:rPr>
          <w:rFonts w:ascii="Times New Roman" w:eastAsia="Times New Roman" w:hAnsi="Times New Roman"/>
          <w:i/>
          <w:sz w:val="28"/>
          <w:szCs w:val="28"/>
          <w:lang w:val="en-US" w:eastAsia="ru-RU"/>
        </w:rPr>
        <w:t>bjects</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Full-field optical coherence tomography is a new perspective branch in the study of cell-scale objects with high resolution. It is necessary to solve the problem associated with registration and processing large volume of data which is necessary for getting a final 3D image. In present work phase shift method for solving this problem is proposed.</w:t>
      </w:r>
    </w:p>
    <w:p w:rsidR="002F19E3" w:rsidRDefault="002F19E3" w:rsidP="002F19E3">
      <w:pPr>
        <w:pStyle w:val="af5"/>
        <w:jc w:val="both"/>
        <w:rPr>
          <w:rFonts w:ascii="Times New Roman" w:hAnsi="Times New Roman"/>
          <w:b/>
          <w:sz w:val="28"/>
          <w:szCs w:val="28"/>
          <w:lang w:val="en-US"/>
        </w:rPr>
      </w:pPr>
    </w:p>
    <w:p w:rsidR="002F19E3" w:rsidRPr="00DE5062" w:rsidRDefault="002F19E3" w:rsidP="002F19E3">
      <w:pPr>
        <w:pStyle w:val="af5"/>
        <w:jc w:val="both"/>
        <w:rPr>
          <w:rFonts w:ascii="Times New Roman" w:hAnsi="Times New Roman"/>
          <w:b/>
          <w:sz w:val="28"/>
          <w:szCs w:val="28"/>
          <w:lang w:val="en-US"/>
        </w:rPr>
      </w:pPr>
      <w:r w:rsidRPr="00DE5062">
        <w:rPr>
          <w:rFonts w:ascii="Times New Roman" w:hAnsi="Times New Roman"/>
          <w:b/>
          <w:sz w:val="28"/>
          <w:szCs w:val="28"/>
          <w:lang w:val="en-US"/>
        </w:rPr>
        <w:t xml:space="preserve">Dyachenko Anton </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i/>
          <w:sz w:val="28"/>
          <w:szCs w:val="28"/>
          <w:lang w:val="en-US"/>
        </w:rPr>
        <w:t>Simulation of White Light Interference Pattern in Thin F</w:t>
      </w:r>
      <w:r w:rsidRPr="00DE5062">
        <w:rPr>
          <w:rFonts w:ascii="Times New Roman" w:hAnsi="Times New Roman"/>
          <w:i/>
          <w:sz w:val="28"/>
          <w:szCs w:val="28"/>
          <w:lang w:val="en-US"/>
        </w:rPr>
        <w:t>ilms</w:t>
      </w:r>
    </w:p>
    <w:p w:rsidR="002F19E3" w:rsidRPr="00C15F1E" w:rsidRDefault="002F19E3" w:rsidP="002F19E3">
      <w:pPr>
        <w:pStyle w:val="af5"/>
        <w:jc w:val="both"/>
        <w:rPr>
          <w:rFonts w:ascii="Times New Roman" w:hAnsi="Times New Roman"/>
          <w:sz w:val="24"/>
          <w:szCs w:val="24"/>
          <w:lang w:val="en-US"/>
        </w:rPr>
      </w:pPr>
      <w:r w:rsidRPr="00C15F1E">
        <w:rPr>
          <w:rFonts w:ascii="Times New Roman" w:hAnsi="Times New Roman"/>
          <w:sz w:val="24"/>
          <w:szCs w:val="24"/>
          <w:lang w:val="en-US"/>
        </w:rPr>
        <w:t xml:space="preserve">Process of white light interference in thin films is considered. The result of interference colour simulating is presented. The dependence of interference color vs. optical thickness is formed. </w:t>
      </w:r>
      <w:r w:rsidRPr="00C15F1E">
        <w:rPr>
          <w:rFonts w:ascii="Times New Roman" w:hAnsi="Times New Roman"/>
          <w:sz w:val="24"/>
          <w:szCs w:val="24"/>
          <w:lang w:val="en-US"/>
        </w:rPr>
        <w:lastRenderedPageBreak/>
        <w:t>Influence of emission spectrum and spectral sensitivity of the detector with light interference is examined.</w:t>
      </w:r>
    </w:p>
    <w:p w:rsidR="002F19E3" w:rsidRDefault="002F19E3" w:rsidP="002F19E3">
      <w:pPr>
        <w:pStyle w:val="af5"/>
        <w:jc w:val="both"/>
        <w:rPr>
          <w:rFonts w:ascii="Times New Roman" w:eastAsia="SimSun" w:hAnsi="Times New Roman"/>
          <w:b/>
          <w:bCs/>
          <w:kern w:val="2"/>
          <w:sz w:val="28"/>
          <w:szCs w:val="28"/>
          <w:lang w:val="en-US" w:eastAsia="zh-CN" w:bidi="hi-IN"/>
        </w:rPr>
      </w:pPr>
    </w:p>
    <w:p w:rsidR="002F19E3" w:rsidRPr="00DE5062" w:rsidRDefault="002F19E3" w:rsidP="002F19E3">
      <w:pPr>
        <w:pStyle w:val="af5"/>
        <w:jc w:val="both"/>
        <w:rPr>
          <w:rFonts w:ascii="Times New Roman" w:eastAsia="SimSun" w:hAnsi="Times New Roman"/>
          <w:b/>
          <w:kern w:val="2"/>
          <w:sz w:val="28"/>
          <w:szCs w:val="28"/>
          <w:lang w:val="en-US" w:eastAsia="zh-CN" w:bidi="hi-IN"/>
        </w:rPr>
      </w:pPr>
      <w:r w:rsidRPr="00DE5062">
        <w:rPr>
          <w:rFonts w:ascii="Times New Roman" w:eastAsia="SimSun" w:hAnsi="Times New Roman"/>
          <w:b/>
          <w:bCs/>
          <w:kern w:val="2"/>
          <w:sz w:val="28"/>
          <w:szCs w:val="28"/>
          <w:lang w:val="en-US" w:eastAsia="zh-CN" w:bidi="hi-IN"/>
        </w:rPr>
        <w:t>Gulmanov Eldar</w:t>
      </w:r>
      <w:r>
        <w:rPr>
          <w:rFonts w:ascii="Times New Roman" w:eastAsia="SimSun" w:hAnsi="Times New Roman"/>
          <w:b/>
          <w:bCs/>
          <w:kern w:val="2"/>
          <w:sz w:val="28"/>
          <w:szCs w:val="28"/>
          <w:lang w:val="en-US" w:eastAsia="zh-CN" w:bidi="hi-IN"/>
        </w:rPr>
        <w:t>, Sergeev Roman, Sergeev Sergey</w:t>
      </w:r>
    </w:p>
    <w:p w:rsidR="002F19E3" w:rsidRPr="00DE5062" w:rsidRDefault="002F19E3" w:rsidP="002F19E3">
      <w:pPr>
        <w:pStyle w:val="af5"/>
        <w:jc w:val="both"/>
        <w:rPr>
          <w:rFonts w:ascii="Times New Roman" w:eastAsia="SimSun" w:hAnsi="Times New Roman"/>
          <w:i/>
          <w:kern w:val="2"/>
          <w:sz w:val="28"/>
          <w:szCs w:val="28"/>
          <w:lang w:val="en-US" w:eastAsia="zh-CN" w:bidi="hi-IN"/>
        </w:rPr>
      </w:pPr>
      <w:r>
        <w:rPr>
          <w:rFonts w:ascii="Times New Roman" w:eastAsia="SimSun" w:hAnsi="Times New Roman"/>
          <w:bCs/>
          <w:i/>
          <w:kern w:val="2"/>
          <w:sz w:val="28"/>
          <w:szCs w:val="28"/>
          <w:lang w:val="en-US" w:eastAsia="zh-CN" w:bidi="hi-IN"/>
        </w:rPr>
        <w:t>The Phosphate Buffered Saline Properties I</w:t>
      </w:r>
      <w:r w:rsidRPr="00DE5062">
        <w:rPr>
          <w:rFonts w:ascii="Times New Roman" w:eastAsia="SimSun" w:hAnsi="Times New Roman"/>
          <w:bCs/>
          <w:i/>
          <w:kern w:val="2"/>
          <w:sz w:val="28"/>
          <w:szCs w:val="28"/>
          <w:lang w:val="en-US" w:eastAsia="zh-CN" w:bidi="hi-IN"/>
        </w:rPr>
        <w:t>nvestigation in t</w:t>
      </w:r>
      <w:r>
        <w:rPr>
          <w:rFonts w:ascii="Times New Roman" w:eastAsia="SimSun" w:hAnsi="Times New Roman"/>
          <w:bCs/>
          <w:i/>
          <w:kern w:val="2"/>
          <w:sz w:val="28"/>
          <w:szCs w:val="28"/>
          <w:lang w:val="en-US" w:eastAsia="zh-CN" w:bidi="hi-IN"/>
        </w:rPr>
        <w:t>he X-b</w:t>
      </w:r>
      <w:r w:rsidRPr="00DE5062">
        <w:rPr>
          <w:rFonts w:ascii="Times New Roman" w:eastAsia="SimSun" w:hAnsi="Times New Roman"/>
          <w:bCs/>
          <w:i/>
          <w:kern w:val="2"/>
          <w:sz w:val="28"/>
          <w:szCs w:val="28"/>
          <w:lang w:val="en-US" w:eastAsia="zh-CN" w:bidi="hi-IN"/>
        </w:rPr>
        <w:t>and o</w:t>
      </w:r>
      <w:r>
        <w:rPr>
          <w:rFonts w:ascii="Times New Roman" w:eastAsia="SimSun" w:hAnsi="Times New Roman"/>
          <w:bCs/>
          <w:i/>
          <w:kern w:val="2"/>
          <w:sz w:val="28"/>
          <w:szCs w:val="28"/>
          <w:lang w:val="en-US" w:eastAsia="zh-CN" w:bidi="hi-IN"/>
        </w:rPr>
        <w:t>f Microwave B</w:t>
      </w:r>
      <w:r w:rsidRPr="00DE5062">
        <w:rPr>
          <w:rFonts w:ascii="Times New Roman" w:eastAsia="SimSun" w:hAnsi="Times New Roman"/>
          <w:bCs/>
          <w:i/>
          <w:kern w:val="2"/>
          <w:sz w:val="28"/>
          <w:szCs w:val="28"/>
          <w:lang w:val="en-US" w:eastAsia="zh-CN" w:bidi="hi-IN"/>
        </w:rPr>
        <w:t>andwidth</w:t>
      </w:r>
    </w:p>
    <w:p w:rsidR="002F19E3" w:rsidRPr="00C15F1E" w:rsidRDefault="002F19E3" w:rsidP="002F19E3">
      <w:pPr>
        <w:pStyle w:val="af5"/>
        <w:jc w:val="both"/>
        <w:rPr>
          <w:rFonts w:ascii="Times New Roman" w:eastAsia="SimSun" w:hAnsi="Times New Roman"/>
          <w:bCs/>
          <w:iCs/>
          <w:kern w:val="2"/>
          <w:sz w:val="24"/>
          <w:szCs w:val="24"/>
          <w:shd w:val="clear" w:color="auto" w:fill="FFFFFF"/>
          <w:lang w:val="en-US" w:eastAsia="zh-CN" w:bidi="hi-IN"/>
        </w:rPr>
      </w:pPr>
      <w:r w:rsidRPr="00C15F1E">
        <w:rPr>
          <w:rFonts w:ascii="Times New Roman" w:eastAsia="SimSun" w:hAnsi="Times New Roman"/>
          <w:bCs/>
          <w:iCs/>
          <w:kern w:val="2"/>
          <w:sz w:val="24"/>
          <w:szCs w:val="24"/>
          <w:shd w:val="clear" w:color="auto" w:fill="FFFFFF"/>
          <w:lang w:val="en-US" w:eastAsia="zh-CN" w:bidi="hi-IN"/>
        </w:rPr>
        <w:t>The Phosphate buffered saline (PBS) is based on chlorides and phosphates of sodium and potassium. The possibility to determine water concentration in solution by microwave methods is investigated. It is shown that VSWR and attenuation values increase with water concentration in solution.</w:t>
      </w:r>
    </w:p>
    <w:p w:rsidR="002F19E3" w:rsidRPr="006B64CF" w:rsidRDefault="002F19E3" w:rsidP="002F19E3">
      <w:pPr>
        <w:pStyle w:val="af5"/>
        <w:jc w:val="both"/>
        <w:rPr>
          <w:rFonts w:ascii="Times New Roman" w:eastAsia="SimSun" w:hAnsi="Times New Roman"/>
          <w:bCs/>
          <w:iCs/>
          <w:kern w:val="2"/>
          <w:sz w:val="28"/>
          <w:szCs w:val="28"/>
          <w:shd w:val="clear" w:color="auto" w:fill="FFFFFF"/>
          <w:lang w:val="en-US" w:eastAsia="zh-CN" w:bidi="hi-IN"/>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Ishbulatov Yury</w:t>
      </w:r>
      <w:r w:rsidR="003262DA" w:rsidRPr="001C20C4">
        <w:rPr>
          <w:rFonts w:ascii="Times New Roman" w:eastAsia="Times New Roman" w:hAnsi="Times New Roman"/>
          <w:b/>
          <w:sz w:val="28"/>
          <w:szCs w:val="28"/>
          <w:lang w:val="en-US" w:eastAsia="ru-RU"/>
        </w:rPr>
        <w:t xml:space="preserve">, </w:t>
      </w:r>
      <w:r w:rsidR="003262DA">
        <w:rPr>
          <w:rFonts w:ascii="Times New Roman" w:eastAsia="Times New Roman" w:hAnsi="Times New Roman"/>
          <w:b/>
          <w:sz w:val="28"/>
          <w:szCs w:val="28"/>
          <w:lang w:val="en-US" w:eastAsia="ru-RU"/>
        </w:rPr>
        <w:t>Kuzyaev Artem</w:t>
      </w:r>
      <w:r w:rsidRPr="00DE5062">
        <w:rPr>
          <w:rFonts w:ascii="Times New Roman" w:eastAsia="Times New Roman" w:hAnsi="Times New Roman"/>
          <w:b/>
          <w:sz w:val="28"/>
          <w:szCs w:val="28"/>
          <w:lang w:val="en-US" w:eastAsia="ru-RU"/>
        </w:rPr>
        <w:t xml:space="preserve">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Parameters Estimation of the Nonlinear Autonomous Model of Sympathetic B</w:t>
      </w:r>
      <w:r w:rsidRPr="00DE5062">
        <w:rPr>
          <w:rFonts w:ascii="Times New Roman" w:eastAsia="Times New Roman" w:hAnsi="Times New Roman"/>
          <w:i/>
          <w:sz w:val="28"/>
          <w:szCs w:val="28"/>
          <w:lang w:val="en-US" w:eastAsia="ru-RU"/>
        </w:rPr>
        <w:t>arorefle</w:t>
      </w:r>
      <w:r w:rsidRPr="00DE5062">
        <w:rPr>
          <w:rFonts w:ascii="Times New Roman" w:eastAsia="Times New Roman" w:hAnsi="Times New Roman"/>
          <w:i/>
          <w:sz w:val="28"/>
          <w:szCs w:val="28"/>
          <w:lang w:eastAsia="ru-RU"/>
        </w:rPr>
        <w:t>х</w:t>
      </w:r>
      <w:r>
        <w:rPr>
          <w:rFonts w:ascii="Times New Roman" w:eastAsia="Times New Roman" w:hAnsi="Times New Roman"/>
          <w:i/>
          <w:sz w:val="28"/>
          <w:szCs w:val="28"/>
          <w:lang w:val="en-US" w:eastAsia="ru-RU"/>
        </w:rPr>
        <w:t xml:space="preserve"> Regulation of Arterial P</w:t>
      </w:r>
      <w:r w:rsidRPr="00DE5062">
        <w:rPr>
          <w:rFonts w:ascii="Times New Roman" w:eastAsia="Times New Roman" w:hAnsi="Times New Roman"/>
          <w:i/>
          <w:sz w:val="28"/>
          <w:szCs w:val="28"/>
          <w:lang w:val="en-US" w:eastAsia="ru-RU"/>
        </w:rPr>
        <w:t>ressure</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In this paper a modification of method, based on the additional system utilizing, is proposed to estimate parameters of the model of the biological system with periodic dynamics. The simulation results allow presupposing successful applying of our method to biomedical data.</w:t>
      </w:r>
    </w:p>
    <w:p w:rsidR="002F19E3" w:rsidRPr="00C15F1E" w:rsidRDefault="002F19E3" w:rsidP="002F19E3">
      <w:pPr>
        <w:pStyle w:val="af5"/>
        <w:jc w:val="both"/>
        <w:rPr>
          <w:rFonts w:ascii="Times New Roman" w:eastAsia="Times New Roman" w:hAnsi="Times New Roman"/>
          <w:sz w:val="24"/>
          <w:szCs w:val="24"/>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Kochnev Denis </w:t>
      </w:r>
    </w:p>
    <w:p w:rsidR="002F19E3" w:rsidRPr="00DE5062" w:rsidRDefault="002F19E3" w:rsidP="002F19E3">
      <w:pPr>
        <w:pStyle w:val="af5"/>
        <w:jc w:val="both"/>
        <w:rPr>
          <w:rFonts w:ascii="Times New Roman" w:hAnsi="Times New Roman"/>
          <w:i/>
          <w:sz w:val="28"/>
          <w:szCs w:val="28"/>
          <w:lang w:val="en-US"/>
        </w:rPr>
      </w:pPr>
      <w:r>
        <w:rPr>
          <w:rFonts w:ascii="Times New Roman" w:hAnsi="Times New Roman"/>
          <w:i/>
          <w:color w:val="000000"/>
          <w:sz w:val="28"/>
          <w:szCs w:val="28"/>
          <w:shd w:val="clear" w:color="auto" w:fill="FFFFFF"/>
          <w:lang w:val="en-US"/>
        </w:rPr>
        <w:t>The Properties of Composite Structures «Porous Silicon – Silver» Modified in Iodine V</w:t>
      </w:r>
      <w:r w:rsidRPr="00DE5062">
        <w:rPr>
          <w:rFonts w:ascii="Times New Roman" w:hAnsi="Times New Roman"/>
          <w:i/>
          <w:color w:val="000000"/>
          <w:sz w:val="28"/>
          <w:szCs w:val="28"/>
          <w:shd w:val="clear" w:color="auto" w:fill="FFFFFF"/>
          <w:lang w:val="en-US"/>
        </w:rPr>
        <w:t>apo</w:t>
      </w:r>
      <w:r>
        <w:rPr>
          <w:rFonts w:ascii="Times New Roman" w:hAnsi="Times New Roman"/>
          <w:i/>
          <w:color w:val="000000"/>
          <w:sz w:val="28"/>
          <w:szCs w:val="28"/>
          <w:shd w:val="clear" w:color="auto" w:fill="FFFFFF"/>
          <w:lang w:val="en-US"/>
        </w:rPr>
        <w:t>u</w:t>
      </w:r>
      <w:r w:rsidRPr="00DE5062">
        <w:rPr>
          <w:rFonts w:ascii="Times New Roman" w:hAnsi="Times New Roman"/>
          <w:i/>
          <w:color w:val="000000"/>
          <w:sz w:val="28"/>
          <w:szCs w:val="28"/>
          <w:shd w:val="clear" w:color="auto" w:fill="FFFFFF"/>
          <w:lang w:val="en-US"/>
        </w:rPr>
        <w:t>r</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The current article investigates the process of production of porous silicon by the method of current-free chemical etching and the method of saturation of porous silicon by silver. It studies the properties of the composite structures based on «porous silicon – silver» and modified by iodine vapor. The studies on the presence of phase transition in the structural layers were carried out by the method of differential scanning calorimetry (DSC). The surface morphology was studied by scanning electron microscopy (SEM).</w:t>
      </w:r>
    </w:p>
    <w:p w:rsidR="002F19E3" w:rsidRPr="002F19E3" w:rsidRDefault="002F19E3" w:rsidP="002F19E3">
      <w:pPr>
        <w:pStyle w:val="af5"/>
        <w:jc w:val="both"/>
        <w:rPr>
          <w:rFonts w:ascii="Times New Roman" w:eastAsia="Times New Roman" w:hAnsi="Times New Roman"/>
          <w:color w:val="222222"/>
          <w:sz w:val="24"/>
          <w:szCs w:val="24"/>
          <w:lang w:val="en-US" w:eastAsia="ru-RU"/>
        </w:rPr>
      </w:pPr>
    </w:p>
    <w:p w:rsidR="002F19E3" w:rsidRPr="002F19E3" w:rsidRDefault="002F19E3" w:rsidP="002F19E3">
      <w:pPr>
        <w:pStyle w:val="af5"/>
        <w:jc w:val="both"/>
        <w:rPr>
          <w:rFonts w:ascii="Times New Roman" w:eastAsia="Times New Roman" w:hAnsi="Times New Roman"/>
          <w:b/>
          <w:sz w:val="28"/>
          <w:szCs w:val="28"/>
          <w:lang w:val="en-US" w:eastAsia="ru-RU"/>
        </w:rPr>
      </w:pPr>
      <w:r w:rsidRPr="00411F62">
        <w:rPr>
          <w:rFonts w:ascii="Times New Roman" w:eastAsia="Times New Roman" w:hAnsi="Times New Roman"/>
          <w:b/>
          <w:sz w:val="28"/>
          <w:szCs w:val="28"/>
          <w:lang w:val="en-US" w:eastAsia="ru-RU"/>
        </w:rPr>
        <w:t>Kondrateva Olga</w:t>
      </w:r>
      <w:r w:rsidRPr="002F19E3">
        <w:rPr>
          <w:rFonts w:ascii="Times New Roman" w:eastAsia="Times New Roman" w:hAnsi="Times New Roman"/>
          <w:b/>
          <w:sz w:val="28"/>
          <w:szCs w:val="28"/>
          <w:lang w:val="en-US" w:eastAsia="ru-RU"/>
        </w:rPr>
        <w:t xml:space="preserve">, </w:t>
      </w:r>
      <w:r w:rsidRPr="00411F62">
        <w:rPr>
          <w:rFonts w:ascii="Times New Roman" w:eastAsia="Times New Roman" w:hAnsi="Times New Roman"/>
          <w:b/>
          <w:sz w:val="28"/>
          <w:szCs w:val="28"/>
          <w:lang w:val="en-US" w:eastAsia="ru-RU"/>
        </w:rPr>
        <w:t xml:space="preserve">Kondrateva Elizaveta </w:t>
      </w:r>
    </w:p>
    <w:p w:rsidR="002F19E3" w:rsidRPr="00411F62" w:rsidRDefault="002F19E3" w:rsidP="002F19E3">
      <w:pPr>
        <w:pStyle w:val="af5"/>
        <w:jc w:val="both"/>
        <w:rPr>
          <w:rFonts w:ascii="Times New Roman" w:eastAsia="Times New Roman" w:hAnsi="Times New Roman"/>
          <w:i/>
          <w:sz w:val="28"/>
          <w:szCs w:val="28"/>
          <w:lang w:val="en-US" w:eastAsia="ru-RU"/>
        </w:rPr>
      </w:pPr>
      <w:r w:rsidRPr="00411F62">
        <w:rPr>
          <w:rFonts w:ascii="Times New Roman" w:eastAsia="Times New Roman" w:hAnsi="Times New Roman"/>
          <w:i/>
          <w:sz w:val="28"/>
          <w:szCs w:val="28"/>
          <w:lang w:val="en-US" w:eastAsia="ru-RU"/>
        </w:rPr>
        <w:t>Assessing the Reliability of Nanocomponents</w:t>
      </w:r>
    </w:p>
    <w:p w:rsidR="002F19E3" w:rsidRPr="00411F62" w:rsidRDefault="002F19E3" w:rsidP="002F19E3">
      <w:pPr>
        <w:jc w:val="both"/>
        <w:rPr>
          <w:b/>
          <w:lang w:val="en-US"/>
        </w:rPr>
      </w:pPr>
      <w:r w:rsidRPr="00411F62">
        <w:rPr>
          <w:lang w:val="en-US"/>
        </w:rPr>
        <w:t>While significant progress has been made toward large-scale manufacturing of nanoparticles referred to as "nanocomponents", there is less attention to the question of a nanocomponents’ reliability. Today, high reliability is necessary to guarantee the advancement and utilization of nanocomponents due to the fact that they account for a high proportion of costs of newly designed nanosystems.</w:t>
      </w:r>
    </w:p>
    <w:p w:rsidR="002F19E3" w:rsidRDefault="002F19E3" w:rsidP="002F19E3">
      <w:pPr>
        <w:pStyle w:val="af5"/>
        <w:jc w:val="both"/>
        <w:rPr>
          <w:rFonts w:ascii="Times New Roman" w:eastAsia="Times New Roman" w:hAnsi="Times New Roman"/>
          <w:sz w:val="28"/>
          <w:szCs w:val="28"/>
          <w:lang w:val="en-US" w:eastAsia="ru-RU"/>
        </w:rPr>
      </w:pPr>
    </w:p>
    <w:p w:rsidR="002F19E3" w:rsidRPr="00411F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Korsakova</w:t>
      </w:r>
      <w:r w:rsidRPr="00411F62">
        <w:rPr>
          <w:rFonts w:ascii="Times New Roman" w:eastAsia="Times New Roman" w:hAnsi="Times New Roman"/>
          <w:b/>
          <w:sz w:val="28"/>
          <w:szCs w:val="28"/>
          <w:lang w:val="en-US" w:eastAsia="ru-RU"/>
        </w:rPr>
        <w:t xml:space="preserve"> </w:t>
      </w:r>
      <w:r w:rsidRPr="00DE5062">
        <w:rPr>
          <w:rFonts w:ascii="Times New Roman" w:eastAsia="Times New Roman" w:hAnsi="Times New Roman"/>
          <w:b/>
          <w:sz w:val="28"/>
          <w:szCs w:val="28"/>
          <w:lang w:val="en-US" w:eastAsia="ru-RU"/>
        </w:rPr>
        <w:t>Svetlana</w:t>
      </w:r>
      <w:r w:rsidRPr="00411F62">
        <w:rPr>
          <w:rFonts w:ascii="Times New Roman" w:eastAsia="Times New Roman" w:hAnsi="Times New Roman"/>
          <w:b/>
          <w:sz w:val="28"/>
          <w:szCs w:val="28"/>
          <w:lang w:val="en-US" w:eastAsia="ru-RU"/>
        </w:rPr>
        <w:t xml:space="preserve"> </w:t>
      </w:r>
    </w:p>
    <w:p w:rsidR="002F19E3" w:rsidRPr="00DE5062" w:rsidRDefault="002F19E3" w:rsidP="002F19E3">
      <w:pPr>
        <w:pStyle w:val="af5"/>
        <w:jc w:val="both"/>
        <w:rPr>
          <w:rFonts w:ascii="Times New Roman" w:eastAsia="Times New Roman" w:hAnsi="Times New Roman"/>
          <w:b/>
          <w:sz w:val="28"/>
          <w:szCs w:val="28"/>
          <w:lang w:val="en-US" w:eastAsia="ru-RU"/>
        </w:rPr>
      </w:pPr>
      <w:r>
        <w:rPr>
          <w:rFonts w:ascii="Times New Roman" w:eastAsia="Times New Roman" w:hAnsi="Times New Roman"/>
          <w:i/>
          <w:sz w:val="28"/>
          <w:szCs w:val="28"/>
          <w:lang w:val="en-US" w:eastAsia="ru-RU"/>
        </w:rPr>
        <w:t>Evanescent Wave Sensors Based on Chalcogenide G</w:t>
      </w:r>
      <w:r w:rsidRPr="00DE5062">
        <w:rPr>
          <w:rFonts w:ascii="Times New Roman" w:eastAsia="Times New Roman" w:hAnsi="Times New Roman"/>
          <w:i/>
          <w:sz w:val="28"/>
          <w:szCs w:val="28"/>
          <w:lang w:val="en-US" w:eastAsia="ru-RU"/>
        </w:rPr>
        <w:t>lasses for</w:t>
      </w:r>
      <w:r>
        <w:rPr>
          <w:rFonts w:ascii="Times New Roman" w:eastAsia="Times New Roman" w:hAnsi="Times New Roman"/>
          <w:i/>
          <w:sz w:val="28"/>
          <w:szCs w:val="28"/>
          <w:lang w:val="en-US" w:eastAsia="ru-RU"/>
        </w:rPr>
        <w:t xml:space="preserve"> Mid-IR S</w:t>
      </w:r>
      <w:r w:rsidRPr="00DE5062">
        <w:rPr>
          <w:rFonts w:ascii="Times New Roman" w:eastAsia="Times New Roman" w:hAnsi="Times New Roman"/>
          <w:i/>
          <w:sz w:val="28"/>
          <w:szCs w:val="28"/>
          <w:lang w:val="en-US" w:eastAsia="ru-RU"/>
        </w:rPr>
        <w:t xml:space="preserve">pectroscopy </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 xml:space="preserve">An important problem of investigation of the air and water composition by mid-IR spectroscopy is discussed. The model of a sensor node made of planar waveguide on the base of chalcogenide glasses is considered. We have demonstrated that this structure has a high sensitivity.   </w:t>
      </w:r>
    </w:p>
    <w:p w:rsidR="002F19E3" w:rsidRPr="00DE5062" w:rsidRDefault="002F19E3" w:rsidP="002F19E3">
      <w:pPr>
        <w:pStyle w:val="af5"/>
        <w:jc w:val="both"/>
        <w:rPr>
          <w:rFonts w:ascii="Times New Roman" w:eastAsia="Times New Roman" w:hAnsi="Times New Roman"/>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Kulminskiy Danil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Experimental Communication Scheme Based on Chaotic Time-Delay System with Switched D</w:t>
      </w:r>
      <w:r w:rsidRPr="00DE5062">
        <w:rPr>
          <w:rFonts w:ascii="Times New Roman" w:eastAsia="Times New Roman" w:hAnsi="Times New Roman"/>
          <w:i/>
          <w:sz w:val="28"/>
          <w:szCs w:val="28"/>
          <w:lang w:val="en-US" w:eastAsia="ru-RU"/>
        </w:rPr>
        <w:t>elay</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 xml:space="preserve">We develop an experimental secure communication system with chaotic switching. The proposed scheme is based on time-delayed feedback oscillator with switching of chaotic regimes. </w:t>
      </w:r>
      <w:r w:rsidRPr="00C15F1E">
        <w:rPr>
          <w:rFonts w:ascii="Times New Roman" w:eastAsia="Times New Roman" w:hAnsi="Times New Roman"/>
          <w:sz w:val="24"/>
          <w:szCs w:val="24"/>
          <w:lang w:val="en-US" w:eastAsia="ru-RU"/>
        </w:rPr>
        <w:lastRenderedPageBreak/>
        <w:t>The scheme shows high tolerance to external noise and amplitude distortions of the signal in a communication channel.</w:t>
      </w:r>
    </w:p>
    <w:p w:rsidR="002F19E3" w:rsidRPr="00DE5062" w:rsidRDefault="002F19E3" w:rsidP="002F19E3">
      <w:pPr>
        <w:pStyle w:val="af5"/>
        <w:jc w:val="both"/>
        <w:rPr>
          <w:rFonts w:ascii="Times New Roman" w:eastAsia="Times New Roman" w:hAnsi="Times New Roman"/>
          <w:sz w:val="28"/>
          <w:szCs w:val="28"/>
          <w:lang w:val="en-US" w:eastAsia="ru-RU"/>
        </w:rPr>
      </w:pPr>
    </w:p>
    <w:p w:rsidR="002F19E3" w:rsidRPr="00DE5062" w:rsidRDefault="002F19E3" w:rsidP="002F19E3">
      <w:pPr>
        <w:pStyle w:val="af5"/>
        <w:jc w:val="both"/>
        <w:rPr>
          <w:rFonts w:ascii="Times New Roman" w:hAnsi="Times New Roman"/>
          <w:b/>
          <w:sz w:val="28"/>
          <w:szCs w:val="28"/>
          <w:lang w:val="en-US"/>
        </w:rPr>
      </w:pPr>
      <w:r w:rsidRPr="00DE5062">
        <w:rPr>
          <w:rFonts w:ascii="Times New Roman" w:eastAsia="Times New Roman" w:hAnsi="Times New Roman"/>
          <w:b/>
          <w:sz w:val="28"/>
          <w:szCs w:val="28"/>
          <w:lang w:val="en-US" w:eastAsia="ru-RU"/>
        </w:rPr>
        <w:t xml:space="preserve">Kunitsyn Vladislav </w:t>
      </w:r>
    </w:p>
    <w:p w:rsidR="002F19E3" w:rsidRPr="00DE5062" w:rsidRDefault="002F19E3" w:rsidP="002F19E3">
      <w:pPr>
        <w:pStyle w:val="af5"/>
        <w:jc w:val="both"/>
        <w:rPr>
          <w:rFonts w:ascii="Times New Roman" w:hAnsi="Times New Roman"/>
          <w:i/>
          <w:sz w:val="28"/>
          <w:szCs w:val="28"/>
          <w:lang w:val="en-US"/>
        </w:rPr>
      </w:pPr>
      <w:r>
        <w:rPr>
          <w:rFonts w:ascii="Times New Roman" w:eastAsia="Times New Roman" w:hAnsi="Times New Roman"/>
          <w:i/>
          <w:sz w:val="28"/>
          <w:szCs w:val="28"/>
          <w:lang w:val="en-US" w:eastAsia="ru-RU"/>
        </w:rPr>
        <w:t>Aspects of the Origin of Sustained Current Oscillations of Large A</w:t>
      </w:r>
      <w:r w:rsidRPr="00DE5062">
        <w:rPr>
          <w:rFonts w:ascii="Times New Roman" w:eastAsia="Times New Roman" w:hAnsi="Times New Roman"/>
          <w:i/>
          <w:sz w:val="28"/>
          <w:szCs w:val="28"/>
          <w:lang w:val="en-US" w:eastAsia="ru-RU"/>
        </w:rPr>
        <w:t>mplit</w:t>
      </w:r>
      <w:r>
        <w:rPr>
          <w:rFonts w:ascii="Times New Roman" w:eastAsia="Times New Roman" w:hAnsi="Times New Roman"/>
          <w:i/>
          <w:sz w:val="28"/>
          <w:szCs w:val="28"/>
          <w:lang w:val="en-US" w:eastAsia="ru-RU"/>
        </w:rPr>
        <w:t>ude in a Long Resistive Planar-Epitaxial Structures Based on Gallium Arsenide</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The paper presents the results of an experimental study of how temperature affects the emergence of current oscillations of large amplitude in long resistive planar-epitaxial structures based on gallium arsenide of n-type. Previously it was found that the distance between the anode and cathode contacts is a determining factor in the emergence of current oscillations of large amplitude in such structures.</w:t>
      </w:r>
    </w:p>
    <w:p w:rsidR="002F19E3" w:rsidRPr="004D3002" w:rsidRDefault="002F19E3" w:rsidP="002F19E3">
      <w:pPr>
        <w:rPr>
          <w:lang w:val="en-US"/>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color w:val="000000"/>
          <w:sz w:val="28"/>
          <w:szCs w:val="28"/>
          <w:shd w:val="clear" w:color="auto" w:fill="FFFFFF"/>
          <w:lang w:val="en-US" w:eastAsia="ru-RU"/>
        </w:rPr>
        <w:t>Moreva Nadezhda</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Theoretical Study and M</w:t>
      </w:r>
      <w:r w:rsidRPr="00DE5062">
        <w:rPr>
          <w:rFonts w:ascii="Times New Roman" w:eastAsia="Times New Roman" w:hAnsi="Times New Roman"/>
          <w:i/>
          <w:sz w:val="28"/>
          <w:szCs w:val="28"/>
          <w:lang w:val="en-US" w:eastAsia="ru-RU"/>
        </w:rPr>
        <w:t>odeling</w:t>
      </w:r>
      <w:r>
        <w:rPr>
          <w:rFonts w:ascii="Times New Roman" w:eastAsia="Times New Roman" w:hAnsi="Times New Roman"/>
          <w:i/>
          <w:sz w:val="28"/>
          <w:szCs w:val="28"/>
          <w:lang w:val="en-US" w:eastAsia="ru-RU"/>
        </w:rPr>
        <w:t xml:space="preserve"> of the Contact: Metal-Molecule</w:t>
      </w:r>
    </w:p>
    <w:p w:rsidR="002F19E3" w:rsidRPr="00C15F1E" w:rsidRDefault="002F19E3" w:rsidP="002F19E3">
      <w:pPr>
        <w:pStyle w:val="af5"/>
        <w:jc w:val="both"/>
        <w:rPr>
          <w:rFonts w:ascii="Times New Roman" w:eastAsia="Times New Roman" w:hAnsi="Times New Roman"/>
          <w:color w:val="000000"/>
          <w:sz w:val="24"/>
          <w:szCs w:val="24"/>
          <w:shd w:val="clear" w:color="auto" w:fill="FFFFFF"/>
          <w:lang w:val="en-US" w:eastAsia="ru-RU"/>
        </w:rPr>
      </w:pPr>
      <w:r w:rsidRPr="00C15F1E">
        <w:rPr>
          <w:rFonts w:ascii="Times New Roman" w:eastAsia="Times New Roman" w:hAnsi="Times New Roman"/>
          <w:color w:val="000000"/>
          <w:sz w:val="24"/>
          <w:szCs w:val="24"/>
          <w:shd w:val="clear" w:color="auto" w:fill="FFFFFF"/>
          <w:lang w:val="en-US" w:eastAsia="ru-RU"/>
        </w:rPr>
        <w:t>The purpose of the research was to develop the method allowing scientists to apply quantum-mechanical methods for the calculation of coupling constants and to calculate the constant clutch with the software Gauss View.</w:t>
      </w:r>
    </w:p>
    <w:p w:rsidR="002F19E3" w:rsidRDefault="002F19E3" w:rsidP="002F19E3">
      <w:pPr>
        <w:pStyle w:val="af5"/>
        <w:jc w:val="both"/>
        <w:rPr>
          <w:rFonts w:ascii="Times New Roman" w:eastAsia="Times New Roman" w:hAnsi="Times New Roman"/>
          <w:b/>
          <w:bCs/>
          <w:sz w:val="28"/>
          <w:szCs w:val="28"/>
          <w:lang w:val="en-US" w:eastAsia="ar-SA"/>
        </w:rPr>
      </w:pPr>
    </w:p>
    <w:p w:rsidR="002F19E3" w:rsidRPr="00DE5062" w:rsidRDefault="002F19E3" w:rsidP="002F19E3">
      <w:pPr>
        <w:pStyle w:val="af5"/>
        <w:jc w:val="both"/>
        <w:rPr>
          <w:rFonts w:ascii="Times New Roman" w:eastAsia="Times New Roman" w:hAnsi="Times New Roman"/>
          <w:b/>
          <w:bCs/>
          <w:sz w:val="28"/>
          <w:szCs w:val="28"/>
          <w:lang w:val="en-US" w:eastAsia="ar-SA"/>
        </w:rPr>
      </w:pPr>
      <w:r w:rsidRPr="00DE5062">
        <w:rPr>
          <w:rFonts w:ascii="Times New Roman" w:eastAsia="Times New Roman" w:hAnsi="Times New Roman"/>
          <w:b/>
          <w:bCs/>
          <w:sz w:val="28"/>
          <w:szCs w:val="28"/>
          <w:lang w:val="en-US" w:eastAsia="ar-SA"/>
        </w:rPr>
        <w:t xml:space="preserve">Savelyeva Maria </w:t>
      </w:r>
    </w:p>
    <w:p w:rsidR="002F19E3" w:rsidRPr="00DE5062" w:rsidRDefault="002F19E3" w:rsidP="002F19E3">
      <w:pPr>
        <w:pStyle w:val="af5"/>
        <w:jc w:val="both"/>
        <w:rPr>
          <w:rFonts w:ascii="Times New Roman" w:eastAsia="Times New Roman" w:hAnsi="Times New Roman"/>
          <w:bCs/>
          <w:i/>
          <w:sz w:val="28"/>
          <w:szCs w:val="28"/>
          <w:lang w:val="en-US" w:eastAsia="ar-SA"/>
        </w:rPr>
      </w:pPr>
      <w:r>
        <w:rPr>
          <w:rFonts w:ascii="Times New Roman" w:eastAsia="Times New Roman" w:hAnsi="Times New Roman"/>
          <w:i/>
          <w:sz w:val="28"/>
          <w:szCs w:val="28"/>
          <w:lang w:val="en-US" w:eastAsia="ar-SA"/>
        </w:rPr>
        <w:t>Formation of Functional Calcium Carbonate Coatings on Polymeric Electrospun Fibers for Tissue Engineering A</w:t>
      </w:r>
      <w:r w:rsidRPr="00DE5062">
        <w:rPr>
          <w:rFonts w:ascii="Times New Roman" w:eastAsia="Times New Roman" w:hAnsi="Times New Roman"/>
          <w:i/>
          <w:sz w:val="28"/>
          <w:szCs w:val="28"/>
          <w:lang w:val="en-US" w:eastAsia="ar-SA"/>
        </w:rPr>
        <w:t>pplications.</w:t>
      </w:r>
    </w:p>
    <w:p w:rsidR="002F19E3" w:rsidRPr="00C15F1E" w:rsidRDefault="002F19E3" w:rsidP="002F19E3">
      <w:pPr>
        <w:pStyle w:val="af5"/>
        <w:jc w:val="both"/>
        <w:rPr>
          <w:rFonts w:ascii="Times New Roman" w:eastAsia="Times New Roman" w:hAnsi="Times New Roman"/>
          <w:bCs/>
          <w:sz w:val="24"/>
          <w:szCs w:val="24"/>
          <w:lang w:val="en-US" w:eastAsia="ar-SA"/>
        </w:rPr>
      </w:pPr>
      <w:r w:rsidRPr="00C15F1E">
        <w:rPr>
          <w:rFonts w:ascii="Times New Roman" w:eastAsia="Times New Roman" w:hAnsi="Times New Roman"/>
          <w:bCs/>
          <w:sz w:val="24"/>
          <w:szCs w:val="24"/>
          <w:lang w:val="en-US" w:eastAsia="ar-SA"/>
        </w:rPr>
        <w:t>In this study the new functional material based on electro spun polymeric fibers coated with biomimetic calcium carbonate shell was prepared. The presented results can be used for designing of tissue engineering scaffolds for bone reconstruction applications.</w:t>
      </w:r>
    </w:p>
    <w:p w:rsidR="002F19E3" w:rsidRPr="00DE5062" w:rsidRDefault="002F19E3" w:rsidP="002F19E3">
      <w:pPr>
        <w:pStyle w:val="af5"/>
        <w:jc w:val="both"/>
        <w:rPr>
          <w:rFonts w:ascii="Times New Roman" w:hAnsi="Times New Roman"/>
          <w:sz w:val="28"/>
          <w:szCs w:val="28"/>
          <w:lang w:val="en-US"/>
        </w:rPr>
      </w:pPr>
    </w:p>
    <w:p w:rsidR="002F19E3" w:rsidRPr="00DE5062" w:rsidRDefault="002F19E3" w:rsidP="002F19E3">
      <w:pPr>
        <w:pStyle w:val="af5"/>
        <w:jc w:val="both"/>
        <w:rPr>
          <w:rFonts w:ascii="Times New Roman" w:eastAsia="SimSun" w:hAnsi="Times New Roman"/>
          <w:b/>
          <w:kern w:val="2"/>
          <w:sz w:val="28"/>
          <w:szCs w:val="28"/>
          <w:lang w:val="en-US" w:eastAsia="zh-CN" w:bidi="hi-IN"/>
        </w:rPr>
      </w:pPr>
      <w:r>
        <w:rPr>
          <w:rFonts w:ascii="Times New Roman" w:eastAsia="SimSun" w:hAnsi="Times New Roman"/>
          <w:b/>
          <w:bCs/>
          <w:kern w:val="2"/>
          <w:sz w:val="28"/>
          <w:szCs w:val="28"/>
          <w:lang w:val="en-US" w:eastAsia="zh-CN" w:bidi="hi-IN"/>
        </w:rPr>
        <w:t>Senatov Oleg, Sergeev Sergey</w:t>
      </w:r>
      <w:r w:rsidRPr="00DE5062">
        <w:rPr>
          <w:rFonts w:ascii="Times New Roman" w:eastAsia="SimSun" w:hAnsi="Times New Roman"/>
          <w:b/>
          <w:bCs/>
          <w:kern w:val="2"/>
          <w:sz w:val="28"/>
          <w:szCs w:val="28"/>
          <w:lang w:val="en-US" w:eastAsia="zh-CN" w:bidi="hi-IN"/>
        </w:rPr>
        <w:t xml:space="preserve"> </w:t>
      </w:r>
    </w:p>
    <w:p w:rsidR="002F19E3" w:rsidRPr="00DE5062" w:rsidRDefault="002F19E3" w:rsidP="002F19E3">
      <w:pPr>
        <w:pStyle w:val="af5"/>
        <w:jc w:val="both"/>
        <w:rPr>
          <w:rFonts w:ascii="Times New Roman" w:eastAsia="SimSun" w:hAnsi="Times New Roman"/>
          <w:i/>
          <w:kern w:val="2"/>
          <w:sz w:val="28"/>
          <w:szCs w:val="28"/>
          <w:lang w:val="en-US" w:eastAsia="zh-CN" w:bidi="hi-IN"/>
        </w:rPr>
      </w:pPr>
      <w:r>
        <w:rPr>
          <w:rFonts w:ascii="Times New Roman" w:eastAsia="SimSun" w:hAnsi="Times New Roman"/>
          <w:bCs/>
          <w:i/>
          <w:kern w:val="2"/>
          <w:sz w:val="28"/>
          <w:szCs w:val="28"/>
          <w:lang w:val="en-US" w:eastAsia="zh-CN" w:bidi="hi-IN"/>
        </w:rPr>
        <w:t>Boundary Frequency of Space-Charge Waves A</w:t>
      </w:r>
      <w:r w:rsidRPr="00DE5062">
        <w:rPr>
          <w:rFonts w:ascii="Times New Roman" w:eastAsia="SimSun" w:hAnsi="Times New Roman"/>
          <w:bCs/>
          <w:i/>
          <w:kern w:val="2"/>
          <w:sz w:val="28"/>
          <w:szCs w:val="28"/>
          <w:lang w:val="en-US" w:eastAsia="zh-CN" w:bidi="hi-IN"/>
        </w:rPr>
        <w:t>mplification in</w:t>
      </w:r>
      <w:r>
        <w:rPr>
          <w:rFonts w:ascii="Times New Roman" w:eastAsia="SimSun" w:hAnsi="Times New Roman"/>
          <w:bCs/>
          <w:i/>
          <w:kern w:val="2"/>
          <w:sz w:val="28"/>
          <w:szCs w:val="28"/>
          <w:lang w:val="en-US" w:eastAsia="zh-CN" w:bidi="hi-IN"/>
        </w:rPr>
        <w:t xml:space="preserve"> Thin Film Semiconductor S</w:t>
      </w:r>
      <w:r w:rsidRPr="00DE5062">
        <w:rPr>
          <w:rFonts w:ascii="Times New Roman" w:eastAsia="SimSun" w:hAnsi="Times New Roman"/>
          <w:bCs/>
          <w:i/>
          <w:kern w:val="2"/>
          <w:sz w:val="28"/>
          <w:szCs w:val="28"/>
          <w:lang w:val="en-US" w:eastAsia="zh-CN" w:bidi="hi-IN"/>
        </w:rPr>
        <w:t>tructures of n-InN.</w:t>
      </w:r>
    </w:p>
    <w:p w:rsidR="002F19E3" w:rsidRPr="00C15F1E" w:rsidRDefault="002F19E3" w:rsidP="002F19E3">
      <w:pPr>
        <w:pStyle w:val="af5"/>
        <w:jc w:val="both"/>
        <w:rPr>
          <w:rFonts w:ascii="Times New Roman" w:eastAsia="SimSun" w:hAnsi="Times New Roman"/>
          <w:kern w:val="2"/>
          <w:sz w:val="24"/>
          <w:szCs w:val="24"/>
          <w:lang w:val="en-US" w:eastAsia="zh-CN" w:bidi="hi-IN"/>
        </w:rPr>
      </w:pPr>
      <w:r w:rsidRPr="00C15F1E">
        <w:rPr>
          <w:rFonts w:ascii="Times New Roman" w:eastAsia="SimSun" w:hAnsi="Times New Roman"/>
          <w:bCs/>
          <w:kern w:val="2"/>
          <w:sz w:val="24"/>
          <w:szCs w:val="24"/>
          <w:lang w:val="en-US" w:eastAsia="zh-CN" w:bidi="hi-IN"/>
        </w:rPr>
        <w:t>The results of theoretical calculation of the boundary frequency for space-charge wave amplification in thin film semiconductor structures of n-InN are presented in the paper.</w:t>
      </w:r>
    </w:p>
    <w:p w:rsidR="002F19E3" w:rsidRPr="002F19E3" w:rsidRDefault="002F19E3" w:rsidP="002F19E3">
      <w:pPr>
        <w:rPr>
          <w:b/>
          <w:bCs/>
          <w:sz w:val="20"/>
          <w:szCs w:val="20"/>
          <w:lang w:val="en-US"/>
        </w:rPr>
      </w:pPr>
    </w:p>
    <w:p w:rsidR="002F19E3" w:rsidRPr="002D72AA" w:rsidRDefault="002F19E3" w:rsidP="002F19E3">
      <w:pPr>
        <w:pStyle w:val="af5"/>
        <w:jc w:val="both"/>
        <w:rPr>
          <w:rFonts w:ascii="Times New Roman" w:eastAsia="SimSun" w:hAnsi="Times New Roman"/>
          <w:b/>
          <w:bCs/>
          <w:kern w:val="2"/>
          <w:sz w:val="28"/>
          <w:szCs w:val="28"/>
          <w:lang w:val="en-US" w:eastAsia="zh-CN" w:bidi="hi-IN"/>
        </w:rPr>
      </w:pPr>
      <w:r w:rsidRPr="002D72AA">
        <w:rPr>
          <w:rFonts w:ascii="Times New Roman" w:eastAsia="SimSun" w:hAnsi="Times New Roman"/>
          <w:b/>
          <w:bCs/>
          <w:kern w:val="2"/>
          <w:sz w:val="28"/>
          <w:szCs w:val="28"/>
          <w:lang w:val="en-US" w:eastAsia="zh-CN" w:bidi="hi-IN"/>
        </w:rPr>
        <w:t>Sergeeva Alena,</w:t>
      </w:r>
      <w:r w:rsidRPr="002D72AA">
        <w:rPr>
          <w:b/>
          <w:bCs/>
          <w:sz w:val="20"/>
          <w:szCs w:val="20"/>
          <w:lang w:val="en-US"/>
        </w:rPr>
        <w:t xml:space="preserve"> </w:t>
      </w:r>
      <w:r w:rsidRPr="002D72AA">
        <w:rPr>
          <w:rFonts w:ascii="Times New Roman" w:eastAsia="SimSun" w:hAnsi="Times New Roman"/>
          <w:b/>
          <w:bCs/>
          <w:kern w:val="2"/>
          <w:sz w:val="28"/>
          <w:szCs w:val="28"/>
          <w:lang w:val="en-US" w:eastAsia="zh-CN" w:bidi="hi-IN"/>
        </w:rPr>
        <w:t>Sergeev Roman, Gulmanov Eldar, Sergeev Sergey</w:t>
      </w:r>
    </w:p>
    <w:p w:rsidR="002F19E3" w:rsidRPr="002D72AA" w:rsidRDefault="002F19E3" w:rsidP="002F19E3">
      <w:pPr>
        <w:pStyle w:val="af5"/>
        <w:jc w:val="both"/>
        <w:rPr>
          <w:rFonts w:ascii="Times New Roman" w:eastAsia="Times New Roman" w:hAnsi="Times New Roman"/>
          <w:i/>
          <w:sz w:val="28"/>
          <w:szCs w:val="28"/>
          <w:shd w:val="clear" w:color="auto" w:fill="FFFFFF"/>
          <w:lang w:val="en-US" w:eastAsia="ru-RU"/>
        </w:rPr>
      </w:pPr>
      <w:r w:rsidRPr="002D72AA">
        <w:rPr>
          <w:rFonts w:ascii="Times New Roman" w:eastAsia="Times New Roman" w:hAnsi="Times New Roman"/>
          <w:i/>
          <w:sz w:val="28"/>
          <w:szCs w:val="28"/>
          <w:shd w:val="clear" w:color="auto" w:fill="FFFFFF"/>
          <w:lang w:val="en-US" w:eastAsia="ru-RU"/>
        </w:rPr>
        <w:t>Synthesis and Research Properties of Porous CaCO3-microparticles with the Addition of Magnetite Nanoparticles.</w:t>
      </w:r>
    </w:p>
    <w:p w:rsidR="002F19E3" w:rsidRPr="002D72AA" w:rsidRDefault="002F19E3" w:rsidP="002F19E3">
      <w:pPr>
        <w:pStyle w:val="af5"/>
        <w:jc w:val="both"/>
        <w:rPr>
          <w:rFonts w:ascii="Times New Roman" w:eastAsia="SimSun" w:hAnsi="Times New Roman"/>
          <w:bCs/>
          <w:kern w:val="2"/>
          <w:sz w:val="24"/>
          <w:szCs w:val="24"/>
          <w:lang w:val="en-US" w:eastAsia="zh-CN" w:bidi="hi-IN"/>
        </w:rPr>
      </w:pPr>
      <w:r w:rsidRPr="002D72AA">
        <w:rPr>
          <w:rFonts w:ascii="Times New Roman" w:eastAsia="SimSun" w:hAnsi="Times New Roman"/>
          <w:bCs/>
          <w:kern w:val="2"/>
          <w:sz w:val="24"/>
          <w:szCs w:val="24"/>
          <w:lang w:val="en-US" w:eastAsia="zh-CN" w:bidi="hi-IN"/>
        </w:rPr>
        <w:t>In this research magnetite nanoparticles were obtained. Magnetite nanoparticles were investigated using microwave method. Fe3O4 nanoparticles were embedded in the volume of porous microparticles of CaCO3. As a result, the magnetic microparticles CaCO3 were obtained. The size of the nuclei decreased with the addition of CaCO3 nanoparticles Fe3O4.</w:t>
      </w:r>
    </w:p>
    <w:p w:rsidR="002F19E3" w:rsidRPr="002D72AA" w:rsidRDefault="002F19E3" w:rsidP="002F19E3">
      <w:pPr>
        <w:pStyle w:val="af5"/>
        <w:jc w:val="both"/>
        <w:rPr>
          <w:rFonts w:ascii="Times New Roman" w:eastAsia="Times New Roman" w:hAnsi="Times New Roman"/>
          <w:b/>
          <w:sz w:val="28"/>
          <w:szCs w:val="28"/>
          <w:lang w:val="en-US" w:eastAsia="ru-RU"/>
        </w:rPr>
      </w:pPr>
    </w:p>
    <w:p w:rsidR="002F19E3" w:rsidRPr="00DE5062" w:rsidRDefault="002F19E3" w:rsidP="002F19E3">
      <w:pPr>
        <w:pStyle w:val="af5"/>
        <w:jc w:val="both"/>
        <w:rPr>
          <w:rFonts w:ascii="Times New Roman" w:eastAsia="Times New Roman" w:hAnsi="Times New Roman"/>
          <w:b/>
          <w:sz w:val="28"/>
          <w:szCs w:val="28"/>
          <w:lang w:val="en-US" w:eastAsia="ru-RU"/>
        </w:rPr>
      </w:pPr>
      <w:r w:rsidRPr="00DE5062">
        <w:rPr>
          <w:rFonts w:ascii="Times New Roman" w:eastAsia="Times New Roman" w:hAnsi="Times New Roman"/>
          <w:b/>
          <w:sz w:val="28"/>
          <w:szCs w:val="28"/>
          <w:lang w:val="en-US" w:eastAsia="ru-RU"/>
        </w:rPr>
        <w:t xml:space="preserve">Yagudin Ildar </w:t>
      </w:r>
    </w:p>
    <w:p w:rsidR="002F19E3" w:rsidRPr="00DE5062" w:rsidRDefault="002F19E3" w:rsidP="002F19E3">
      <w:pPr>
        <w:pStyle w:val="af5"/>
        <w:jc w:val="both"/>
        <w:rPr>
          <w:rFonts w:ascii="Times New Roman" w:eastAsia="Times New Roman" w:hAnsi="Times New Roman"/>
          <w:i/>
          <w:sz w:val="28"/>
          <w:szCs w:val="28"/>
          <w:lang w:val="en-US" w:eastAsia="ru-RU"/>
        </w:rPr>
      </w:pPr>
      <w:r>
        <w:rPr>
          <w:rFonts w:ascii="Times New Roman" w:eastAsia="Times New Roman" w:hAnsi="Times New Roman"/>
          <w:i/>
          <w:color w:val="000000"/>
          <w:sz w:val="28"/>
          <w:szCs w:val="28"/>
          <w:shd w:val="clear" w:color="auto" w:fill="FFFFFF"/>
          <w:lang w:val="en-US" w:eastAsia="ru-RU"/>
        </w:rPr>
        <w:t>The P</w:t>
      </w:r>
      <w:r w:rsidRPr="00DE5062">
        <w:rPr>
          <w:rFonts w:ascii="Times New Roman" w:eastAsia="Times New Roman" w:hAnsi="Times New Roman"/>
          <w:i/>
          <w:color w:val="000000"/>
          <w:sz w:val="28"/>
          <w:szCs w:val="28"/>
          <w:shd w:val="clear" w:color="auto" w:fill="FFFFFF"/>
          <w:lang w:val="en-US" w:eastAsia="ru-RU"/>
        </w:rPr>
        <w:t xml:space="preserve">roperties of </w:t>
      </w:r>
      <w:r>
        <w:rPr>
          <w:rFonts w:ascii="Times New Roman" w:eastAsia="Times New Roman" w:hAnsi="Times New Roman"/>
          <w:i/>
          <w:color w:val="000000"/>
          <w:sz w:val="28"/>
          <w:szCs w:val="28"/>
          <w:shd w:val="clear" w:color="auto" w:fill="FFFFFF"/>
          <w:lang w:val="en-US" w:eastAsia="ru-RU"/>
        </w:rPr>
        <w:t>Composite Structures Based on Porous Silicon and Silver with the in Situ Control R</w:t>
      </w:r>
      <w:r w:rsidRPr="00DE5062">
        <w:rPr>
          <w:rFonts w:ascii="Times New Roman" w:eastAsia="Times New Roman" w:hAnsi="Times New Roman"/>
          <w:i/>
          <w:color w:val="000000"/>
          <w:sz w:val="28"/>
          <w:szCs w:val="28"/>
          <w:shd w:val="clear" w:color="auto" w:fill="FFFFFF"/>
          <w:lang w:val="en-US" w:eastAsia="ru-RU"/>
        </w:rPr>
        <w:t>esearch.</w:t>
      </w:r>
    </w:p>
    <w:p w:rsidR="002F19E3" w:rsidRPr="00C15F1E" w:rsidRDefault="002F19E3" w:rsidP="002F19E3">
      <w:pPr>
        <w:pStyle w:val="af5"/>
        <w:jc w:val="both"/>
        <w:rPr>
          <w:rFonts w:ascii="Times New Roman" w:eastAsia="Times New Roman" w:hAnsi="Times New Roman"/>
          <w:sz w:val="24"/>
          <w:szCs w:val="24"/>
          <w:lang w:val="en-US" w:eastAsia="ru-RU"/>
        </w:rPr>
      </w:pPr>
      <w:r w:rsidRPr="00C15F1E">
        <w:rPr>
          <w:rFonts w:ascii="Times New Roman" w:eastAsia="Times New Roman" w:hAnsi="Times New Roman"/>
          <w:sz w:val="24"/>
          <w:szCs w:val="24"/>
          <w:lang w:val="en-US" w:eastAsia="ru-RU"/>
        </w:rPr>
        <w:t>The current article investigates the process of controlled getting of porous silicon. Porous silicon has been produced by means of electrochemical method followed by saturation with silver. The morphology and thickness of layers of porous silicon has been studied using scanning electronic microscopy. The processing of interferograms gotten in situ (in their original place) allowed us to determine the growth rate, the porosity and the refractive index of porous layers.</w:t>
      </w:r>
    </w:p>
    <w:p w:rsidR="002F19E3" w:rsidRDefault="002F19E3" w:rsidP="002F19E3">
      <w:pPr>
        <w:ind w:left="180" w:hanging="180"/>
        <w:rPr>
          <w:b/>
          <w:sz w:val="28"/>
          <w:szCs w:val="28"/>
          <w:lang w:val="en-US"/>
        </w:rPr>
      </w:pPr>
    </w:p>
    <w:p w:rsidR="00D54D09" w:rsidRPr="00584209" w:rsidRDefault="00D54D09" w:rsidP="00D54D09">
      <w:pPr>
        <w:ind w:left="180" w:hanging="180"/>
        <w:rPr>
          <w:b/>
          <w:sz w:val="28"/>
          <w:szCs w:val="28"/>
          <w:lang w:val="en-US"/>
        </w:rPr>
      </w:pPr>
      <w:r w:rsidRPr="00584209">
        <w:rPr>
          <w:b/>
          <w:sz w:val="28"/>
          <w:szCs w:val="28"/>
          <w:lang w:val="en-US"/>
        </w:rPr>
        <w:lastRenderedPageBreak/>
        <w:t>Panel Discussion 3: Chemistry (Building 18, Room 207)</w:t>
      </w:r>
    </w:p>
    <w:p w:rsidR="00D54D09" w:rsidRPr="00584209" w:rsidRDefault="00D54D09" w:rsidP="00D54D09">
      <w:pPr>
        <w:rPr>
          <w:b/>
          <w:sz w:val="28"/>
          <w:szCs w:val="28"/>
          <w:lang w:val="en-US"/>
        </w:rPr>
      </w:pPr>
      <w:r w:rsidRPr="00584209">
        <w:rPr>
          <w:b/>
          <w:sz w:val="28"/>
          <w:szCs w:val="28"/>
          <w:lang w:val="en-US"/>
        </w:rPr>
        <w:t>Time-limit: 10 minutes</w:t>
      </w:r>
    </w:p>
    <w:p w:rsidR="00D54D09" w:rsidRPr="00584209" w:rsidRDefault="00D54D09" w:rsidP="00D54D09">
      <w:pPr>
        <w:rPr>
          <w:i/>
          <w:sz w:val="28"/>
          <w:szCs w:val="28"/>
          <w:lang w:val="en-US"/>
        </w:rPr>
      </w:pPr>
      <w:r w:rsidRPr="00584209">
        <w:rPr>
          <w:i/>
          <w:sz w:val="28"/>
          <w:szCs w:val="28"/>
          <w:lang w:val="en-US"/>
        </w:rPr>
        <w:t xml:space="preserve">Chairpersons: </w:t>
      </w:r>
    </w:p>
    <w:p w:rsidR="00D54D09" w:rsidRPr="0098310B" w:rsidRDefault="00D54D09" w:rsidP="00D54D09">
      <w:pPr>
        <w:jc w:val="both"/>
        <w:rPr>
          <w:i/>
          <w:iCs/>
          <w:sz w:val="28"/>
          <w:szCs w:val="28"/>
          <w:lang w:val="en-US"/>
        </w:rPr>
      </w:pPr>
      <w:r w:rsidRPr="0098310B">
        <w:rPr>
          <w:b/>
          <w:i/>
          <w:sz w:val="28"/>
          <w:szCs w:val="28"/>
          <w:lang w:val="en-US"/>
        </w:rPr>
        <w:t>Natalia A. Burmistrova (</w:t>
      </w:r>
      <w:r w:rsidRPr="0098310B">
        <w:rPr>
          <w:i/>
          <w:iCs/>
          <w:sz w:val="28"/>
          <w:szCs w:val="28"/>
          <w:lang w:val="en-US"/>
        </w:rPr>
        <w:t>PhD in Chemistry,</w:t>
      </w:r>
      <w:r w:rsidRPr="0098310B">
        <w:rPr>
          <w:i/>
          <w:sz w:val="28"/>
          <w:szCs w:val="28"/>
          <w:lang w:val="en-US"/>
        </w:rPr>
        <w:t xml:space="preserve"> </w:t>
      </w:r>
      <w:r w:rsidRPr="0098310B">
        <w:rPr>
          <w:i/>
          <w:iCs/>
          <w:sz w:val="28"/>
          <w:szCs w:val="28"/>
          <w:lang w:val="en-US"/>
        </w:rPr>
        <w:t>Assoc.Prof., the Institute of Chemistry</w:t>
      </w:r>
      <w:r w:rsidRPr="0098310B">
        <w:rPr>
          <w:i/>
          <w:sz w:val="28"/>
          <w:szCs w:val="28"/>
          <w:lang w:val="en-US"/>
        </w:rPr>
        <w:t>,</w:t>
      </w:r>
      <w:r w:rsidRPr="0098310B">
        <w:rPr>
          <w:i/>
          <w:iCs/>
          <w:sz w:val="28"/>
          <w:szCs w:val="28"/>
          <w:lang w:val="en-US"/>
        </w:rPr>
        <w:t xml:space="preserve"> SSU)</w:t>
      </w:r>
    </w:p>
    <w:p w:rsidR="00D54D09" w:rsidRPr="0098310B" w:rsidRDefault="00D54D09" w:rsidP="00D54D09">
      <w:pPr>
        <w:rPr>
          <w:i/>
          <w:iCs/>
          <w:sz w:val="28"/>
          <w:szCs w:val="28"/>
          <w:lang w:val="en-US"/>
        </w:rPr>
      </w:pPr>
      <w:r w:rsidRPr="0098310B">
        <w:rPr>
          <w:b/>
          <w:i/>
          <w:sz w:val="28"/>
          <w:szCs w:val="28"/>
          <w:lang w:val="en-US"/>
        </w:rPr>
        <w:t xml:space="preserve">Anna A. Sosnovskaya </w:t>
      </w:r>
      <w:r w:rsidRPr="0098310B">
        <w:rPr>
          <w:sz w:val="28"/>
          <w:szCs w:val="28"/>
          <w:lang w:val="en-US"/>
        </w:rPr>
        <w:t>(</w:t>
      </w:r>
      <w:r w:rsidRPr="0098310B">
        <w:rPr>
          <w:i/>
          <w:iCs/>
          <w:sz w:val="28"/>
          <w:szCs w:val="28"/>
          <w:lang w:val="en-US"/>
        </w:rPr>
        <w:t>PhD in Linguistics,</w:t>
      </w:r>
      <w:r w:rsidRPr="0098310B">
        <w:rPr>
          <w:i/>
          <w:sz w:val="28"/>
          <w:szCs w:val="28"/>
          <w:lang w:val="en-US"/>
        </w:rPr>
        <w:t xml:space="preserve"> </w:t>
      </w:r>
      <w:r w:rsidRPr="0098310B">
        <w:rPr>
          <w:i/>
          <w:iCs/>
          <w:sz w:val="28"/>
          <w:szCs w:val="28"/>
          <w:lang w:val="en-US"/>
        </w:rPr>
        <w:t>Assoc.Prof., Department of English and Intercultural Communication,</w:t>
      </w:r>
      <w:r w:rsidRPr="0098310B">
        <w:rPr>
          <w:b/>
          <w:i/>
          <w:iCs/>
          <w:sz w:val="28"/>
          <w:szCs w:val="28"/>
          <w:lang w:val="en-US"/>
        </w:rPr>
        <w:t xml:space="preserve"> </w:t>
      </w:r>
      <w:r w:rsidRPr="0098310B">
        <w:rPr>
          <w:i/>
          <w:iCs/>
          <w:sz w:val="28"/>
          <w:szCs w:val="28"/>
          <w:lang w:val="en-US"/>
        </w:rPr>
        <w:t>SSU</w:t>
      </w:r>
      <w:r w:rsidRPr="0098310B">
        <w:rPr>
          <w:i/>
          <w:sz w:val="28"/>
          <w:szCs w:val="28"/>
          <w:lang w:val="en-US"/>
        </w:rPr>
        <w:t>)</w:t>
      </w:r>
    </w:p>
    <w:p w:rsidR="00D54D09" w:rsidRDefault="00D54D09" w:rsidP="00D54D09">
      <w:pPr>
        <w:rPr>
          <w:b/>
          <w:sz w:val="28"/>
          <w:szCs w:val="28"/>
          <w:lang w:val="en-US"/>
        </w:rPr>
      </w:pPr>
      <w:r w:rsidRPr="002D69A3">
        <w:rPr>
          <w:b/>
          <w:sz w:val="28"/>
          <w:szCs w:val="28"/>
          <w:lang w:val="en-US"/>
        </w:rPr>
        <w:t>A</w:t>
      </w:r>
      <w:r w:rsidRPr="007E4B8B">
        <w:rPr>
          <w:b/>
          <w:sz w:val="28"/>
          <w:szCs w:val="28"/>
          <w:lang w:val="en-US"/>
        </w:rPr>
        <w:t>k</w:t>
      </w:r>
      <w:r w:rsidRPr="002D69A3">
        <w:rPr>
          <w:b/>
          <w:sz w:val="28"/>
          <w:szCs w:val="28"/>
          <w:lang w:val="en-US"/>
        </w:rPr>
        <w:t>hrimova Tat</w:t>
      </w:r>
      <w:r w:rsidRPr="007E4B8B">
        <w:rPr>
          <w:b/>
          <w:sz w:val="28"/>
          <w:szCs w:val="28"/>
          <w:lang w:val="en-US"/>
        </w:rPr>
        <w:t>i</w:t>
      </w:r>
      <w:r w:rsidRPr="002D69A3">
        <w:rPr>
          <w:b/>
          <w:sz w:val="28"/>
          <w:szCs w:val="28"/>
          <w:lang w:val="en-US"/>
        </w:rPr>
        <w:t>ana</w:t>
      </w:r>
    </w:p>
    <w:p w:rsidR="00D54D09" w:rsidRPr="008F4B21" w:rsidRDefault="00D54D09" w:rsidP="00D54D09">
      <w:pPr>
        <w:rPr>
          <w:i/>
          <w:sz w:val="28"/>
          <w:szCs w:val="28"/>
          <w:lang w:val="en-US"/>
        </w:rPr>
      </w:pPr>
      <w:r w:rsidRPr="008F4B21">
        <w:rPr>
          <w:i/>
          <w:sz w:val="28"/>
          <w:szCs w:val="28"/>
          <w:lang w:val="en-US"/>
        </w:rPr>
        <w:t xml:space="preserve">Synthesis and </w:t>
      </w:r>
      <w:r>
        <w:rPr>
          <w:i/>
          <w:sz w:val="28"/>
          <w:szCs w:val="28"/>
          <w:lang w:val="en-US"/>
        </w:rPr>
        <w:t>B</w:t>
      </w:r>
      <w:r w:rsidRPr="008F4B21">
        <w:rPr>
          <w:i/>
          <w:sz w:val="28"/>
          <w:szCs w:val="28"/>
          <w:lang w:val="en-US"/>
        </w:rPr>
        <w:t xml:space="preserve">iocidal </w:t>
      </w:r>
      <w:r>
        <w:rPr>
          <w:i/>
          <w:sz w:val="28"/>
          <w:szCs w:val="28"/>
          <w:lang w:val="en-US"/>
        </w:rPr>
        <w:t>P</w:t>
      </w:r>
      <w:r w:rsidRPr="008F4B21">
        <w:rPr>
          <w:i/>
          <w:sz w:val="28"/>
          <w:szCs w:val="28"/>
          <w:lang w:val="en-US"/>
        </w:rPr>
        <w:t xml:space="preserve">roperties of the </w:t>
      </w:r>
      <w:r>
        <w:rPr>
          <w:i/>
          <w:sz w:val="28"/>
          <w:szCs w:val="28"/>
          <w:lang w:val="en-US"/>
        </w:rPr>
        <w:t>C</w:t>
      </w:r>
      <w:r w:rsidRPr="008F4B21">
        <w:rPr>
          <w:i/>
          <w:sz w:val="28"/>
          <w:szCs w:val="28"/>
          <w:lang w:val="en-US"/>
        </w:rPr>
        <w:t xml:space="preserve">omposite </w:t>
      </w:r>
      <w:r>
        <w:rPr>
          <w:i/>
          <w:sz w:val="28"/>
          <w:szCs w:val="28"/>
          <w:lang w:val="en-US"/>
        </w:rPr>
        <w:t>B</w:t>
      </w:r>
      <w:r w:rsidRPr="008F4B21">
        <w:rPr>
          <w:i/>
          <w:sz w:val="28"/>
          <w:szCs w:val="28"/>
          <w:lang w:val="en-US"/>
        </w:rPr>
        <w:t xml:space="preserve">ased on </w:t>
      </w:r>
      <w:r>
        <w:rPr>
          <w:i/>
          <w:sz w:val="28"/>
          <w:szCs w:val="28"/>
          <w:lang w:val="en-US"/>
        </w:rPr>
        <w:t>N</w:t>
      </w:r>
      <w:r w:rsidRPr="008F4B21">
        <w:rPr>
          <w:i/>
          <w:sz w:val="28"/>
          <w:szCs w:val="28"/>
          <w:lang w:val="en-US"/>
        </w:rPr>
        <w:t xml:space="preserve">atural </w:t>
      </w:r>
      <w:r>
        <w:rPr>
          <w:i/>
          <w:sz w:val="28"/>
          <w:szCs w:val="28"/>
          <w:lang w:val="en-US"/>
        </w:rPr>
        <w:t>G</w:t>
      </w:r>
      <w:r w:rsidRPr="008F4B21">
        <w:rPr>
          <w:i/>
          <w:sz w:val="28"/>
          <w:szCs w:val="28"/>
          <w:lang w:val="en-US"/>
        </w:rPr>
        <w:t xml:space="preserve">lauconite and </w:t>
      </w:r>
      <w:r>
        <w:rPr>
          <w:i/>
          <w:sz w:val="28"/>
          <w:szCs w:val="28"/>
          <w:lang w:val="en-US"/>
        </w:rPr>
        <w:t>C</w:t>
      </w:r>
      <w:r w:rsidRPr="008F4B21">
        <w:rPr>
          <w:i/>
          <w:sz w:val="28"/>
          <w:szCs w:val="28"/>
          <w:lang w:val="en-US"/>
        </w:rPr>
        <w:t xml:space="preserve">opper </w:t>
      </w:r>
      <w:r>
        <w:rPr>
          <w:i/>
          <w:sz w:val="28"/>
          <w:szCs w:val="28"/>
          <w:lang w:val="en-US"/>
        </w:rPr>
        <w:t>N</w:t>
      </w:r>
      <w:r w:rsidRPr="008F4B21">
        <w:rPr>
          <w:i/>
          <w:sz w:val="28"/>
          <w:szCs w:val="28"/>
          <w:lang w:val="en-US"/>
        </w:rPr>
        <w:t>anoparticles</w:t>
      </w:r>
    </w:p>
    <w:p w:rsidR="00D54D09" w:rsidRDefault="00D54D09" w:rsidP="00D54D09">
      <w:pPr>
        <w:jc w:val="both"/>
        <w:rPr>
          <w:lang w:val="en-US"/>
        </w:rPr>
      </w:pPr>
      <w:r w:rsidRPr="002D69A3">
        <w:rPr>
          <w:lang w:val="en-US"/>
        </w:rPr>
        <w:t xml:space="preserve">A mode of the synthesis composite based on glauconite and copper nanoparticles with reduction of a copper ammonium complex ion (II) in solution with hydrazine has been submitted. Morphological characteristics and antimicrobial activity on strain of Escherichia coli have been investigated. </w:t>
      </w:r>
    </w:p>
    <w:p w:rsidR="00D54D09" w:rsidRDefault="00D54D09" w:rsidP="00D54D09">
      <w:pPr>
        <w:jc w:val="both"/>
        <w:rPr>
          <w:lang w:val="en-US"/>
        </w:rPr>
      </w:pPr>
    </w:p>
    <w:p w:rsidR="00D54D09" w:rsidRPr="00B669D1" w:rsidRDefault="00D54D09" w:rsidP="00D54D09">
      <w:pPr>
        <w:jc w:val="both"/>
        <w:rPr>
          <w:b/>
          <w:sz w:val="28"/>
          <w:szCs w:val="28"/>
          <w:lang w:val="en-US"/>
        </w:rPr>
      </w:pPr>
      <w:r>
        <w:rPr>
          <w:b/>
          <w:sz w:val="28"/>
          <w:szCs w:val="28"/>
          <w:lang w:val="en-US"/>
        </w:rPr>
        <w:t>Akmaev Alexei</w:t>
      </w:r>
      <w:r w:rsidRPr="00B669D1">
        <w:rPr>
          <w:b/>
          <w:sz w:val="28"/>
          <w:szCs w:val="28"/>
          <w:lang w:val="en-US"/>
        </w:rPr>
        <w:t xml:space="preserve"> </w:t>
      </w:r>
    </w:p>
    <w:p w:rsidR="00D54D09" w:rsidRPr="008F5DCF" w:rsidRDefault="00D54D09" w:rsidP="00D54D09">
      <w:pPr>
        <w:jc w:val="both"/>
        <w:rPr>
          <w:sz w:val="28"/>
          <w:szCs w:val="28"/>
          <w:lang w:val="en-US"/>
        </w:rPr>
      </w:pPr>
      <w:r w:rsidRPr="008F5DCF">
        <w:rPr>
          <w:i/>
          <w:sz w:val="28"/>
          <w:szCs w:val="28"/>
          <w:lang w:val="en-US"/>
        </w:rPr>
        <w:t xml:space="preserve">Synthesis and </w:t>
      </w:r>
      <w:r>
        <w:rPr>
          <w:i/>
          <w:sz w:val="28"/>
          <w:szCs w:val="28"/>
          <w:lang w:val="en-US"/>
        </w:rPr>
        <w:t>E</w:t>
      </w:r>
      <w:r w:rsidRPr="008F5DCF">
        <w:rPr>
          <w:i/>
          <w:sz w:val="28"/>
          <w:szCs w:val="28"/>
          <w:lang w:val="en-US"/>
        </w:rPr>
        <w:t xml:space="preserve">lectrochemical </w:t>
      </w:r>
      <w:r>
        <w:rPr>
          <w:i/>
          <w:sz w:val="28"/>
          <w:szCs w:val="28"/>
          <w:lang w:val="en-US"/>
        </w:rPr>
        <w:t>C</w:t>
      </w:r>
      <w:r w:rsidRPr="008F5DCF">
        <w:rPr>
          <w:i/>
          <w:sz w:val="28"/>
          <w:szCs w:val="28"/>
          <w:lang w:val="en-US"/>
        </w:rPr>
        <w:t xml:space="preserve">haracterization of </w:t>
      </w:r>
      <w:r>
        <w:rPr>
          <w:i/>
          <w:sz w:val="28"/>
          <w:szCs w:val="28"/>
          <w:lang w:val="en-US"/>
        </w:rPr>
        <w:t>M</w:t>
      </w:r>
      <w:r w:rsidRPr="008F5DCF">
        <w:rPr>
          <w:i/>
          <w:sz w:val="28"/>
          <w:szCs w:val="28"/>
          <w:lang w:val="en-US"/>
        </w:rPr>
        <w:t xml:space="preserve">odified </w:t>
      </w:r>
      <w:r>
        <w:rPr>
          <w:i/>
          <w:sz w:val="28"/>
          <w:szCs w:val="28"/>
          <w:lang w:val="en-US"/>
        </w:rPr>
        <w:t>P</w:t>
      </w:r>
      <w:r w:rsidRPr="008F5DCF">
        <w:rPr>
          <w:i/>
          <w:sz w:val="28"/>
          <w:szCs w:val="28"/>
          <w:lang w:val="en-US"/>
        </w:rPr>
        <w:t xml:space="preserve">hosphate </w:t>
      </w:r>
      <w:r>
        <w:rPr>
          <w:i/>
          <w:sz w:val="28"/>
          <w:szCs w:val="28"/>
          <w:lang w:val="en-US"/>
        </w:rPr>
        <w:t>L</w:t>
      </w:r>
      <w:r w:rsidRPr="008F5DCF">
        <w:rPr>
          <w:i/>
          <w:sz w:val="28"/>
          <w:szCs w:val="28"/>
          <w:lang w:val="en-US"/>
        </w:rPr>
        <w:t>ithium-</w:t>
      </w:r>
      <w:r>
        <w:rPr>
          <w:i/>
          <w:sz w:val="28"/>
          <w:szCs w:val="28"/>
          <w:lang w:val="en-US"/>
        </w:rPr>
        <w:t>V</w:t>
      </w:r>
      <w:r w:rsidRPr="008F5DCF">
        <w:rPr>
          <w:i/>
          <w:sz w:val="28"/>
          <w:szCs w:val="28"/>
          <w:lang w:val="en-US"/>
        </w:rPr>
        <w:t xml:space="preserve">anadium - an </w:t>
      </w:r>
      <w:r>
        <w:rPr>
          <w:i/>
          <w:sz w:val="28"/>
          <w:szCs w:val="28"/>
          <w:lang w:val="en-US"/>
        </w:rPr>
        <w:t>E</w:t>
      </w:r>
      <w:r w:rsidRPr="008F5DCF">
        <w:rPr>
          <w:i/>
          <w:sz w:val="28"/>
          <w:szCs w:val="28"/>
          <w:lang w:val="en-US"/>
        </w:rPr>
        <w:t xml:space="preserve">lectrode </w:t>
      </w:r>
      <w:r>
        <w:rPr>
          <w:i/>
          <w:sz w:val="28"/>
          <w:szCs w:val="28"/>
          <w:lang w:val="en-US"/>
        </w:rPr>
        <w:t>M</w:t>
      </w:r>
      <w:r w:rsidRPr="008F5DCF">
        <w:rPr>
          <w:i/>
          <w:sz w:val="28"/>
          <w:szCs w:val="28"/>
          <w:lang w:val="en-US"/>
        </w:rPr>
        <w:t xml:space="preserve">aterial for the </w:t>
      </w:r>
      <w:r>
        <w:rPr>
          <w:i/>
          <w:sz w:val="28"/>
          <w:szCs w:val="28"/>
          <w:lang w:val="en-US"/>
        </w:rPr>
        <w:t>N</w:t>
      </w:r>
      <w:r w:rsidRPr="008F5DCF">
        <w:rPr>
          <w:i/>
          <w:sz w:val="28"/>
          <w:szCs w:val="28"/>
          <w:lang w:val="en-US"/>
        </w:rPr>
        <w:t xml:space="preserve">ew </w:t>
      </w:r>
      <w:r>
        <w:rPr>
          <w:i/>
          <w:sz w:val="28"/>
          <w:szCs w:val="28"/>
          <w:lang w:val="en-US"/>
        </w:rPr>
        <w:t>G</w:t>
      </w:r>
      <w:r w:rsidRPr="008F5DCF">
        <w:rPr>
          <w:i/>
          <w:sz w:val="28"/>
          <w:szCs w:val="28"/>
          <w:lang w:val="en-US"/>
        </w:rPr>
        <w:t xml:space="preserve">eneration </w:t>
      </w:r>
      <w:r>
        <w:rPr>
          <w:i/>
          <w:sz w:val="28"/>
          <w:szCs w:val="28"/>
          <w:lang w:val="en-US"/>
        </w:rPr>
        <w:t>L</w:t>
      </w:r>
      <w:r w:rsidRPr="008F5DCF">
        <w:rPr>
          <w:i/>
          <w:sz w:val="28"/>
          <w:szCs w:val="28"/>
          <w:lang w:val="en-US"/>
        </w:rPr>
        <w:t>ithium-</w:t>
      </w:r>
      <w:r>
        <w:rPr>
          <w:i/>
          <w:sz w:val="28"/>
          <w:szCs w:val="28"/>
          <w:lang w:val="en-US"/>
        </w:rPr>
        <w:t>I</w:t>
      </w:r>
      <w:r w:rsidRPr="008F5DCF">
        <w:rPr>
          <w:i/>
          <w:sz w:val="28"/>
          <w:szCs w:val="28"/>
          <w:lang w:val="en-US"/>
        </w:rPr>
        <w:t xml:space="preserve">on </w:t>
      </w:r>
      <w:r>
        <w:rPr>
          <w:i/>
          <w:sz w:val="28"/>
          <w:szCs w:val="28"/>
          <w:lang w:val="en-US"/>
        </w:rPr>
        <w:t>B</w:t>
      </w:r>
      <w:r w:rsidRPr="008F5DCF">
        <w:rPr>
          <w:i/>
          <w:sz w:val="28"/>
          <w:szCs w:val="28"/>
          <w:lang w:val="en-US"/>
        </w:rPr>
        <w:t>atteries</w:t>
      </w:r>
    </w:p>
    <w:p w:rsidR="00D54D09" w:rsidRPr="002D69A3" w:rsidRDefault="00D54D09" w:rsidP="00D54D09">
      <w:pPr>
        <w:jc w:val="both"/>
        <w:rPr>
          <w:lang w:val="en-US"/>
        </w:rPr>
      </w:pPr>
      <w:r w:rsidRPr="002D69A3">
        <w:rPr>
          <w:lang w:val="en-US"/>
        </w:rPr>
        <w:t>A series of electrode materials with the general formula Li</w:t>
      </w:r>
      <w:r w:rsidRPr="002D69A3">
        <w:rPr>
          <w:vertAlign w:val="subscript"/>
          <w:lang w:val="en-US"/>
        </w:rPr>
        <w:t>3</w:t>
      </w:r>
      <w:r w:rsidRPr="002D69A3">
        <w:rPr>
          <w:lang w:val="en-US"/>
        </w:rPr>
        <w:t>V</w:t>
      </w:r>
      <w:r w:rsidRPr="002D69A3">
        <w:rPr>
          <w:vertAlign w:val="subscript"/>
          <w:lang w:val="en-US"/>
        </w:rPr>
        <w:t>(2-2</w:t>
      </w:r>
      <w:r w:rsidRPr="002D69A3">
        <w:rPr>
          <w:i/>
          <w:vertAlign w:val="subscript"/>
          <w:lang w:val="en-US"/>
        </w:rPr>
        <w:t>x</w:t>
      </w:r>
      <w:r w:rsidRPr="002D69A3">
        <w:rPr>
          <w:vertAlign w:val="subscript"/>
          <w:lang w:val="en-US"/>
        </w:rPr>
        <w:t>/3)</w:t>
      </w:r>
      <w:r w:rsidRPr="002D69A3">
        <w:rPr>
          <w:lang w:val="en-US"/>
        </w:rPr>
        <w:t>Mg</w:t>
      </w:r>
      <w:r w:rsidRPr="002D69A3">
        <w:rPr>
          <w:i/>
          <w:vertAlign w:val="subscript"/>
          <w:lang w:val="en-US"/>
        </w:rPr>
        <w:t>x</w:t>
      </w:r>
      <w:r w:rsidRPr="002D69A3">
        <w:rPr>
          <w:lang w:val="en-US"/>
        </w:rPr>
        <w:t>(PO</w:t>
      </w:r>
      <w:r w:rsidRPr="002D69A3">
        <w:rPr>
          <w:vertAlign w:val="subscript"/>
          <w:lang w:val="en-US"/>
        </w:rPr>
        <w:t>4</w:t>
      </w:r>
      <w:r w:rsidRPr="002D69A3">
        <w:rPr>
          <w:lang w:val="en-US"/>
        </w:rPr>
        <w:t>)</w:t>
      </w:r>
      <w:r w:rsidRPr="002D69A3">
        <w:rPr>
          <w:vertAlign w:val="subscript"/>
          <w:lang w:val="en-US"/>
        </w:rPr>
        <w:t>3</w:t>
      </w:r>
      <w:r w:rsidRPr="002D69A3">
        <w:rPr>
          <w:lang w:val="en-US"/>
        </w:rPr>
        <w:t xml:space="preserve"> for lithium-ion batteries was synthesized and tested. A conclusion about </w:t>
      </w:r>
      <w:r w:rsidRPr="002D69A3">
        <w:rPr>
          <w:color w:val="222222"/>
          <w:shd w:val="clear" w:color="auto" w:fill="FFFFFF"/>
          <w:lang w:val="en-US"/>
        </w:rPr>
        <w:t xml:space="preserve">influence of </w:t>
      </w:r>
      <w:r w:rsidRPr="002D69A3">
        <w:rPr>
          <w:lang w:val="en-US"/>
        </w:rPr>
        <w:t xml:space="preserve">the degree of magnesium substitution </w:t>
      </w:r>
      <w:r w:rsidRPr="002D69A3">
        <w:rPr>
          <w:i/>
          <w:lang w:val="en-US"/>
        </w:rPr>
        <w:t>x</w:t>
      </w:r>
      <w:r w:rsidRPr="002D69A3">
        <w:rPr>
          <w:lang w:val="en-US"/>
        </w:rPr>
        <w:t xml:space="preserve"> on the power indicators and on the cyclability of electrodes was made.</w:t>
      </w:r>
    </w:p>
    <w:p w:rsidR="00D54D09" w:rsidRPr="00D164F1" w:rsidRDefault="00D54D09" w:rsidP="00D54D09">
      <w:pPr>
        <w:jc w:val="both"/>
        <w:rPr>
          <w:b/>
          <w:sz w:val="28"/>
          <w:szCs w:val="28"/>
          <w:lang w:val="en-US"/>
        </w:rPr>
      </w:pPr>
    </w:p>
    <w:p w:rsidR="00D54D09" w:rsidRPr="0081618D" w:rsidRDefault="00D54D09" w:rsidP="00D54D09">
      <w:pPr>
        <w:jc w:val="both"/>
        <w:rPr>
          <w:b/>
          <w:sz w:val="28"/>
          <w:szCs w:val="28"/>
          <w:lang w:val="en-US"/>
        </w:rPr>
      </w:pPr>
      <w:r w:rsidRPr="0081618D">
        <w:rPr>
          <w:b/>
          <w:sz w:val="28"/>
          <w:szCs w:val="28"/>
          <w:lang w:val="en-US"/>
        </w:rPr>
        <w:t>Danchuk Alexandra</w:t>
      </w:r>
    </w:p>
    <w:p w:rsidR="00D54D09" w:rsidRPr="007D4724" w:rsidRDefault="00D54D09" w:rsidP="00D54D09">
      <w:pPr>
        <w:jc w:val="both"/>
        <w:rPr>
          <w:i/>
          <w:sz w:val="28"/>
          <w:szCs w:val="28"/>
          <w:lang w:val="en-US"/>
        </w:rPr>
      </w:pPr>
      <w:r w:rsidRPr="007D4724">
        <w:rPr>
          <w:i/>
          <w:sz w:val="28"/>
          <w:szCs w:val="28"/>
          <w:lang w:val="en-US"/>
        </w:rPr>
        <w:t xml:space="preserve">Transdermal </w:t>
      </w:r>
      <w:r>
        <w:rPr>
          <w:i/>
          <w:sz w:val="28"/>
          <w:szCs w:val="28"/>
          <w:lang w:val="en-US"/>
        </w:rPr>
        <w:t>D</w:t>
      </w:r>
      <w:r w:rsidRPr="007D4724">
        <w:rPr>
          <w:i/>
          <w:sz w:val="28"/>
          <w:szCs w:val="28"/>
          <w:lang w:val="en-US"/>
        </w:rPr>
        <w:t>rug</w:t>
      </w:r>
      <w:r>
        <w:rPr>
          <w:i/>
          <w:sz w:val="28"/>
          <w:szCs w:val="28"/>
          <w:lang w:val="en-US"/>
        </w:rPr>
        <w:t xml:space="preserve"> T</w:t>
      </w:r>
      <w:r w:rsidRPr="007D4724">
        <w:rPr>
          <w:i/>
          <w:sz w:val="28"/>
          <w:szCs w:val="28"/>
          <w:lang w:val="en-US"/>
        </w:rPr>
        <w:t xml:space="preserve">ransport of </w:t>
      </w:r>
      <w:r>
        <w:rPr>
          <w:i/>
          <w:sz w:val="28"/>
          <w:szCs w:val="28"/>
          <w:lang w:val="en-US"/>
        </w:rPr>
        <w:t>P</w:t>
      </w:r>
      <w:r w:rsidRPr="007D4724">
        <w:rPr>
          <w:i/>
          <w:sz w:val="28"/>
          <w:szCs w:val="28"/>
          <w:lang w:val="en-US"/>
        </w:rPr>
        <w:t xml:space="preserve">rocaine and </w:t>
      </w:r>
      <w:r>
        <w:rPr>
          <w:i/>
          <w:sz w:val="28"/>
          <w:szCs w:val="28"/>
          <w:lang w:val="en-US"/>
        </w:rPr>
        <w:t>D</w:t>
      </w:r>
      <w:r w:rsidRPr="007D4724">
        <w:rPr>
          <w:i/>
          <w:sz w:val="28"/>
          <w:szCs w:val="28"/>
          <w:lang w:val="en-US"/>
        </w:rPr>
        <w:t xml:space="preserve">imetylsulfoxide via the </w:t>
      </w:r>
      <w:r>
        <w:rPr>
          <w:i/>
          <w:sz w:val="28"/>
          <w:szCs w:val="28"/>
          <w:lang w:val="en-US"/>
        </w:rPr>
        <w:t>H</w:t>
      </w:r>
      <w:r w:rsidRPr="007D4724">
        <w:rPr>
          <w:i/>
          <w:sz w:val="28"/>
          <w:szCs w:val="28"/>
          <w:lang w:val="en-US"/>
        </w:rPr>
        <w:t xml:space="preserve">uman </w:t>
      </w:r>
      <w:r>
        <w:rPr>
          <w:i/>
          <w:sz w:val="28"/>
          <w:szCs w:val="28"/>
          <w:lang w:val="en-US"/>
        </w:rPr>
        <w:t>S</w:t>
      </w:r>
      <w:r w:rsidRPr="007D4724">
        <w:rPr>
          <w:i/>
          <w:sz w:val="28"/>
          <w:szCs w:val="28"/>
          <w:lang w:val="en-US"/>
        </w:rPr>
        <w:t>kin</w:t>
      </w:r>
    </w:p>
    <w:p w:rsidR="00D54D09" w:rsidRPr="002D69A3" w:rsidRDefault="00D54D09" w:rsidP="00D54D09">
      <w:pPr>
        <w:jc w:val="both"/>
        <w:rPr>
          <w:lang w:val="en-US"/>
        </w:rPr>
      </w:pPr>
      <w:r w:rsidRPr="002D69A3">
        <w:rPr>
          <w:lang w:val="en-US"/>
        </w:rPr>
        <w:t>The article presents the information about drug transport of procaine and its mixtures with penetration enhancer – dimethylsulfoxide – via the human skin. The values of mass transfer calculated for this system have been analyzed.</w:t>
      </w:r>
    </w:p>
    <w:p w:rsidR="00D54D09" w:rsidRDefault="00D54D09" w:rsidP="00D54D09">
      <w:pPr>
        <w:jc w:val="both"/>
        <w:rPr>
          <w:sz w:val="28"/>
          <w:szCs w:val="28"/>
          <w:lang w:val="en-US"/>
        </w:rPr>
      </w:pPr>
    </w:p>
    <w:p w:rsidR="00D54D09" w:rsidRPr="00B669D1" w:rsidRDefault="00D54D09" w:rsidP="00D54D09">
      <w:pPr>
        <w:jc w:val="both"/>
        <w:rPr>
          <w:b/>
          <w:sz w:val="28"/>
          <w:szCs w:val="28"/>
          <w:lang w:val="en-US"/>
        </w:rPr>
      </w:pPr>
      <w:r w:rsidRPr="00B669D1">
        <w:rPr>
          <w:b/>
          <w:sz w:val="28"/>
          <w:szCs w:val="28"/>
          <w:lang w:val="en-US"/>
        </w:rPr>
        <w:t>Gabidulina</w:t>
      </w:r>
      <w:r w:rsidRPr="002D69A3">
        <w:rPr>
          <w:b/>
          <w:sz w:val="28"/>
          <w:szCs w:val="28"/>
          <w:lang w:val="en-US"/>
        </w:rPr>
        <w:t xml:space="preserve"> </w:t>
      </w:r>
      <w:r w:rsidRPr="00B669D1">
        <w:rPr>
          <w:b/>
          <w:sz w:val="28"/>
          <w:szCs w:val="28"/>
          <w:lang w:val="en-US"/>
        </w:rPr>
        <w:t>Marina</w:t>
      </w:r>
    </w:p>
    <w:p w:rsidR="00D54D09" w:rsidRPr="008F5DCF" w:rsidRDefault="00D54D09" w:rsidP="00D54D09">
      <w:pPr>
        <w:jc w:val="both"/>
        <w:rPr>
          <w:i/>
          <w:sz w:val="28"/>
          <w:szCs w:val="28"/>
          <w:lang w:val="en-US"/>
        </w:rPr>
      </w:pPr>
      <w:r w:rsidRPr="008F5DCF">
        <w:rPr>
          <w:i/>
          <w:sz w:val="28"/>
          <w:szCs w:val="28"/>
          <w:lang w:val="en-US"/>
        </w:rPr>
        <w:t>Test-</w:t>
      </w:r>
      <w:r>
        <w:rPr>
          <w:i/>
          <w:sz w:val="28"/>
          <w:szCs w:val="28"/>
          <w:lang w:val="en-US"/>
        </w:rPr>
        <w:t>D</w:t>
      </w:r>
      <w:r w:rsidRPr="008F5DCF">
        <w:rPr>
          <w:i/>
          <w:sz w:val="28"/>
          <w:szCs w:val="28"/>
          <w:lang w:val="en-US"/>
        </w:rPr>
        <w:t xml:space="preserve">etermination of </w:t>
      </w:r>
      <w:r>
        <w:rPr>
          <w:i/>
          <w:sz w:val="28"/>
          <w:szCs w:val="28"/>
          <w:lang w:val="en-US"/>
        </w:rPr>
        <w:t>R</w:t>
      </w:r>
      <w:r w:rsidRPr="008F5DCF">
        <w:rPr>
          <w:i/>
          <w:sz w:val="28"/>
          <w:szCs w:val="28"/>
          <w:lang w:val="en-US"/>
        </w:rPr>
        <w:t xml:space="preserve">esorcinol </w:t>
      </w:r>
      <w:r>
        <w:rPr>
          <w:i/>
          <w:sz w:val="28"/>
          <w:szCs w:val="28"/>
          <w:lang w:val="en-US"/>
        </w:rPr>
        <w:t>U</w:t>
      </w:r>
      <w:r w:rsidRPr="008F5DCF">
        <w:rPr>
          <w:i/>
          <w:sz w:val="28"/>
          <w:szCs w:val="28"/>
          <w:lang w:val="en-US"/>
        </w:rPr>
        <w:t xml:space="preserve">sing the </w:t>
      </w:r>
      <w:r>
        <w:rPr>
          <w:i/>
          <w:sz w:val="28"/>
          <w:szCs w:val="28"/>
          <w:lang w:val="en-US"/>
        </w:rPr>
        <w:t>I</w:t>
      </w:r>
      <w:r w:rsidRPr="008F5DCF">
        <w:rPr>
          <w:i/>
          <w:sz w:val="28"/>
          <w:szCs w:val="28"/>
          <w:lang w:val="en-US"/>
        </w:rPr>
        <w:t xml:space="preserve">ndicator </w:t>
      </w:r>
      <w:r>
        <w:rPr>
          <w:i/>
          <w:sz w:val="28"/>
          <w:szCs w:val="28"/>
          <w:lang w:val="en-US"/>
        </w:rPr>
        <w:t>S</w:t>
      </w:r>
      <w:r w:rsidRPr="008F5DCF">
        <w:rPr>
          <w:i/>
          <w:sz w:val="28"/>
          <w:szCs w:val="28"/>
          <w:lang w:val="en-US"/>
        </w:rPr>
        <w:t xml:space="preserve">ystem Fe(III)- </w:t>
      </w:r>
      <w:r>
        <w:rPr>
          <w:i/>
          <w:sz w:val="28"/>
          <w:szCs w:val="28"/>
          <w:lang w:val="en-US"/>
        </w:rPr>
        <w:t>S</w:t>
      </w:r>
      <w:r w:rsidRPr="008F5DCF">
        <w:rPr>
          <w:i/>
          <w:sz w:val="28"/>
          <w:szCs w:val="28"/>
          <w:lang w:val="en-US"/>
        </w:rPr>
        <w:t>urfactant</w:t>
      </w:r>
    </w:p>
    <w:p w:rsidR="00D54D09" w:rsidRPr="002D69A3" w:rsidRDefault="00D54D09" w:rsidP="00D54D09">
      <w:pPr>
        <w:jc w:val="both"/>
        <w:rPr>
          <w:color w:val="222222"/>
          <w:shd w:val="clear" w:color="auto" w:fill="FDFDFD"/>
          <w:lang w:val="en-US"/>
        </w:rPr>
      </w:pPr>
      <w:r w:rsidRPr="002D69A3">
        <w:rPr>
          <w:color w:val="222222"/>
          <w:shd w:val="clear" w:color="auto" w:fill="FDFDFD"/>
          <w:lang w:val="en-US"/>
        </w:rPr>
        <w:t xml:space="preserve">Test tools for the determination of resorcinol using indicator paper-based salts immobilized Fe (III) </w:t>
      </w:r>
      <w:r w:rsidRPr="002D69A3">
        <w:rPr>
          <w:color w:val="222222"/>
          <w:shd w:val="clear" w:color="auto" w:fill="FFFFFF"/>
          <w:lang w:val="en-US"/>
        </w:rPr>
        <w:t>with the use of surface</w:t>
      </w:r>
      <w:r w:rsidRPr="002D69A3">
        <w:rPr>
          <w:color w:val="222222"/>
          <w:shd w:val="clear" w:color="auto" w:fill="FDFDFD"/>
          <w:lang w:val="en-US"/>
        </w:rPr>
        <w:t>-active substances were developed.</w:t>
      </w:r>
    </w:p>
    <w:p w:rsidR="00D54D09" w:rsidRDefault="00D54D09" w:rsidP="00D54D09">
      <w:pPr>
        <w:jc w:val="both"/>
        <w:rPr>
          <w:sz w:val="28"/>
          <w:szCs w:val="28"/>
          <w:lang w:val="en-US"/>
        </w:rPr>
      </w:pPr>
    </w:p>
    <w:p w:rsidR="00D54D09" w:rsidRDefault="00D54D09" w:rsidP="00D54D09">
      <w:pPr>
        <w:jc w:val="both"/>
        <w:rPr>
          <w:b/>
          <w:sz w:val="28"/>
          <w:szCs w:val="28"/>
          <w:lang w:val="en-US"/>
        </w:rPr>
      </w:pPr>
      <w:r w:rsidRPr="002D69A3">
        <w:rPr>
          <w:b/>
          <w:sz w:val="28"/>
          <w:szCs w:val="28"/>
          <w:lang w:val="en-US"/>
        </w:rPr>
        <w:t>Krugova Ekaterina</w:t>
      </w:r>
    </w:p>
    <w:p w:rsidR="00D54D09" w:rsidRPr="008F5DCF" w:rsidRDefault="00D54D09" w:rsidP="00D54D09">
      <w:pPr>
        <w:rPr>
          <w:i/>
          <w:sz w:val="28"/>
          <w:szCs w:val="28"/>
          <w:lang w:val="en-US"/>
        </w:rPr>
      </w:pPr>
      <w:r w:rsidRPr="008F5DCF">
        <w:rPr>
          <w:i/>
          <w:sz w:val="28"/>
          <w:szCs w:val="28"/>
          <w:lang w:val="en-US"/>
        </w:rPr>
        <w:t>Micellar-</w:t>
      </w:r>
      <w:r>
        <w:rPr>
          <w:i/>
          <w:sz w:val="28"/>
          <w:szCs w:val="28"/>
          <w:lang w:val="en-US"/>
        </w:rPr>
        <w:t>E</w:t>
      </w:r>
      <w:r w:rsidRPr="008F5DCF">
        <w:rPr>
          <w:i/>
          <w:sz w:val="28"/>
          <w:szCs w:val="28"/>
          <w:lang w:val="en-US"/>
        </w:rPr>
        <w:t xml:space="preserve">xtraction </w:t>
      </w:r>
      <w:r>
        <w:rPr>
          <w:i/>
          <w:sz w:val="28"/>
          <w:szCs w:val="28"/>
          <w:lang w:val="en-US"/>
        </w:rPr>
        <w:t>E</w:t>
      </w:r>
      <w:r w:rsidRPr="008F5DCF">
        <w:rPr>
          <w:i/>
          <w:sz w:val="28"/>
          <w:szCs w:val="28"/>
          <w:lang w:val="en-US"/>
        </w:rPr>
        <w:t xml:space="preserve">xtraction and </w:t>
      </w:r>
      <w:r>
        <w:rPr>
          <w:i/>
          <w:sz w:val="28"/>
          <w:szCs w:val="28"/>
          <w:lang w:val="en-US"/>
        </w:rPr>
        <w:t>C</w:t>
      </w:r>
      <w:r w:rsidRPr="008F5DCF">
        <w:rPr>
          <w:i/>
          <w:sz w:val="28"/>
          <w:szCs w:val="28"/>
          <w:lang w:val="en-US"/>
        </w:rPr>
        <w:t xml:space="preserve">olorimetric </w:t>
      </w:r>
      <w:r>
        <w:rPr>
          <w:i/>
          <w:sz w:val="28"/>
          <w:szCs w:val="28"/>
          <w:lang w:val="en-US"/>
        </w:rPr>
        <w:t>D</w:t>
      </w:r>
      <w:r w:rsidRPr="008F5DCF">
        <w:rPr>
          <w:i/>
          <w:sz w:val="28"/>
          <w:szCs w:val="28"/>
          <w:lang w:val="en-US"/>
        </w:rPr>
        <w:t xml:space="preserve">etermination of </w:t>
      </w:r>
      <w:r>
        <w:rPr>
          <w:i/>
          <w:sz w:val="28"/>
          <w:szCs w:val="28"/>
          <w:lang w:val="en-US"/>
        </w:rPr>
        <w:t>S</w:t>
      </w:r>
      <w:r w:rsidRPr="008F5DCF">
        <w:rPr>
          <w:i/>
          <w:sz w:val="28"/>
          <w:szCs w:val="28"/>
          <w:lang w:val="en-US"/>
        </w:rPr>
        <w:t xml:space="preserve">ome </w:t>
      </w:r>
      <w:r>
        <w:rPr>
          <w:i/>
          <w:sz w:val="28"/>
          <w:szCs w:val="28"/>
          <w:lang w:val="en-US"/>
        </w:rPr>
        <w:t>D</w:t>
      </w:r>
      <w:r w:rsidRPr="008F5DCF">
        <w:rPr>
          <w:i/>
          <w:sz w:val="28"/>
          <w:szCs w:val="28"/>
          <w:lang w:val="en-US"/>
        </w:rPr>
        <w:t xml:space="preserve">iatomic </w:t>
      </w:r>
      <w:r>
        <w:rPr>
          <w:i/>
          <w:sz w:val="28"/>
          <w:szCs w:val="28"/>
          <w:lang w:val="en-US"/>
        </w:rPr>
        <w:t>P</w:t>
      </w:r>
      <w:r w:rsidRPr="008F5DCF">
        <w:rPr>
          <w:i/>
          <w:sz w:val="28"/>
          <w:szCs w:val="28"/>
          <w:lang w:val="en-US"/>
        </w:rPr>
        <w:t>henols</w:t>
      </w:r>
    </w:p>
    <w:p w:rsidR="00D54D09" w:rsidRPr="002D69A3" w:rsidRDefault="00D54D09" w:rsidP="00D54D09">
      <w:pPr>
        <w:jc w:val="both"/>
        <w:rPr>
          <w:lang w:val="en-US"/>
        </w:rPr>
      </w:pPr>
      <w:r w:rsidRPr="002D69A3">
        <w:rPr>
          <w:lang w:val="en-US"/>
        </w:rPr>
        <w:t>The express-method for the determination of some diatomic phenols in aqueous media based on the methodology of extraction in the «cloud-point» has been proposed. Quantitative characteristics of reactants extraction in the system: phenol – p-nitroaniline – nonionic surfactant(OP-10) have been calculated.</w:t>
      </w:r>
    </w:p>
    <w:p w:rsidR="00D54D09" w:rsidRDefault="00D54D09" w:rsidP="00D54D09">
      <w:pPr>
        <w:jc w:val="both"/>
        <w:rPr>
          <w:b/>
          <w:i/>
          <w:sz w:val="28"/>
          <w:szCs w:val="28"/>
          <w:lang w:val="en-US"/>
        </w:rPr>
      </w:pPr>
    </w:p>
    <w:p w:rsidR="00D54D09" w:rsidRDefault="00D54D09" w:rsidP="00D54D09">
      <w:pPr>
        <w:jc w:val="both"/>
        <w:rPr>
          <w:b/>
          <w:sz w:val="28"/>
          <w:szCs w:val="28"/>
          <w:lang w:val="en-US"/>
        </w:rPr>
      </w:pPr>
      <w:r w:rsidRPr="00E55C20">
        <w:rPr>
          <w:b/>
          <w:sz w:val="28"/>
          <w:szCs w:val="28"/>
          <w:lang w:val="en-US"/>
        </w:rPr>
        <w:t>Makhov</w:t>
      </w:r>
      <w:r w:rsidRPr="00D164F1">
        <w:rPr>
          <w:b/>
          <w:sz w:val="28"/>
          <w:szCs w:val="28"/>
          <w:lang w:val="en-US"/>
        </w:rPr>
        <w:t xml:space="preserve"> </w:t>
      </w:r>
      <w:r w:rsidRPr="00E55C20">
        <w:rPr>
          <w:b/>
          <w:sz w:val="28"/>
          <w:szCs w:val="28"/>
          <w:lang w:val="en-US"/>
        </w:rPr>
        <w:t>Semen</w:t>
      </w:r>
    </w:p>
    <w:p w:rsidR="00D54D09" w:rsidRPr="008F5DCF" w:rsidRDefault="00D54D09" w:rsidP="00D54D09">
      <w:pPr>
        <w:jc w:val="both"/>
        <w:rPr>
          <w:i/>
          <w:sz w:val="28"/>
          <w:szCs w:val="28"/>
          <w:lang w:val="en-US"/>
        </w:rPr>
      </w:pPr>
      <w:r w:rsidRPr="008F5DCF">
        <w:rPr>
          <w:i/>
          <w:sz w:val="28"/>
          <w:szCs w:val="28"/>
          <w:lang w:val="en-US"/>
        </w:rPr>
        <w:t xml:space="preserve">Studies on the </w:t>
      </w:r>
      <w:r>
        <w:rPr>
          <w:i/>
          <w:sz w:val="28"/>
          <w:szCs w:val="28"/>
          <w:lang w:val="en-US"/>
        </w:rPr>
        <w:t>C</w:t>
      </w:r>
      <w:r w:rsidRPr="008F5DCF">
        <w:rPr>
          <w:i/>
          <w:sz w:val="28"/>
          <w:szCs w:val="28"/>
          <w:lang w:val="en-US"/>
        </w:rPr>
        <w:t xml:space="preserve">ompatibility of </w:t>
      </w:r>
      <w:r>
        <w:rPr>
          <w:i/>
          <w:sz w:val="28"/>
          <w:szCs w:val="28"/>
          <w:lang w:val="en-US"/>
        </w:rPr>
        <w:t>E</w:t>
      </w:r>
      <w:r w:rsidRPr="008F5DCF">
        <w:rPr>
          <w:i/>
          <w:sz w:val="28"/>
          <w:szCs w:val="28"/>
          <w:lang w:val="en-US"/>
        </w:rPr>
        <w:t xml:space="preserve">lectrode </w:t>
      </w:r>
      <w:r>
        <w:rPr>
          <w:i/>
          <w:sz w:val="28"/>
          <w:szCs w:val="28"/>
          <w:lang w:val="en-US"/>
        </w:rPr>
        <w:t>M</w:t>
      </w:r>
      <w:r w:rsidRPr="008F5DCF">
        <w:rPr>
          <w:i/>
          <w:sz w:val="28"/>
          <w:szCs w:val="28"/>
          <w:lang w:val="en-US"/>
        </w:rPr>
        <w:t>aterials in the Li</w:t>
      </w:r>
      <w:r w:rsidRPr="008F5DCF">
        <w:rPr>
          <w:i/>
          <w:sz w:val="28"/>
          <w:szCs w:val="28"/>
          <w:vertAlign w:val="subscript"/>
          <w:lang w:val="en-US"/>
        </w:rPr>
        <w:t>4</w:t>
      </w:r>
      <w:r w:rsidRPr="008F5DCF">
        <w:rPr>
          <w:i/>
          <w:sz w:val="28"/>
          <w:szCs w:val="28"/>
          <w:lang w:val="en-US"/>
        </w:rPr>
        <w:t>Ti</w:t>
      </w:r>
      <w:r w:rsidRPr="008F5DCF">
        <w:rPr>
          <w:i/>
          <w:sz w:val="28"/>
          <w:szCs w:val="28"/>
          <w:vertAlign w:val="subscript"/>
          <w:lang w:val="en-US"/>
        </w:rPr>
        <w:t>5</w:t>
      </w:r>
      <w:r w:rsidRPr="008F5DCF">
        <w:rPr>
          <w:i/>
          <w:sz w:val="28"/>
          <w:szCs w:val="28"/>
          <w:lang w:val="en-US"/>
        </w:rPr>
        <w:t>O</w:t>
      </w:r>
      <w:r w:rsidRPr="008F5DCF">
        <w:rPr>
          <w:i/>
          <w:sz w:val="28"/>
          <w:szCs w:val="28"/>
          <w:vertAlign w:val="subscript"/>
          <w:lang w:val="en-US"/>
        </w:rPr>
        <w:t>12</w:t>
      </w:r>
      <w:r w:rsidRPr="008F5DCF">
        <w:rPr>
          <w:i/>
          <w:sz w:val="28"/>
          <w:szCs w:val="28"/>
          <w:lang w:val="en-US"/>
        </w:rPr>
        <w:t>/Li</w:t>
      </w:r>
      <w:r w:rsidRPr="008F5DCF">
        <w:rPr>
          <w:i/>
          <w:sz w:val="28"/>
          <w:szCs w:val="28"/>
          <w:vertAlign w:val="subscript"/>
          <w:lang w:val="en-US"/>
        </w:rPr>
        <w:t>3</w:t>
      </w:r>
      <w:r w:rsidRPr="008F5DCF">
        <w:rPr>
          <w:i/>
          <w:sz w:val="28"/>
          <w:szCs w:val="28"/>
          <w:lang w:val="en-US"/>
        </w:rPr>
        <w:t>V</w:t>
      </w:r>
      <w:r w:rsidRPr="008F5DCF">
        <w:rPr>
          <w:i/>
          <w:sz w:val="28"/>
          <w:szCs w:val="28"/>
          <w:vertAlign w:val="subscript"/>
          <w:lang w:val="en-US"/>
        </w:rPr>
        <w:t>2</w:t>
      </w:r>
      <w:r w:rsidRPr="008F5DCF">
        <w:rPr>
          <w:i/>
          <w:sz w:val="28"/>
          <w:szCs w:val="28"/>
          <w:lang w:val="en-US"/>
        </w:rPr>
        <w:t>(PO</w:t>
      </w:r>
      <w:r w:rsidRPr="008F5DCF">
        <w:rPr>
          <w:i/>
          <w:sz w:val="28"/>
          <w:szCs w:val="28"/>
          <w:vertAlign w:val="subscript"/>
          <w:lang w:val="en-US"/>
        </w:rPr>
        <w:t>4</w:t>
      </w:r>
      <w:r w:rsidRPr="008F5DCF">
        <w:rPr>
          <w:i/>
          <w:sz w:val="28"/>
          <w:szCs w:val="28"/>
          <w:lang w:val="en-US"/>
        </w:rPr>
        <w:t>)</w:t>
      </w:r>
      <w:r w:rsidRPr="008F5DCF">
        <w:rPr>
          <w:i/>
          <w:sz w:val="28"/>
          <w:szCs w:val="28"/>
          <w:vertAlign w:val="subscript"/>
          <w:lang w:val="en-US"/>
        </w:rPr>
        <w:t>3</w:t>
      </w:r>
      <w:r w:rsidRPr="008F5DCF">
        <w:rPr>
          <w:i/>
          <w:sz w:val="28"/>
          <w:szCs w:val="28"/>
          <w:lang w:val="en-US"/>
        </w:rPr>
        <w:t xml:space="preserve"> </w:t>
      </w:r>
      <w:r>
        <w:rPr>
          <w:i/>
          <w:sz w:val="28"/>
          <w:szCs w:val="28"/>
          <w:lang w:val="en-US"/>
        </w:rPr>
        <w:t>E</w:t>
      </w:r>
      <w:r w:rsidRPr="008F5DCF">
        <w:rPr>
          <w:i/>
          <w:sz w:val="28"/>
          <w:szCs w:val="28"/>
          <w:lang w:val="en-US"/>
        </w:rPr>
        <w:t xml:space="preserve">lectrochemical </w:t>
      </w:r>
      <w:r>
        <w:rPr>
          <w:i/>
          <w:sz w:val="28"/>
          <w:szCs w:val="28"/>
          <w:lang w:val="en-US"/>
        </w:rPr>
        <w:t>S</w:t>
      </w:r>
      <w:r w:rsidRPr="008F5DCF">
        <w:rPr>
          <w:i/>
          <w:sz w:val="28"/>
          <w:szCs w:val="28"/>
          <w:lang w:val="en-US"/>
        </w:rPr>
        <w:t xml:space="preserve">ystem for </w:t>
      </w:r>
      <w:r>
        <w:rPr>
          <w:i/>
          <w:sz w:val="28"/>
          <w:szCs w:val="28"/>
          <w:lang w:val="en-US"/>
        </w:rPr>
        <w:t>L</w:t>
      </w:r>
      <w:r w:rsidRPr="008F5DCF">
        <w:rPr>
          <w:i/>
          <w:sz w:val="28"/>
          <w:szCs w:val="28"/>
          <w:lang w:val="en-US"/>
        </w:rPr>
        <w:t>ithium-</w:t>
      </w:r>
      <w:r>
        <w:rPr>
          <w:i/>
          <w:sz w:val="28"/>
          <w:szCs w:val="28"/>
          <w:lang w:val="en-US"/>
        </w:rPr>
        <w:t>I</w:t>
      </w:r>
      <w:r w:rsidRPr="008F5DCF">
        <w:rPr>
          <w:i/>
          <w:sz w:val="28"/>
          <w:szCs w:val="28"/>
          <w:lang w:val="en-US"/>
        </w:rPr>
        <w:t xml:space="preserve">on </w:t>
      </w:r>
      <w:r>
        <w:rPr>
          <w:i/>
          <w:sz w:val="28"/>
          <w:szCs w:val="28"/>
          <w:lang w:val="en-US"/>
        </w:rPr>
        <w:t>B</w:t>
      </w:r>
      <w:r w:rsidRPr="008F5DCF">
        <w:rPr>
          <w:i/>
          <w:sz w:val="28"/>
          <w:szCs w:val="28"/>
          <w:lang w:val="en-US"/>
        </w:rPr>
        <w:t>atteries</w:t>
      </w:r>
    </w:p>
    <w:p w:rsidR="00D54D09" w:rsidRPr="002D69A3" w:rsidRDefault="00D54D09" w:rsidP="00D54D09">
      <w:pPr>
        <w:jc w:val="both"/>
        <w:rPr>
          <w:lang w:val="en-US"/>
        </w:rPr>
      </w:pPr>
      <w:r w:rsidRPr="002D69A3">
        <w:rPr>
          <w:lang w:val="en-US"/>
        </w:rPr>
        <w:t>Each of the compounds Li</w:t>
      </w:r>
      <w:r w:rsidRPr="002D69A3">
        <w:rPr>
          <w:vertAlign w:val="subscript"/>
          <w:lang w:val="en-US"/>
        </w:rPr>
        <w:t>3</w:t>
      </w:r>
      <w:r w:rsidRPr="002D69A3">
        <w:rPr>
          <w:lang w:val="en-US"/>
        </w:rPr>
        <w:t>V</w:t>
      </w:r>
      <w:r w:rsidRPr="002D69A3">
        <w:rPr>
          <w:vertAlign w:val="subscript"/>
          <w:lang w:val="en-US"/>
        </w:rPr>
        <w:t>2</w:t>
      </w:r>
      <w:r w:rsidRPr="002D69A3">
        <w:rPr>
          <w:lang w:val="en-US"/>
        </w:rPr>
        <w:t xml:space="preserve"> (PO</w:t>
      </w:r>
      <w:r w:rsidRPr="002D69A3">
        <w:rPr>
          <w:vertAlign w:val="subscript"/>
          <w:lang w:val="en-US"/>
        </w:rPr>
        <w:t>4</w:t>
      </w:r>
      <w:r w:rsidRPr="002D69A3">
        <w:rPr>
          <w:lang w:val="en-US"/>
        </w:rPr>
        <w:t xml:space="preserve">) </w:t>
      </w:r>
      <w:r w:rsidRPr="002D69A3">
        <w:rPr>
          <w:vertAlign w:val="subscript"/>
          <w:lang w:val="en-US"/>
        </w:rPr>
        <w:t>3</w:t>
      </w:r>
      <w:r w:rsidRPr="002D69A3">
        <w:rPr>
          <w:lang w:val="en-US"/>
        </w:rPr>
        <w:t xml:space="preserve"> and Li</w:t>
      </w:r>
      <w:r w:rsidRPr="002D69A3">
        <w:rPr>
          <w:vertAlign w:val="subscript"/>
          <w:lang w:val="en-US"/>
        </w:rPr>
        <w:t>4</w:t>
      </w:r>
      <w:r w:rsidRPr="002D69A3">
        <w:rPr>
          <w:lang w:val="en-US"/>
        </w:rPr>
        <w:t>Ti</w:t>
      </w:r>
      <w:r w:rsidRPr="002D69A3">
        <w:rPr>
          <w:vertAlign w:val="subscript"/>
          <w:lang w:val="en-US"/>
        </w:rPr>
        <w:t>5</w:t>
      </w:r>
      <w:r w:rsidRPr="002D69A3">
        <w:rPr>
          <w:lang w:val="en-US"/>
        </w:rPr>
        <w:t>O</w:t>
      </w:r>
      <w:r w:rsidRPr="002D69A3">
        <w:rPr>
          <w:vertAlign w:val="subscript"/>
          <w:lang w:val="en-US"/>
        </w:rPr>
        <w:t>12</w:t>
      </w:r>
      <w:r w:rsidRPr="002D69A3">
        <w:rPr>
          <w:lang w:val="en-US"/>
        </w:rPr>
        <w:t xml:space="preserve"> is a promising electrode material for lithium-ion batteries. The problem of compatibility of the cathode [Li</w:t>
      </w:r>
      <w:r w:rsidRPr="002D69A3">
        <w:rPr>
          <w:vertAlign w:val="subscript"/>
          <w:lang w:val="en-US"/>
        </w:rPr>
        <w:t>3</w:t>
      </w:r>
      <w:r w:rsidRPr="002D69A3">
        <w:rPr>
          <w:lang w:val="en-US"/>
        </w:rPr>
        <w:t>V</w:t>
      </w:r>
      <w:r w:rsidRPr="002D69A3">
        <w:rPr>
          <w:vertAlign w:val="subscript"/>
          <w:lang w:val="en-US"/>
        </w:rPr>
        <w:t>2</w:t>
      </w:r>
      <w:r w:rsidRPr="002D69A3">
        <w:rPr>
          <w:lang w:val="en-US"/>
        </w:rPr>
        <w:t xml:space="preserve"> (PO</w:t>
      </w:r>
      <w:r w:rsidRPr="002D69A3">
        <w:rPr>
          <w:vertAlign w:val="subscript"/>
          <w:lang w:val="en-US"/>
        </w:rPr>
        <w:t>4</w:t>
      </w:r>
      <w:r w:rsidRPr="002D69A3">
        <w:rPr>
          <w:lang w:val="en-US"/>
        </w:rPr>
        <w:t xml:space="preserve">) </w:t>
      </w:r>
      <w:r w:rsidRPr="002D69A3">
        <w:rPr>
          <w:vertAlign w:val="subscript"/>
          <w:lang w:val="en-US"/>
        </w:rPr>
        <w:t>3</w:t>
      </w:r>
      <w:r w:rsidRPr="002D69A3">
        <w:rPr>
          <w:lang w:val="en-US"/>
        </w:rPr>
        <w:t xml:space="preserve">] and the anode </w:t>
      </w:r>
      <w:r w:rsidRPr="002D69A3">
        <w:rPr>
          <w:lang w:val="en-US"/>
        </w:rPr>
        <w:lastRenderedPageBreak/>
        <w:t>[Li</w:t>
      </w:r>
      <w:r w:rsidRPr="002D69A3">
        <w:rPr>
          <w:vertAlign w:val="subscript"/>
          <w:lang w:val="en-US"/>
        </w:rPr>
        <w:t>4</w:t>
      </w:r>
      <w:r w:rsidRPr="002D69A3">
        <w:rPr>
          <w:lang w:val="en-US"/>
        </w:rPr>
        <w:t>Ti</w:t>
      </w:r>
      <w:r w:rsidRPr="002D69A3">
        <w:rPr>
          <w:vertAlign w:val="subscript"/>
          <w:lang w:val="en-US"/>
        </w:rPr>
        <w:t>5</w:t>
      </w:r>
      <w:r w:rsidRPr="002D69A3">
        <w:rPr>
          <w:lang w:val="en-US"/>
        </w:rPr>
        <w:t>O</w:t>
      </w:r>
      <w:r w:rsidRPr="002D69A3">
        <w:rPr>
          <w:vertAlign w:val="subscript"/>
          <w:lang w:val="en-US"/>
        </w:rPr>
        <w:t>12</w:t>
      </w:r>
      <w:r w:rsidRPr="002D69A3">
        <w:rPr>
          <w:lang w:val="en-US"/>
        </w:rPr>
        <w:t xml:space="preserve">] materials in models of lithium-ion batteries and the possible solutions to this problem have been considered. </w:t>
      </w:r>
    </w:p>
    <w:p w:rsidR="00D54D09" w:rsidRDefault="00D54D09" w:rsidP="00D54D09">
      <w:pPr>
        <w:jc w:val="both"/>
        <w:rPr>
          <w:sz w:val="28"/>
          <w:szCs w:val="28"/>
          <w:lang w:val="en-US"/>
        </w:rPr>
      </w:pPr>
    </w:p>
    <w:p w:rsidR="00D54D09" w:rsidRDefault="00D54D09" w:rsidP="00D54D09">
      <w:pPr>
        <w:jc w:val="both"/>
        <w:rPr>
          <w:b/>
          <w:sz w:val="28"/>
          <w:szCs w:val="28"/>
          <w:lang w:val="en-US"/>
        </w:rPr>
      </w:pPr>
      <w:r w:rsidRPr="00B67142">
        <w:rPr>
          <w:b/>
          <w:sz w:val="28"/>
          <w:szCs w:val="28"/>
          <w:lang w:val="en-US"/>
        </w:rPr>
        <w:t>Motolygina</w:t>
      </w:r>
      <w:r w:rsidRPr="002D69A3">
        <w:rPr>
          <w:b/>
          <w:sz w:val="28"/>
          <w:szCs w:val="28"/>
          <w:lang w:val="en-US"/>
        </w:rPr>
        <w:t xml:space="preserve"> </w:t>
      </w:r>
      <w:r w:rsidRPr="00B67142">
        <w:rPr>
          <w:b/>
          <w:sz w:val="28"/>
          <w:szCs w:val="28"/>
          <w:lang w:val="en-US"/>
        </w:rPr>
        <w:t>Anna</w:t>
      </w:r>
    </w:p>
    <w:p w:rsidR="00D54D09" w:rsidRPr="008F5DCF" w:rsidRDefault="00D54D09" w:rsidP="00D54D09">
      <w:pPr>
        <w:jc w:val="both"/>
        <w:rPr>
          <w:bCs/>
          <w:i/>
          <w:sz w:val="28"/>
          <w:szCs w:val="28"/>
          <w:lang w:val="en-US"/>
        </w:rPr>
      </w:pPr>
      <w:r w:rsidRPr="008F5DCF">
        <w:rPr>
          <w:bCs/>
          <w:i/>
          <w:sz w:val="28"/>
          <w:szCs w:val="28"/>
          <w:lang w:val="en-US"/>
        </w:rPr>
        <w:t xml:space="preserve">Sorption of </w:t>
      </w:r>
      <w:r>
        <w:rPr>
          <w:bCs/>
          <w:i/>
          <w:sz w:val="28"/>
          <w:szCs w:val="28"/>
          <w:lang w:val="en-US"/>
        </w:rPr>
        <w:t>M</w:t>
      </w:r>
      <w:r w:rsidRPr="008F5DCF">
        <w:rPr>
          <w:bCs/>
          <w:i/>
          <w:sz w:val="28"/>
          <w:szCs w:val="28"/>
          <w:lang w:val="en-US"/>
        </w:rPr>
        <w:t xml:space="preserve">anganese (II) </w:t>
      </w:r>
      <w:r>
        <w:rPr>
          <w:bCs/>
          <w:i/>
          <w:sz w:val="28"/>
          <w:szCs w:val="28"/>
          <w:lang w:val="en-US"/>
        </w:rPr>
        <w:t>C</w:t>
      </w:r>
      <w:r w:rsidRPr="008F5DCF">
        <w:rPr>
          <w:bCs/>
          <w:i/>
          <w:sz w:val="28"/>
          <w:szCs w:val="28"/>
          <w:lang w:val="en-US"/>
        </w:rPr>
        <w:t xml:space="preserve">ompounds from </w:t>
      </w:r>
      <w:r>
        <w:rPr>
          <w:bCs/>
          <w:i/>
          <w:sz w:val="28"/>
          <w:szCs w:val="28"/>
          <w:lang w:val="en-US"/>
        </w:rPr>
        <w:t>N</w:t>
      </w:r>
      <w:r w:rsidRPr="008F5DCF">
        <w:rPr>
          <w:bCs/>
          <w:i/>
          <w:sz w:val="28"/>
          <w:szCs w:val="28"/>
          <w:lang w:val="en-US"/>
        </w:rPr>
        <w:t xml:space="preserve">atural </w:t>
      </w:r>
      <w:r>
        <w:rPr>
          <w:bCs/>
          <w:i/>
          <w:sz w:val="28"/>
          <w:szCs w:val="28"/>
          <w:lang w:val="en-US"/>
        </w:rPr>
        <w:t>W</w:t>
      </w:r>
      <w:r w:rsidRPr="008F5DCF">
        <w:rPr>
          <w:bCs/>
          <w:i/>
          <w:sz w:val="28"/>
          <w:szCs w:val="28"/>
          <w:lang w:val="en-US"/>
        </w:rPr>
        <w:t xml:space="preserve">aters by </w:t>
      </w:r>
      <w:r>
        <w:rPr>
          <w:bCs/>
          <w:i/>
          <w:sz w:val="28"/>
          <w:szCs w:val="28"/>
          <w:lang w:val="en-US"/>
        </w:rPr>
        <w:t>U</w:t>
      </w:r>
      <w:r w:rsidRPr="008F5DCF">
        <w:rPr>
          <w:bCs/>
          <w:i/>
          <w:sz w:val="28"/>
          <w:szCs w:val="28"/>
          <w:lang w:val="en-US"/>
        </w:rPr>
        <w:t xml:space="preserve">sing </w:t>
      </w:r>
      <w:r>
        <w:rPr>
          <w:bCs/>
          <w:i/>
          <w:sz w:val="28"/>
          <w:szCs w:val="28"/>
          <w:lang w:val="en-US"/>
        </w:rPr>
        <w:t>G</w:t>
      </w:r>
      <w:r w:rsidRPr="008F5DCF">
        <w:rPr>
          <w:bCs/>
          <w:i/>
          <w:sz w:val="28"/>
          <w:szCs w:val="28"/>
          <w:lang w:val="en-US"/>
        </w:rPr>
        <w:t xml:space="preserve">lauconite of Saratov </w:t>
      </w:r>
      <w:r>
        <w:rPr>
          <w:bCs/>
          <w:i/>
          <w:sz w:val="28"/>
          <w:szCs w:val="28"/>
          <w:lang w:val="en-US"/>
        </w:rPr>
        <w:t>R</w:t>
      </w:r>
      <w:r w:rsidRPr="008F5DCF">
        <w:rPr>
          <w:bCs/>
          <w:i/>
          <w:sz w:val="28"/>
          <w:szCs w:val="28"/>
          <w:lang w:val="en-US"/>
        </w:rPr>
        <w:t>egion</w:t>
      </w:r>
    </w:p>
    <w:p w:rsidR="00D54D09" w:rsidRPr="002D69A3" w:rsidRDefault="00D54D09" w:rsidP="00D54D09">
      <w:pPr>
        <w:autoSpaceDE w:val="0"/>
        <w:autoSpaceDN w:val="0"/>
        <w:adjustRightInd w:val="0"/>
        <w:jc w:val="both"/>
        <w:rPr>
          <w:rFonts w:ascii="KudrashovC" w:hAnsi="KudrashovC" w:cs="KudrashovC"/>
          <w:color w:val="231F20"/>
          <w:lang w:val="en-US"/>
        </w:rPr>
      </w:pPr>
      <w:r w:rsidRPr="002D69A3">
        <w:rPr>
          <w:color w:val="231F20"/>
          <w:lang w:val="en-US"/>
        </w:rPr>
        <w:t>The results of manganese (II) cations sorption based on various modification glauconite have been shown. Isotherms of sorption have been plotted and quantitative characteristics of the manganese (II) adsorption have been defined</w:t>
      </w:r>
      <w:r w:rsidRPr="002D69A3">
        <w:rPr>
          <w:rFonts w:ascii="KudrashovC" w:hAnsi="KudrashovC" w:cs="KudrashovC"/>
          <w:color w:val="231F20"/>
          <w:lang w:val="en-US"/>
        </w:rPr>
        <w:t xml:space="preserve">. </w:t>
      </w:r>
    </w:p>
    <w:p w:rsidR="00D54D09" w:rsidRDefault="00D54D09" w:rsidP="00D54D09">
      <w:pPr>
        <w:jc w:val="both"/>
        <w:rPr>
          <w:i/>
          <w:sz w:val="28"/>
          <w:szCs w:val="28"/>
          <w:lang w:val="en-US"/>
        </w:rPr>
      </w:pPr>
    </w:p>
    <w:p w:rsidR="00D54D09" w:rsidRDefault="00D54D09" w:rsidP="00D54D09">
      <w:pPr>
        <w:jc w:val="both"/>
        <w:rPr>
          <w:b/>
          <w:sz w:val="28"/>
          <w:szCs w:val="28"/>
          <w:lang w:val="en-US"/>
        </w:rPr>
      </w:pPr>
      <w:r>
        <w:rPr>
          <w:b/>
          <w:sz w:val="28"/>
          <w:szCs w:val="28"/>
          <w:lang w:val="en-US"/>
        </w:rPr>
        <w:t>Petrovich</w:t>
      </w:r>
      <w:r w:rsidRPr="002D69A3">
        <w:rPr>
          <w:b/>
          <w:sz w:val="28"/>
          <w:szCs w:val="28"/>
          <w:lang w:val="en-US"/>
        </w:rPr>
        <w:t xml:space="preserve"> </w:t>
      </w:r>
      <w:r w:rsidRPr="00E03188">
        <w:rPr>
          <w:b/>
          <w:sz w:val="28"/>
          <w:szCs w:val="28"/>
          <w:lang w:val="en-US"/>
        </w:rPr>
        <w:t>Marina</w:t>
      </w:r>
    </w:p>
    <w:p w:rsidR="00D54D09" w:rsidRPr="00F65754" w:rsidRDefault="00D54D09" w:rsidP="00D54D09">
      <w:pPr>
        <w:jc w:val="both"/>
        <w:rPr>
          <w:rStyle w:val="hps"/>
          <w:i/>
          <w:sz w:val="28"/>
          <w:szCs w:val="28"/>
          <w:lang w:val="en-US"/>
        </w:rPr>
      </w:pPr>
      <w:r w:rsidRPr="00F65754">
        <w:rPr>
          <w:i/>
          <w:sz w:val="28"/>
          <w:szCs w:val="28"/>
          <w:lang w:val="en-US"/>
        </w:rPr>
        <w:t xml:space="preserve">Cloud </w:t>
      </w:r>
      <w:r>
        <w:rPr>
          <w:i/>
          <w:sz w:val="28"/>
          <w:szCs w:val="28"/>
          <w:lang w:val="en-US"/>
        </w:rPr>
        <w:t>P</w:t>
      </w:r>
      <w:r w:rsidRPr="00F65754">
        <w:rPr>
          <w:i/>
          <w:sz w:val="28"/>
          <w:szCs w:val="28"/>
          <w:lang w:val="en-US"/>
        </w:rPr>
        <w:t xml:space="preserve">oint </w:t>
      </w:r>
      <w:r>
        <w:rPr>
          <w:i/>
          <w:sz w:val="28"/>
          <w:szCs w:val="28"/>
          <w:lang w:val="en-US"/>
        </w:rPr>
        <w:t>E</w:t>
      </w:r>
      <w:r w:rsidRPr="00F65754">
        <w:rPr>
          <w:i/>
          <w:sz w:val="28"/>
          <w:szCs w:val="28"/>
          <w:lang w:val="en-US"/>
        </w:rPr>
        <w:t xml:space="preserve">xtraction and </w:t>
      </w:r>
      <w:r>
        <w:rPr>
          <w:i/>
          <w:sz w:val="28"/>
          <w:szCs w:val="28"/>
          <w:lang w:val="en-US"/>
        </w:rPr>
        <w:t>S</w:t>
      </w:r>
      <w:r w:rsidRPr="00F65754">
        <w:rPr>
          <w:i/>
          <w:sz w:val="28"/>
          <w:szCs w:val="28"/>
          <w:lang w:val="en-US"/>
        </w:rPr>
        <w:t xml:space="preserve">pectrophotometry </w:t>
      </w:r>
      <w:r>
        <w:rPr>
          <w:i/>
          <w:sz w:val="28"/>
          <w:szCs w:val="28"/>
          <w:lang w:val="en-US"/>
        </w:rPr>
        <w:t>D</w:t>
      </w:r>
      <w:r w:rsidRPr="00F65754">
        <w:rPr>
          <w:i/>
          <w:sz w:val="28"/>
          <w:szCs w:val="28"/>
          <w:lang w:val="en-US"/>
        </w:rPr>
        <w:t xml:space="preserve">etermination of </w:t>
      </w:r>
      <w:r>
        <w:rPr>
          <w:i/>
          <w:sz w:val="28"/>
          <w:szCs w:val="28"/>
          <w:lang w:val="en-US"/>
        </w:rPr>
        <w:t>D</w:t>
      </w:r>
      <w:r w:rsidRPr="00F65754">
        <w:rPr>
          <w:i/>
          <w:sz w:val="28"/>
          <w:szCs w:val="28"/>
          <w:lang w:val="en-US"/>
        </w:rPr>
        <w:t xml:space="preserve">ye Ponceau 4R in </w:t>
      </w:r>
      <w:r>
        <w:rPr>
          <w:i/>
          <w:sz w:val="28"/>
          <w:szCs w:val="28"/>
          <w:lang w:val="en-US"/>
        </w:rPr>
        <w:t>J</w:t>
      </w:r>
      <w:r w:rsidRPr="00F65754">
        <w:rPr>
          <w:i/>
          <w:sz w:val="28"/>
          <w:szCs w:val="28"/>
          <w:lang w:val="en-US"/>
        </w:rPr>
        <w:t xml:space="preserve">elly </w:t>
      </w:r>
      <w:r>
        <w:rPr>
          <w:i/>
          <w:sz w:val="28"/>
          <w:szCs w:val="28"/>
          <w:lang w:val="en-US"/>
        </w:rPr>
        <w:t>B</w:t>
      </w:r>
      <w:r w:rsidRPr="00F65754">
        <w:rPr>
          <w:i/>
          <w:sz w:val="28"/>
          <w:szCs w:val="28"/>
          <w:lang w:val="en-US"/>
        </w:rPr>
        <w:t xml:space="preserve">rand "Aesthetics of Taste" and </w:t>
      </w:r>
      <w:r>
        <w:rPr>
          <w:i/>
          <w:sz w:val="28"/>
          <w:szCs w:val="28"/>
          <w:lang w:val="en-US"/>
        </w:rPr>
        <w:t>K</w:t>
      </w:r>
      <w:r w:rsidRPr="00F65754">
        <w:rPr>
          <w:i/>
          <w:sz w:val="28"/>
          <w:szCs w:val="28"/>
          <w:lang w:val="en-US"/>
        </w:rPr>
        <w:t xml:space="preserve">issel </w:t>
      </w:r>
      <w:r>
        <w:rPr>
          <w:i/>
          <w:sz w:val="28"/>
          <w:szCs w:val="28"/>
          <w:lang w:val="en-US"/>
        </w:rPr>
        <w:t>B</w:t>
      </w:r>
      <w:r w:rsidRPr="00F65754">
        <w:rPr>
          <w:i/>
          <w:sz w:val="28"/>
          <w:szCs w:val="28"/>
          <w:lang w:val="en-US"/>
        </w:rPr>
        <w:t>rand "Cykoria S.A."</w:t>
      </w:r>
    </w:p>
    <w:p w:rsidR="00D54D09" w:rsidRPr="002D69A3" w:rsidRDefault="00D54D09" w:rsidP="00D54D09">
      <w:pPr>
        <w:jc w:val="both"/>
        <w:rPr>
          <w:lang w:val="en-US"/>
        </w:rPr>
      </w:pPr>
      <w:r w:rsidRPr="002D69A3">
        <w:rPr>
          <w:lang w:val="en-US"/>
        </w:rPr>
        <w:t>The method of homogeneous extraction with nonionic surfactant OP-10 dye Ponce 4 R of the food matrix protein-sugar foods has been applied. The conditions and parameters extraction "cloud point" have been defined. The state of the dye in the micellar phase of nonionic surfactant has been investigated. There have been found conditions of micellar phase separation and spectrophotometry and the method of direct determination of food coloring Ponce 4 R in the pudding and jelly has been developed.</w:t>
      </w:r>
    </w:p>
    <w:p w:rsidR="00D54D09" w:rsidRDefault="00D54D09" w:rsidP="00D54D09">
      <w:pPr>
        <w:jc w:val="both"/>
        <w:rPr>
          <w:b/>
          <w:color w:val="222222"/>
          <w:sz w:val="28"/>
          <w:szCs w:val="28"/>
          <w:shd w:val="clear" w:color="auto" w:fill="FDFDFD"/>
          <w:lang w:val="en-US"/>
        </w:rPr>
      </w:pPr>
    </w:p>
    <w:p w:rsidR="00D54D09" w:rsidRDefault="00D54D09" w:rsidP="00D54D09">
      <w:pPr>
        <w:jc w:val="both"/>
        <w:rPr>
          <w:b/>
          <w:color w:val="222222"/>
          <w:sz w:val="28"/>
          <w:szCs w:val="28"/>
          <w:shd w:val="clear" w:color="auto" w:fill="FDFDFD"/>
          <w:lang w:val="en-US"/>
        </w:rPr>
      </w:pPr>
      <w:r w:rsidRPr="00B67142">
        <w:rPr>
          <w:b/>
          <w:color w:val="222222"/>
          <w:sz w:val="28"/>
          <w:szCs w:val="28"/>
          <w:shd w:val="clear" w:color="auto" w:fill="FDFDFD"/>
          <w:lang w:val="en-US"/>
        </w:rPr>
        <w:t>Rybkin Yaroslav</w:t>
      </w:r>
    </w:p>
    <w:p w:rsidR="00D54D09" w:rsidRPr="00F60469" w:rsidRDefault="00D54D09" w:rsidP="00D54D09">
      <w:pPr>
        <w:jc w:val="both"/>
        <w:rPr>
          <w:i/>
          <w:sz w:val="28"/>
          <w:szCs w:val="28"/>
          <w:shd w:val="clear" w:color="auto" w:fill="FDFDFD"/>
          <w:lang w:val="en-US"/>
        </w:rPr>
      </w:pPr>
      <w:r w:rsidRPr="00F60469">
        <w:rPr>
          <w:i/>
          <w:sz w:val="28"/>
          <w:szCs w:val="28"/>
          <w:shd w:val="clear" w:color="auto" w:fill="FDFDFD"/>
          <w:lang w:val="en-US"/>
        </w:rPr>
        <w:t xml:space="preserve">A </w:t>
      </w:r>
      <w:r>
        <w:rPr>
          <w:i/>
          <w:sz w:val="28"/>
          <w:szCs w:val="28"/>
          <w:shd w:val="clear" w:color="auto" w:fill="FDFDFD"/>
          <w:lang w:val="en-US"/>
        </w:rPr>
        <w:t>F</w:t>
      </w:r>
      <w:r w:rsidRPr="00F60469">
        <w:rPr>
          <w:i/>
          <w:sz w:val="28"/>
          <w:szCs w:val="28"/>
          <w:shd w:val="clear" w:color="auto" w:fill="FDFDFD"/>
          <w:lang w:val="en-US"/>
        </w:rPr>
        <w:t xml:space="preserve">ew </w:t>
      </w:r>
      <w:r>
        <w:rPr>
          <w:i/>
          <w:sz w:val="28"/>
          <w:szCs w:val="28"/>
          <w:shd w:val="clear" w:color="auto" w:fill="FDFDFD"/>
          <w:lang w:val="en-US"/>
        </w:rPr>
        <w:t>W</w:t>
      </w:r>
      <w:r w:rsidRPr="00F60469">
        <w:rPr>
          <w:i/>
          <w:sz w:val="28"/>
          <w:szCs w:val="28"/>
          <w:shd w:val="clear" w:color="auto" w:fill="FDFDFD"/>
          <w:lang w:val="en-US"/>
        </w:rPr>
        <w:t xml:space="preserve">ords about the </w:t>
      </w:r>
      <w:r>
        <w:rPr>
          <w:i/>
          <w:sz w:val="28"/>
          <w:szCs w:val="28"/>
          <w:shd w:val="clear" w:color="auto" w:fill="FDFDFD"/>
          <w:lang w:val="en-US"/>
        </w:rPr>
        <w:t>T</w:t>
      </w:r>
      <w:r w:rsidRPr="00F60469">
        <w:rPr>
          <w:i/>
          <w:sz w:val="28"/>
          <w:szCs w:val="28"/>
          <w:shd w:val="clear" w:color="auto" w:fill="FDFDFD"/>
          <w:lang w:val="en-US"/>
        </w:rPr>
        <w:t xml:space="preserve">ransformation of </w:t>
      </w:r>
      <w:r>
        <w:rPr>
          <w:i/>
          <w:sz w:val="28"/>
          <w:szCs w:val="28"/>
          <w:shd w:val="clear" w:color="auto" w:fill="FDFDFD"/>
          <w:lang w:val="en-US"/>
        </w:rPr>
        <w:t>N</w:t>
      </w:r>
      <w:r w:rsidRPr="00F60469">
        <w:rPr>
          <w:i/>
          <w:sz w:val="28"/>
          <w:szCs w:val="28"/>
          <w:shd w:val="clear" w:color="auto" w:fill="FDFDFD"/>
          <w:lang w:val="en-US"/>
        </w:rPr>
        <w:t xml:space="preserve">ormal </w:t>
      </w:r>
      <w:r>
        <w:rPr>
          <w:i/>
          <w:sz w:val="28"/>
          <w:szCs w:val="28"/>
          <w:shd w:val="clear" w:color="auto" w:fill="FDFDFD"/>
          <w:lang w:val="en-US"/>
        </w:rPr>
        <w:t>H</w:t>
      </w:r>
      <w:r w:rsidRPr="00F60469">
        <w:rPr>
          <w:i/>
          <w:sz w:val="28"/>
          <w:szCs w:val="28"/>
          <w:shd w:val="clear" w:color="auto" w:fill="FDFDFD"/>
          <w:lang w:val="en-US"/>
        </w:rPr>
        <w:t xml:space="preserve">exane on the </w:t>
      </w:r>
      <w:r>
        <w:rPr>
          <w:i/>
          <w:sz w:val="28"/>
          <w:szCs w:val="28"/>
          <w:shd w:val="clear" w:color="auto" w:fill="FDFDFD"/>
          <w:lang w:val="en-US"/>
        </w:rPr>
        <w:t>S</w:t>
      </w:r>
      <w:r w:rsidRPr="00F60469">
        <w:rPr>
          <w:i/>
          <w:sz w:val="28"/>
          <w:szCs w:val="28"/>
          <w:shd w:val="clear" w:color="auto" w:fill="FDFDFD"/>
          <w:lang w:val="en-US"/>
        </w:rPr>
        <w:t xml:space="preserve">urface of the </w:t>
      </w:r>
      <w:r>
        <w:rPr>
          <w:i/>
          <w:sz w:val="28"/>
          <w:szCs w:val="28"/>
          <w:shd w:val="clear" w:color="auto" w:fill="FDFDFD"/>
          <w:lang w:val="en-US"/>
        </w:rPr>
        <w:t>C</w:t>
      </w:r>
      <w:r w:rsidRPr="00F60469">
        <w:rPr>
          <w:i/>
          <w:sz w:val="28"/>
          <w:szCs w:val="28"/>
          <w:shd w:val="clear" w:color="auto" w:fill="FDFDFD"/>
          <w:lang w:val="en-US"/>
        </w:rPr>
        <w:t>atalyst ZSM-5</w:t>
      </w:r>
    </w:p>
    <w:p w:rsidR="00D54D09" w:rsidRPr="002D69A3" w:rsidRDefault="00D54D09" w:rsidP="00D54D09">
      <w:pPr>
        <w:jc w:val="both"/>
        <w:rPr>
          <w:lang w:val="en-US"/>
        </w:rPr>
      </w:pPr>
      <w:r w:rsidRPr="002D69A3">
        <w:rPr>
          <w:lang w:val="en-US"/>
        </w:rPr>
        <w:t>In recent years, the global refining industry varies greatly influenced by the environment. It redefines the technology of fuels and improves their composition. M</w:t>
      </w:r>
      <w:r w:rsidRPr="002D69A3">
        <w:rPr>
          <w:color w:val="222222"/>
          <w:shd w:val="clear" w:color="auto" w:fill="FDFDFD"/>
          <w:lang w:val="en-US"/>
        </w:rPr>
        <w:t xml:space="preserve">any types of reactions are the basis of these technological processes. To improve fuel is to convert low-octane components to high-octane, by transforming them on the catalyst surface. Thus, the aim of my research was the transformation of n-hexane on the surface of ZSM-5 with 1% Ga. The analysis of the reaction products has showed an increase in the number of hydrocarbon isostructure and an increased number of aromatic compounds. It has been shown that the catalyst </w:t>
      </w:r>
      <w:r w:rsidRPr="002D69A3">
        <w:rPr>
          <w:lang w:val="en-US"/>
        </w:rPr>
        <w:t>exhibits</w:t>
      </w:r>
      <w:r w:rsidRPr="002D69A3">
        <w:rPr>
          <w:color w:val="222222"/>
          <w:shd w:val="clear" w:color="auto" w:fill="FDFDFD"/>
          <w:lang w:val="en-US"/>
        </w:rPr>
        <w:t xml:space="preserve"> high activity, allows to obtain components necessary for the production of fuel, the catalyst is resistant to cox formation.</w:t>
      </w:r>
    </w:p>
    <w:p w:rsidR="00D54D09" w:rsidRDefault="00D54D09" w:rsidP="00D54D09">
      <w:pPr>
        <w:jc w:val="both"/>
        <w:rPr>
          <w:sz w:val="28"/>
          <w:szCs w:val="28"/>
          <w:lang w:val="en-US"/>
        </w:rPr>
      </w:pPr>
    </w:p>
    <w:p w:rsidR="00D54D09" w:rsidRDefault="00D54D09" w:rsidP="00D54D09">
      <w:pPr>
        <w:jc w:val="both"/>
        <w:rPr>
          <w:b/>
          <w:sz w:val="28"/>
          <w:szCs w:val="28"/>
          <w:lang w:val="en-US"/>
        </w:rPr>
      </w:pPr>
      <w:r w:rsidRPr="002D69A3">
        <w:rPr>
          <w:b/>
          <w:sz w:val="28"/>
          <w:szCs w:val="28"/>
          <w:lang w:val="en-US"/>
        </w:rPr>
        <w:t>Strelkov</w:t>
      </w:r>
      <w:r w:rsidRPr="00320FAB">
        <w:rPr>
          <w:b/>
          <w:sz w:val="28"/>
          <w:szCs w:val="28"/>
          <w:lang w:val="en-US"/>
        </w:rPr>
        <w:t>a</w:t>
      </w:r>
      <w:r w:rsidRPr="002D69A3">
        <w:rPr>
          <w:b/>
          <w:sz w:val="28"/>
          <w:szCs w:val="28"/>
          <w:lang w:val="en-US"/>
        </w:rPr>
        <w:t xml:space="preserve"> C</w:t>
      </w:r>
      <w:r w:rsidRPr="00320FAB">
        <w:rPr>
          <w:b/>
          <w:sz w:val="28"/>
          <w:szCs w:val="28"/>
          <w:lang w:val="en-US"/>
        </w:rPr>
        <w:t>h</w:t>
      </w:r>
      <w:r w:rsidRPr="002D69A3">
        <w:rPr>
          <w:b/>
          <w:sz w:val="28"/>
          <w:szCs w:val="28"/>
          <w:lang w:val="en-US"/>
        </w:rPr>
        <w:t>ristina</w:t>
      </w:r>
    </w:p>
    <w:p w:rsidR="00D54D09" w:rsidRPr="00F60469" w:rsidRDefault="00D54D09" w:rsidP="00D54D09">
      <w:pPr>
        <w:jc w:val="both"/>
        <w:rPr>
          <w:i/>
          <w:sz w:val="28"/>
          <w:szCs w:val="28"/>
          <w:lang w:val="en-US"/>
        </w:rPr>
      </w:pPr>
      <w:r w:rsidRPr="00F60469">
        <w:rPr>
          <w:i/>
          <w:sz w:val="28"/>
          <w:szCs w:val="28"/>
          <w:lang w:val="en-US"/>
        </w:rPr>
        <w:t>Ion-</w:t>
      </w:r>
      <w:r>
        <w:rPr>
          <w:i/>
          <w:sz w:val="28"/>
          <w:szCs w:val="28"/>
          <w:lang w:val="en-US"/>
        </w:rPr>
        <w:t>S</w:t>
      </w:r>
      <w:r w:rsidRPr="00F60469">
        <w:rPr>
          <w:i/>
          <w:sz w:val="28"/>
          <w:szCs w:val="28"/>
          <w:lang w:val="en-US"/>
        </w:rPr>
        <w:t xml:space="preserve">elective </w:t>
      </w:r>
      <w:r>
        <w:rPr>
          <w:i/>
          <w:sz w:val="28"/>
          <w:szCs w:val="28"/>
          <w:lang w:val="en-US"/>
        </w:rPr>
        <w:t>E</w:t>
      </w:r>
      <w:r w:rsidRPr="00F60469">
        <w:rPr>
          <w:i/>
          <w:sz w:val="28"/>
          <w:szCs w:val="28"/>
          <w:lang w:val="en-US"/>
        </w:rPr>
        <w:t xml:space="preserve">lectrode for </w:t>
      </w:r>
      <w:r>
        <w:rPr>
          <w:i/>
          <w:sz w:val="28"/>
          <w:szCs w:val="28"/>
          <w:lang w:val="en-US"/>
        </w:rPr>
        <w:t>D</w:t>
      </w:r>
      <w:r w:rsidRPr="00F60469">
        <w:rPr>
          <w:i/>
          <w:sz w:val="28"/>
          <w:szCs w:val="28"/>
          <w:lang w:val="en-US"/>
        </w:rPr>
        <w:t xml:space="preserve">etermination of </w:t>
      </w:r>
      <w:r>
        <w:rPr>
          <w:i/>
          <w:sz w:val="28"/>
          <w:szCs w:val="28"/>
          <w:lang w:val="en-US"/>
        </w:rPr>
        <w:t>F</w:t>
      </w:r>
      <w:r w:rsidRPr="00F60469">
        <w:rPr>
          <w:i/>
          <w:sz w:val="28"/>
          <w:szCs w:val="28"/>
          <w:lang w:val="en-US"/>
        </w:rPr>
        <w:t xml:space="preserve">ood </w:t>
      </w:r>
      <w:r>
        <w:rPr>
          <w:i/>
          <w:sz w:val="28"/>
          <w:szCs w:val="28"/>
          <w:lang w:val="en-US"/>
        </w:rPr>
        <w:t>C</w:t>
      </w:r>
      <w:r w:rsidRPr="00F60469">
        <w:rPr>
          <w:i/>
          <w:sz w:val="28"/>
          <w:szCs w:val="28"/>
          <w:lang w:val="en-US"/>
        </w:rPr>
        <w:t>oloring E-133</w:t>
      </w:r>
    </w:p>
    <w:p w:rsidR="00D54D09" w:rsidRPr="002D69A3" w:rsidRDefault="00D54D09" w:rsidP="00D54D09">
      <w:pPr>
        <w:jc w:val="both"/>
        <w:rPr>
          <w:lang w:val="en-US"/>
        </w:rPr>
      </w:pPr>
      <w:r w:rsidRPr="002D69A3">
        <w:rPr>
          <w:lang w:val="en-US"/>
        </w:rPr>
        <w:t>The state of food coloring E-133 in solutions of different acidity has been studied. The conditions for the formation and selection of the ion associate cetylpyridinium chloride with dye E-133 have been found. The plasticized membrane with the specified electrode-active material has been received. There has been made a fabricated sensor to detect food coloring E-133 in food. Its electrode-active characteristics have been defined.</w:t>
      </w:r>
    </w:p>
    <w:p w:rsidR="00D54D09" w:rsidRDefault="00D54D09" w:rsidP="00D54D09">
      <w:pPr>
        <w:jc w:val="both"/>
        <w:rPr>
          <w:sz w:val="28"/>
          <w:szCs w:val="28"/>
          <w:lang w:val="en-US"/>
        </w:rPr>
      </w:pPr>
    </w:p>
    <w:p w:rsidR="00D54D09" w:rsidRDefault="00D54D09" w:rsidP="00D54D09">
      <w:pPr>
        <w:jc w:val="both"/>
        <w:rPr>
          <w:b/>
          <w:sz w:val="28"/>
          <w:szCs w:val="28"/>
          <w:lang w:val="en-US"/>
        </w:rPr>
      </w:pPr>
      <w:r w:rsidRPr="0041629D">
        <w:rPr>
          <w:b/>
          <w:sz w:val="28"/>
          <w:szCs w:val="28"/>
          <w:lang w:val="en-US"/>
        </w:rPr>
        <w:t>Surinskiy Arseni</w:t>
      </w:r>
      <w:r>
        <w:rPr>
          <w:b/>
          <w:sz w:val="28"/>
          <w:szCs w:val="28"/>
          <w:lang w:val="en-US"/>
        </w:rPr>
        <w:t>i</w:t>
      </w:r>
    </w:p>
    <w:p w:rsidR="00D54D09" w:rsidRPr="00F60469" w:rsidRDefault="00D54D09" w:rsidP="00D54D09">
      <w:pPr>
        <w:jc w:val="both"/>
        <w:rPr>
          <w:i/>
          <w:sz w:val="28"/>
          <w:szCs w:val="28"/>
          <w:lang w:val="en-US"/>
        </w:rPr>
      </w:pPr>
      <w:r w:rsidRPr="00F60469">
        <w:rPr>
          <w:i/>
          <w:sz w:val="28"/>
          <w:szCs w:val="28"/>
          <w:lang w:val="en-US"/>
        </w:rPr>
        <w:t>Testing of Jurassic and Devonian Sediments by the Anisotropy of Magnetic Susceptibility</w:t>
      </w:r>
    </w:p>
    <w:p w:rsidR="00D54D09" w:rsidRPr="002D69A3" w:rsidRDefault="00D54D09" w:rsidP="00D54D09">
      <w:pPr>
        <w:jc w:val="both"/>
        <w:rPr>
          <w:i/>
          <w:lang w:val="en-US"/>
        </w:rPr>
      </w:pPr>
      <w:r w:rsidRPr="00D164F1">
        <w:rPr>
          <w:color w:val="000000"/>
          <w:lang w:val="en-US"/>
        </w:rPr>
        <w:t xml:space="preserve">Method of anisotropy of magnetic susceptibility is widely used in sedimentology, study of landslide processes, magnetostratigraphy and other branches of geology. There have been analyzed the results obtained by the method of anisotropy of magnetic susceptibility in the Southern Urals and Saratov. The report presents the results of the study of the magnetic </w:t>
      </w:r>
      <w:r w:rsidRPr="00D164F1">
        <w:rPr>
          <w:color w:val="000000"/>
          <w:lang w:val="en-US"/>
        </w:rPr>
        <w:lastRenderedPageBreak/>
        <w:t xml:space="preserve">characteristics of the samples taken in the remnants of the Upper Devonian lava and clay sediments. </w:t>
      </w:r>
      <w:r w:rsidRPr="002D69A3">
        <w:rPr>
          <w:lang w:val="en-US"/>
        </w:rPr>
        <w:t xml:space="preserve">The specimens were excavated in the quarry on the territory of “KPD-1” factory in the north-west part of Saratov. </w:t>
      </w:r>
      <w:r w:rsidRPr="00D164F1">
        <w:rPr>
          <w:color w:val="000000"/>
          <w:lang w:val="en-US"/>
        </w:rPr>
        <w:t>The results shown in stereograms demonstrate how magnetite grains are located in the paramagnetic and ferromagnetic matrix rock. Information about the location of magnetite particles is necessary to obtain conclusions about the conditions of deposition of sediments and forms magma bodies.</w:t>
      </w:r>
    </w:p>
    <w:p w:rsidR="00D54D09" w:rsidRDefault="00D54D09" w:rsidP="00D54D09">
      <w:pPr>
        <w:jc w:val="both"/>
        <w:rPr>
          <w:b/>
          <w:sz w:val="28"/>
          <w:szCs w:val="28"/>
          <w:lang w:val="en-US"/>
        </w:rPr>
      </w:pPr>
    </w:p>
    <w:p w:rsidR="00D54D09" w:rsidRPr="007E4B8B" w:rsidRDefault="00D54D09" w:rsidP="00D54D09">
      <w:pPr>
        <w:jc w:val="both"/>
        <w:rPr>
          <w:b/>
          <w:color w:val="000000"/>
          <w:sz w:val="28"/>
          <w:szCs w:val="28"/>
          <w:lang w:val="en-US"/>
        </w:rPr>
      </w:pPr>
      <w:r w:rsidRPr="007E4B8B">
        <w:rPr>
          <w:b/>
          <w:color w:val="000000"/>
          <w:sz w:val="28"/>
          <w:szCs w:val="28"/>
          <w:lang w:val="en-US"/>
        </w:rPr>
        <w:t>Vostrikova Anna</w:t>
      </w:r>
    </w:p>
    <w:p w:rsidR="00D54D09" w:rsidRPr="00F60469" w:rsidRDefault="00D54D09" w:rsidP="00D54D09">
      <w:pPr>
        <w:jc w:val="both"/>
        <w:rPr>
          <w:i/>
          <w:sz w:val="28"/>
          <w:szCs w:val="28"/>
          <w:lang w:val="en-US"/>
        </w:rPr>
      </w:pPr>
      <w:r w:rsidRPr="00F60469">
        <w:rPr>
          <w:i/>
          <w:sz w:val="28"/>
          <w:szCs w:val="28"/>
          <w:lang w:val="en-US"/>
        </w:rPr>
        <w:t xml:space="preserve">Management of </w:t>
      </w:r>
      <w:r>
        <w:rPr>
          <w:i/>
          <w:sz w:val="28"/>
          <w:szCs w:val="28"/>
          <w:lang w:val="en-US"/>
        </w:rPr>
        <w:t>P</w:t>
      </w:r>
      <w:r w:rsidRPr="00F60469">
        <w:rPr>
          <w:i/>
          <w:sz w:val="28"/>
          <w:szCs w:val="28"/>
          <w:lang w:val="en-US"/>
        </w:rPr>
        <w:t xml:space="preserve">ermeability of </w:t>
      </w:r>
      <w:r>
        <w:rPr>
          <w:i/>
          <w:sz w:val="28"/>
          <w:szCs w:val="28"/>
          <w:lang w:val="en-US"/>
        </w:rPr>
        <w:t>P</w:t>
      </w:r>
      <w:r w:rsidRPr="00F60469">
        <w:rPr>
          <w:i/>
          <w:sz w:val="28"/>
          <w:szCs w:val="28"/>
          <w:lang w:val="en-US"/>
        </w:rPr>
        <w:t xml:space="preserve">olyelectrolyte </w:t>
      </w:r>
      <w:r>
        <w:rPr>
          <w:i/>
          <w:sz w:val="28"/>
          <w:szCs w:val="28"/>
          <w:lang w:val="en-US"/>
        </w:rPr>
        <w:t>C</w:t>
      </w:r>
      <w:r w:rsidRPr="00F60469">
        <w:rPr>
          <w:i/>
          <w:sz w:val="28"/>
          <w:szCs w:val="28"/>
          <w:lang w:val="en-US"/>
        </w:rPr>
        <w:t xml:space="preserve">omplexes </w:t>
      </w:r>
      <w:r>
        <w:rPr>
          <w:i/>
          <w:sz w:val="28"/>
          <w:szCs w:val="28"/>
          <w:lang w:val="en-US"/>
        </w:rPr>
        <w:t>U</w:t>
      </w:r>
      <w:r w:rsidRPr="00F60469">
        <w:rPr>
          <w:i/>
          <w:sz w:val="28"/>
          <w:szCs w:val="28"/>
          <w:lang w:val="en-US"/>
        </w:rPr>
        <w:t xml:space="preserve">sing </w:t>
      </w:r>
      <w:r>
        <w:rPr>
          <w:i/>
          <w:sz w:val="28"/>
          <w:szCs w:val="28"/>
          <w:lang w:val="en-US"/>
        </w:rPr>
        <w:t>P</w:t>
      </w:r>
      <w:r w:rsidRPr="00F60469">
        <w:rPr>
          <w:i/>
          <w:sz w:val="28"/>
          <w:szCs w:val="28"/>
          <w:lang w:val="en-US"/>
        </w:rPr>
        <w:t xml:space="preserve">hysical and </w:t>
      </w:r>
      <w:r>
        <w:rPr>
          <w:i/>
          <w:sz w:val="28"/>
          <w:szCs w:val="28"/>
          <w:lang w:val="en-US"/>
        </w:rPr>
        <w:t>C</w:t>
      </w:r>
      <w:r w:rsidRPr="00F60469">
        <w:rPr>
          <w:i/>
          <w:sz w:val="28"/>
          <w:szCs w:val="28"/>
          <w:lang w:val="en-US"/>
        </w:rPr>
        <w:t xml:space="preserve">hemical </w:t>
      </w:r>
      <w:r>
        <w:rPr>
          <w:i/>
          <w:sz w:val="28"/>
          <w:szCs w:val="28"/>
          <w:lang w:val="en-US"/>
        </w:rPr>
        <w:t>E</w:t>
      </w:r>
      <w:r w:rsidRPr="00F60469">
        <w:rPr>
          <w:i/>
          <w:sz w:val="28"/>
          <w:szCs w:val="28"/>
          <w:lang w:val="en-US"/>
        </w:rPr>
        <w:t>ffects</w:t>
      </w:r>
    </w:p>
    <w:p w:rsidR="00D54D09" w:rsidRDefault="00D54D09" w:rsidP="00D54D09">
      <w:pPr>
        <w:jc w:val="both"/>
        <w:rPr>
          <w:lang w:val="en-US"/>
        </w:rPr>
      </w:pPr>
      <w:r w:rsidRPr="002D69A3">
        <w:rPr>
          <w:lang w:val="en-US"/>
        </w:rPr>
        <w:t>Carrier polyelectrolyte complexes are used for the controlled delivery and release of the encapsulated material. The important property of such systems is to control the permeability of the walls by means of physico-chemical effects.</w:t>
      </w:r>
    </w:p>
    <w:p w:rsidR="00D54D09" w:rsidRPr="002D69A3" w:rsidRDefault="00D54D09" w:rsidP="00D54D09">
      <w:pPr>
        <w:jc w:val="both"/>
        <w:rPr>
          <w:lang w:val="en-US"/>
        </w:rPr>
      </w:pPr>
    </w:p>
    <w:p w:rsidR="00D54D09" w:rsidRDefault="00D54D09" w:rsidP="00D54D09">
      <w:pPr>
        <w:jc w:val="both"/>
        <w:rPr>
          <w:b/>
          <w:sz w:val="28"/>
          <w:szCs w:val="28"/>
          <w:lang w:val="en-US"/>
        </w:rPr>
      </w:pPr>
      <w:r>
        <w:rPr>
          <w:b/>
          <w:sz w:val="28"/>
          <w:szCs w:val="28"/>
          <w:lang w:val="en-US"/>
        </w:rPr>
        <w:t>Yu</w:t>
      </w:r>
      <w:r w:rsidRPr="008F5355">
        <w:rPr>
          <w:b/>
          <w:sz w:val="28"/>
          <w:szCs w:val="28"/>
          <w:lang w:val="en-US"/>
        </w:rPr>
        <w:t>rova</w:t>
      </w:r>
      <w:r w:rsidRPr="002D69A3">
        <w:rPr>
          <w:b/>
          <w:sz w:val="28"/>
          <w:szCs w:val="28"/>
          <w:lang w:val="en-US"/>
        </w:rPr>
        <w:t xml:space="preserve"> </w:t>
      </w:r>
      <w:r w:rsidRPr="008F5355">
        <w:rPr>
          <w:b/>
          <w:sz w:val="28"/>
          <w:szCs w:val="28"/>
          <w:lang w:val="en-US"/>
        </w:rPr>
        <w:t>Nadezhda</w:t>
      </w:r>
    </w:p>
    <w:p w:rsidR="00D54D09" w:rsidRPr="00CA5CDE" w:rsidRDefault="00D54D09" w:rsidP="00D54D09">
      <w:pPr>
        <w:jc w:val="both"/>
        <w:rPr>
          <w:rStyle w:val="hps"/>
          <w:i/>
          <w:sz w:val="28"/>
          <w:szCs w:val="28"/>
          <w:lang w:val="en-US"/>
        </w:rPr>
      </w:pPr>
      <w:r w:rsidRPr="00CA5CDE">
        <w:rPr>
          <w:rStyle w:val="hps"/>
          <w:i/>
          <w:sz w:val="28"/>
          <w:szCs w:val="28"/>
          <w:lang w:val="en-US"/>
        </w:rPr>
        <w:t>Sorption</w:t>
      </w:r>
      <w:r w:rsidRPr="00CA5CDE">
        <w:rPr>
          <w:i/>
          <w:sz w:val="28"/>
          <w:szCs w:val="28"/>
          <w:lang w:val="en-US"/>
        </w:rPr>
        <w:t xml:space="preserve"> </w:t>
      </w:r>
      <w:r>
        <w:rPr>
          <w:i/>
          <w:sz w:val="28"/>
          <w:szCs w:val="28"/>
          <w:lang w:val="en-US"/>
        </w:rPr>
        <w:t>C</w:t>
      </w:r>
      <w:r w:rsidRPr="00CA5CDE">
        <w:rPr>
          <w:rStyle w:val="hps"/>
          <w:i/>
          <w:sz w:val="28"/>
          <w:szCs w:val="28"/>
          <w:lang w:val="en-US"/>
        </w:rPr>
        <w:t>oncentration</w:t>
      </w:r>
      <w:r w:rsidRPr="00CA5CDE">
        <w:rPr>
          <w:i/>
          <w:sz w:val="28"/>
          <w:szCs w:val="28"/>
          <w:lang w:val="en-US"/>
        </w:rPr>
        <w:t xml:space="preserve"> </w:t>
      </w:r>
      <w:r w:rsidRPr="00CA5CDE">
        <w:rPr>
          <w:rStyle w:val="hps"/>
          <w:i/>
          <w:sz w:val="28"/>
          <w:szCs w:val="28"/>
          <w:lang w:val="en-US"/>
        </w:rPr>
        <w:t xml:space="preserve">of </w:t>
      </w:r>
      <w:r>
        <w:rPr>
          <w:rStyle w:val="hps"/>
          <w:i/>
          <w:sz w:val="28"/>
          <w:szCs w:val="28"/>
          <w:lang w:val="en-US"/>
        </w:rPr>
        <w:t>P</w:t>
      </w:r>
      <w:r w:rsidRPr="00CA5CDE">
        <w:rPr>
          <w:rStyle w:val="hps"/>
          <w:i/>
          <w:sz w:val="28"/>
          <w:szCs w:val="28"/>
          <w:lang w:val="en-US"/>
        </w:rPr>
        <w:t>olycyclic</w:t>
      </w:r>
      <w:r w:rsidRPr="00CA5CDE">
        <w:rPr>
          <w:i/>
          <w:sz w:val="28"/>
          <w:szCs w:val="28"/>
          <w:lang w:val="en-US"/>
        </w:rPr>
        <w:t xml:space="preserve"> </w:t>
      </w:r>
      <w:r>
        <w:rPr>
          <w:i/>
          <w:sz w:val="28"/>
          <w:szCs w:val="28"/>
          <w:lang w:val="en-US"/>
        </w:rPr>
        <w:t>A</w:t>
      </w:r>
      <w:r w:rsidRPr="00CA5CDE">
        <w:rPr>
          <w:rStyle w:val="hps"/>
          <w:i/>
          <w:sz w:val="28"/>
          <w:szCs w:val="28"/>
          <w:lang w:val="en-US"/>
        </w:rPr>
        <w:t>romatic</w:t>
      </w:r>
      <w:r w:rsidRPr="00CA5CDE">
        <w:rPr>
          <w:i/>
          <w:sz w:val="28"/>
          <w:szCs w:val="28"/>
          <w:lang w:val="en-US"/>
        </w:rPr>
        <w:t xml:space="preserve"> </w:t>
      </w:r>
      <w:r>
        <w:rPr>
          <w:i/>
          <w:sz w:val="28"/>
          <w:szCs w:val="28"/>
          <w:lang w:val="en-US"/>
        </w:rPr>
        <w:t>H</w:t>
      </w:r>
      <w:r w:rsidRPr="00CA5CDE">
        <w:rPr>
          <w:rStyle w:val="hps"/>
          <w:i/>
          <w:sz w:val="28"/>
          <w:szCs w:val="28"/>
          <w:lang w:val="en-US"/>
        </w:rPr>
        <w:t>ydrocarbons</w:t>
      </w:r>
      <w:r w:rsidRPr="00CA5CDE">
        <w:rPr>
          <w:i/>
          <w:sz w:val="28"/>
          <w:szCs w:val="28"/>
          <w:lang w:val="en-US"/>
        </w:rPr>
        <w:t xml:space="preserve"> </w:t>
      </w:r>
      <w:r w:rsidRPr="00CA5CDE">
        <w:rPr>
          <w:rStyle w:val="hps"/>
          <w:i/>
          <w:sz w:val="28"/>
          <w:szCs w:val="28"/>
          <w:lang w:val="en-US"/>
        </w:rPr>
        <w:t xml:space="preserve">with </w:t>
      </w:r>
      <w:r>
        <w:rPr>
          <w:rStyle w:val="hps"/>
          <w:i/>
          <w:sz w:val="28"/>
          <w:szCs w:val="28"/>
          <w:lang w:val="en-US"/>
        </w:rPr>
        <w:t>M</w:t>
      </w:r>
      <w:r w:rsidRPr="00CA5CDE">
        <w:rPr>
          <w:rStyle w:val="hps"/>
          <w:i/>
          <w:sz w:val="28"/>
          <w:szCs w:val="28"/>
          <w:lang w:val="en-US"/>
        </w:rPr>
        <w:t>odified</w:t>
      </w:r>
      <w:r w:rsidRPr="00CA5CDE">
        <w:rPr>
          <w:i/>
          <w:sz w:val="28"/>
          <w:szCs w:val="28"/>
          <w:lang w:val="en-US"/>
        </w:rPr>
        <w:t xml:space="preserve"> </w:t>
      </w:r>
      <w:r>
        <w:rPr>
          <w:i/>
          <w:sz w:val="28"/>
          <w:szCs w:val="28"/>
          <w:lang w:val="en-US"/>
        </w:rPr>
        <w:t>A</w:t>
      </w:r>
      <w:r w:rsidRPr="00CA5CDE">
        <w:rPr>
          <w:rStyle w:val="hps"/>
          <w:i/>
          <w:sz w:val="28"/>
          <w:szCs w:val="28"/>
          <w:lang w:val="en-US"/>
        </w:rPr>
        <w:t xml:space="preserve">lumina </w:t>
      </w:r>
      <w:r>
        <w:rPr>
          <w:rStyle w:val="hps"/>
          <w:i/>
          <w:sz w:val="28"/>
          <w:szCs w:val="28"/>
          <w:lang w:val="en-US"/>
        </w:rPr>
        <w:t>G</w:t>
      </w:r>
      <w:r w:rsidRPr="00CA5CDE">
        <w:rPr>
          <w:rStyle w:val="hps"/>
          <w:i/>
          <w:sz w:val="28"/>
          <w:szCs w:val="28"/>
          <w:lang w:val="en-US"/>
        </w:rPr>
        <w:t>el</w:t>
      </w:r>
      <w:r w:rsidRPr="00CA5CDE">
        <w:rPr>
          <w:i/>
          <w:sz w:val="28"/>
          <w:szCs w:val="28"/>
          <w:lang w:val="en-US"/>
        </w:rPr>
        <w:t xml:space="preserve"> </w:t>
      </w:r>
      <w:r>
        <w:rPr>
          <w:i/>
          <w:sz w:val="28"/>
          <w:szCs w:val="28"/>
          <w:lang w:val="en-US"/>
        </w:rPr>
        <w:t>C</w:t>
      </w:r>
      <w:r w:rsidRPr="00CA5CDE">
        <w:rPr>
          <w:rStyle w:val="hps"/>
          <w:i/>
          <w:sz w:val="28"/>
          <w:szCs w:val="28"/>
          <w:lang w:val="en-US"/>
        </w:rPr>
        <w:t>ontaining</w:t>
      </w:r>
      <w:r w:rsidRPr="00CA5CDE">
        <w:rPr>
          <w:i/>
          <w:sz w:val="28"/>
          <w:szCs w:val="28"/>
          <w:lang w:val="en-US"/>
        </w:rPr>
        <w:t xml:space="preserve"> </w:t>
      </w:r>
      <w:r>
        <w:rPr>
          <w:i/>
          <w:sz w:val="28"/>
          <w:szCs w:val="28"/>
          <w:lang w:val="en-US"/>
        </w:rPr>
        <w:t>S</w:t>
      </w:r>
      <w:r w:rsidRPr="00CA5CDE">
        <w:rPr>
          <w:rStyle w:val="hps"/>
          <w:i/>
          <w:sz w:val="28"/>
          <w:szCs w:val="28"/>
          <w:lang w:val="en-US"/>
        </w:rPr>
        <w:t xml:space="preserve">ilver </w:t>
      </w:r>
      <w:r>
        <w:rPr>
          <w:rStyle w:val="hps"/>
          <w:i/>
          <w:sz w:val="28"/>
          <w:szCs w:val="28"/>
          <w:lang w:val="en-US"/>
        </w:rPr>
        <w:t>N</w:t>
      </w:r>
      <w:r w:rsidRPr="00CA5CDE">
        <w:rPr>
          <w:rStyle w:val="hps"/>
          <w:i/>
          <w:sz w:val="28"/>
          <w:szCs w:val="28"/>
          <w:lang w:val="en-US"/>
        </w:rPr>
        <w:t>anoparticles</w:t>
      </w:r>
    </w:p>
    <w:p w:rsidR="00D54D09" w:rsidRDefault="00D54D09" w:rsidP="00D54D09">
      <w:pPr>
        <w:jc w:val="both"/>
        <w:rPr>
          <w:lang w:val="en-US"/>
        </w:rPr>
      </w:pPr>
      <w:r w:rsidRPr="002D69A3">
        <w:rPr>
          <w:rStyle w:val="hps"/>
          <w:lang w:val="en-US"/>
        </w:rPr>
        <w:t>In</w:t>
      </w:r>
      <w:r w:rsidRPr="002D69A3">
        <w:rPr>
          <w:lang w:val="en-US"/>
        </w:rPr>
        <w:t xml:space="preserve"> </w:t>
      </w:r>
      <w:r w:rsidRPr="002D69A3">
        <w:rPr>
          <w:rStyle w:val="hpsalt-edited"/>
          <w:lang w:val="en-US"/>
        </w:rPr>
        <w:t>this</w:t>
      </w:r>
      <w:r w:rsidRPr="002D69A3">
        <w:rPr>
          <w:lang w:val="en-US"/>
        </w:rPr>
        <w:t xml:space="preserve"> r</w:t>
      </w:r>
      <w:r w:rsidRPr="002D69A3">
        <w:rPr>
          <w:rStyle w:val="hps"/>
          <w:lang w:val="en-US"/>
        </w:rPr>
        <w:t>esearch</w:t>
      </w:r>
      <w:r w:rsidRPr="002D69A3">
        <w:rPr>
          <w:lang w:val="en-US"/>
        </w:rPr>
        <w:t xml:space="preserve"> </w:t>
      </w:r>
      <w:r w:rsidRPr="002D69A3">
        <w:rPr>
          <w:rStyle w:val="hps"/>
          <w:lang w:val="en-US"/>
        </w:rPr>
        <w:t>alumina gels</w:t>
      </w:r>
      <w:r w:rsidRPr="002D69A3">
        <w:rPr>
          <w:lang w:val="en-US"/>
        </w:rPr>
        <w:t xml:space="preserve"> </w:t>
      </w:r>
      <w:r w:rsidRPr="002D69A3">
        <w:rPr>
          <w:rStyle w:val="hps"/>
          <w:lang w:val="en-US"/>
        </w:rPr>
        <w:t>were synthesized and</w:t>
      </w:r>
      <w:r w:rsidRPr="002D69A3">
        <w:rPr>
          <w:lang w:val="en-US"/>
        </w:rPr>
        <w:t xml:space="preserve"> </w:t>
      </w:r>
      <w:r w:rsidRPr="002D69A3">
        <w:rPr>
          <w:rStyle w:val="hps"/>
          <w:lang w:val="en-US"/>
        </w:rPr>
        <w:t>used as</w:t>
      </w:r>
      <w:r w:rsidRPr="002D69A3">
        <w:rPr>
          <w:lang w:val="en-US"/>
        </w:rPr>
        <w:t xml:space="preserve"> </w:t>
      </w:r>
      <w:r w:rsidRPr="002D69A3">
        <w:rPr>
          <w:rStyle w:val="hps"/>
          <w:lang w:val="en-US"/>
        </w:rPr>
        <w:t>solid phase extraction</w:t>
      </w:r>
      <w:r w:rsidRPr="002D69A3">
        <w:rPr>
          <w:lang w:val="en-US"/>
        </w:rPr>
        <w:t xml:space="preserve"> </w:t>
      </w:r>
      <w:r w:rsidRPr="002D69A3">
        <w:rPr>
          <w:rStyle w:val="hps"/>
          <w:lang w:val="en-US"/>
        </w:rPr>
        <w:t>sorbents</w:t>
      </w:r>
      <w:r w:rsidRPr="002D69A3">
        <w:rPr>
          <w:lang w:val="en-US"/>
        </w:rPr>
        <w:t xml:space="preserve">. </w:t>
      </w:r>
      <w:r w:rsidRPr="002D69A3">
        <w:rPr>
          <w:rStyle w:val="hps"/>
          <w:lang w:val="en-US"/>
        </w:rPr>
        <w:t>The main advantages of</w:t>
      </w:r>
      <w:r w:rsidRPr="002D69A3">
        <w:rPr>
          <w:lang w:val="en-US"/>
        </w:rPr>
        <w:t xml:space="preserve"> </w:t>
      </w:r>
      <w:r w:rsidRPr="002D69A3">
        <w:rPr>
          <w:rStyle w:val="hps"/>
          <w:lang w:val="en-US"/>
        </w:rPr>
        <w:t>synthesized</w:t>
      </w:r>
      <w:r w:rsidRPr="002D69A3">
        <w:rPr>
          <w:lang w:val="en-US"/>
        </w:rPr>
        <w:t xml:space="preserve"> </w:t>
      </w:r>
      <w:r w:rsidRPr="002D69A3">
        <w:rPr>
          <w:rStyle w:val="hps"/>
          <w:lang w:val="en-US"/>
        </w:rPr>
        <w:t>alumogels</w:t>
      </w:r>
      <w:r w:rsidRPr="002D69A3">
        <w:rPr>
          <w:lang w:val="en-US"/>
        </w:rPr>
        <w:t xml:space="preserve"> </w:t>
      </w:r>
      <w:r w:rsidRPr="002D69A3">
        <w:rPr>
          <w:rStyle w:val="hps"/>
          <w:lang w:val="en-US"/>
        </w:rPr>
        <w:t>are</w:t>
      </w:r>
      <w:r w:rsidRPr="002D69A3">
        <w:rPr>
          <w:lang w:val="en-US"/>
        </w:rPr>
        <w:t xml:space="preserve"> </w:t>
      </w:r>
      <w:r w:rsidRPr="002D69A3">
        <w:rPr>
          <w:rStyle w:val="hps"/>
          <w:lang w:val="en-US"/>
        </w:rPr>
        <w:t>simplicity and low cost</w:t>
      </w:r>
      <w:r w:rsidRPr="002D69A3">
        <w:rPr>
          <w:lang w:val="en-US"/>
        </w:rPr>
        <w:t>. T</w:t>
      </w:r>
      <w:r w:rsidRPr="002D69A3">
        <w:rPr>
          <w:rStyle w:val="hps"/>
          <w:lang w:val="en-US"/>
        </w:rPr>
        <w:t>he</w:t>
      </w:r>
      <w:r w:rsidRPr="002D69A3">
        <w:rPr>
          <w:lang w:val="en-US"/>
        </w:rPr>
        <w:t xml:space="preserve"> </w:t>
      </w:r>
      <w:r w:rsidRPr="002D69A3">
        <w:rPr>
          <w:rStyle w:val="hps"/>
          <w:lang w:val="en-US"/>
        </w:rPr>
        <w:t>sorption properties</w:t>
      </w:r>
      <w:r w:rsidRPr="002D69A3">
        <w:rPr>
          <w:lang w:val="en-US"/>
        </w:rPr>
        <w:t xml:space="preserve"> of </w:t>
      </w:r>
      <w:r w:rsidRPr="002D69A3">
        <w:rPr>
          <w:rStyle w:val="hps"/>
          <w:lang w:val="en-US"/>
        </w:rPr>
        <w:t>alumogels</w:t>
      </w:r>
      <w:r w:rsidRPr="002D69A3">
        <w:rPr>
          <w:lang w:val="en-US"/>
        </w:rPr>
        <w:t xml:space="preserve"> have been</w:t>
      </w:r>
      <w:r w:rsidRPr="002D69A3">
        <w:rPr>
          <w:rStyle w:val="hps"/>
          <w:lang w:val="en-US"/>
        </w:rPr>
        <w:t xml:space="preserve"> studied</w:t>
      </w:r>
      <w:r w:rsidRPr="002D69A3">
        <w:rPr>
          <w:lang w:val="en-US"/>
        </w:rPr>
        <w:t xml:space="preserve"> </w:t>
      </w:r>
      <w:r w:rsidRPr="002D69A3">
        <w:rPr>
          <w:rStyle w:val="hps"/>
          <w:lang w:val="en-US"/>
        </w:rPr>
        <w:t>on the example</w:t>
      </w:r>
      <w:r w:rsidRPr="002D69A3">
        <w:rPr>
          <w:lang w:val="en-US"/>
        </w:rPr>
        <w:t xml:space="preserve"> of </w:t>
      </w:r>
      <w:r w:rsidRPr="002D69A3">
        <w:rPr>
          <w:rStyle w:val="hps"/>
          <w:lang w:val="en-US"/>
        </w:rPr>
        <w:t>pyrene</w:t>
      </w:r>
      <w:r w:rsidRPr="002D69A3">
        <w:rPr>
          <w:lang w:val="en-US"/>
        </w:rPr>
        <w:t>.</w:t>
      </w:r>
    </w:p>
    <w:p w:rsidR="00D54D09" w:rsidRPr="002D69A3" w:rsidRDefault="00D54D09" w:rsidP="00D54D09">
      <w:pPr>
        <w:jc w:val="both"/>
        <w:rPr>
          <w:lang w:val="en-US"/>
        </w:rPr>
      </w:pPr>
    </w:p>
    <w:p w:rsidR="00D54D09" w:rsidRDefault="00D54D09" w:rsidP="00D54D09">
      <w:pPr>
        <w:jc w:val="both"/>
        <w:rPr>
          <w:b/>
          <w:sz w:val="28"/>
          <w:szCs w:val="28"/>
          <w:lang w:val="en-US"/>
        </w:rPr>
      </w:pPr>
      <w:r w:rsidRPr="00175E02">
        <w:rPr>
          <w:b/>
          <w:sz w:val="28"/>
          <w:szCs w:val="28"/>
          <w:lang w:val="en-US"/>
        </w:rPr>
        <w:t>Zaikin</w:t>
      </w:r>
      <w:r w:rsidRPr="002D69A3">
        <w:rPr>
          <w:b/>
          <w:sz w:val="28"/>
          <w:szCs w:val="28"/>
          <w:lang w:val="en-US"/>
        </w:rPr>
        <w:t xml:space="preserve"> </w:t>
      </w:r>
      <w:r w:rsidRPr="00175E02">
        <w:rPr>
          <w:b/>
          <w:sz w:val="28"/>
          <w:szCs w:val="28"/>
          <w:lang w:val="en-US"/>
        </w:rPr>
        <w:t>Mikhail</w:t>
      </w:r>
    </w:p>
    <w:p w:rsidR="00D54D09" w:rsidRPr="00CA5CDE" w:rsidRDefault="00D54D09" w:rsidP="00D54D09">
      <w:pPr>
        <w:jc w:val="both"/>
        <w:rPr>
          <w:i/>
          <w:sz w:val="28"/>
          <w:szCs w:val="28"/>
          <w:lang w:val="en-US"/>
        </w:rPr>
      </w:pPr>
      <w:r w:rsidRPr="00CA5CDE">
        <w:rPr>
          <w:i/>
          <w:sz w:val="28"/>
          <w:szCs w:val="28"/>
          <w:lang w:val="en-US"/>
        </w:rPr>
        <w:t xml:space="preserve">The </w:t>
      </w:r>
      <w:r>
        <w:rPr>
          <w:i/>
          <w:sz w:val="28"/>
          <w:szCs w:val="28"/>
          <w:lang w:val="en-US"/>
        </w:rPr>
        <w:t>C</w:t>
      </w:r>
      <w:r w:rsidRPr="00CA5CDE">
        <w:rPr>
          <w:i/>
          <w:sz w:val="28"/>
          <w:szCs w:val="28"/>
          <w:lang w:val="en-US"/>
        </w:rPr>
        <w:t xml:space="preserve">onversion of </w:t>
      </w:r>
      <w:r>
        <w:rPr>
          <w:i/>
          <w:sz w:val="28"/>
          <w:szCs w:val="28"/>
          <w:lang w:val="en-US"/>
        </w:rPr>
        <w:t>N</w:t>
      </w:r>
      <w:r w:rsidRPr="00CA5CDE">
        <w:rPr>
          <w:i/>
          <w:sz w:val="28"/>
          <w:szCs w:val="28"/>
          <w:lang w:val="en-US"/>
        </w:rPr>
        <w:t>-</w:t>
      </w:r>
      <w:r>
        <w:rPr>
          <w:i/>
          <w:sz w:val="28"/>
          <w:szCs w:val="28"/>
          <w:lang w:val="en-US"/>
        </w:rPr>
        <w:t>H</w:t>
      </w:r>
      <w:r w:rsidRPr="00CA5CDE">
        <w:rPr>
          <w:i/>
          <w:sz w:val="28"/>
          <w:szCs w:val="28"/>
          <w:lang w:val="en-US"/>
        </w:rPr>
        <w:t xml:space="preserve">exane and </w:t>
      </w:r>
      <w:r>
        <w:rPr>
          <w:i/>
          <w:sz w:val="28"/>
          <w:szCs w:val="28"/>
          <w:lang w:val="en-US"/>
        </w:rPr>
        <w:t>N</w:t>
      </w:r>
      <w:r w:rsidRPr="00CA5CDE">
        <w:rPr>
          <w:i/>
          <w:sz w:val="28"/>
          <w:szCs w:val="28"/>
          <w:lang w:val="en-US"/>
        </w:rPr>
        <w:t>-</w:t>
      </w:r>
      <w:r>
        <w:rPr>
          <w:i/>
          <w:sz w:val="28"/>
          <w:szCs w:val="28"/>
          <w:lang w:val="en-US"/>
        </w:rPr>
        <w:t>H</w:t>
      </w:r>
      <w:r w:rsidRPr="00CA5CDE">
        <w:rPr>
          <w:i/>
          <w:sz w:val="28"/>
          <w:szCs w:val="28"/>
          <w:lang w:val="en-US"/>
        </w:rPr>
        <w:t xml:space="preserve">exadecane over </w:t>
      </w:r>
      <w:r>
        <w:rPr>
          <w:i/>
          <w:sz w:val="28"/>
          <w:szCs w:val="28"/>
          <w:lang w:val="en-US"/>
        </w:rPr>
        <w:t>Z</w:t>
      </w:r>
      <w:r w:rsidRPr="00CA5CDE">
        <w:rPr>
          <w:i/>
          <w:sz w:val="28"/>
          <w:szCs w:val="28"/>
          <w:lang w:val="en-US"/>
        </w:rPr>
        <w:t xml:space="preserve">eolite </w:t>
      </w:r>
      <w:r>
        <w:rPr>
          <w:i/>
          <w:sz w:val="28"/>
          <w:szCs w:val="28"/>
          <w:lang w:val="en-US"/>
        </w:rPr>
        <w:t>C</w:t>
      </w:r>
      <w:r w:rsidRPr="00CA5CDE">
        <w:rPr>
          <w:i/>
          <w:sz w:val="28"/>
          <w:szCs w:val="28"/>
          <w:lang w:val="en-US"/>
        </w:rPr>
        <w:t>atalysts /N-</w:t>
      </w:r>
      <w:r>
        <w:rPr>
          <w:i/>
          <w:sz w:val="28"/>
          <w:szCs w:val="28"/>
          <w:lang w:val="en-US"/>
        </w:rPr>
        <w:t>H</w:t>
      </w:r>
      <w:r w:rsidRPr="00CA5CDE">
        <w:rPr>
          <w:i/>
          <w:sz w:val="28"/>
          <w:szCs w:val="28"/>
          <w:lang w:val="en-US"/>
        </w:rPr>
        <w:t xml:space="preserve">exadecane and </w:t>
      </w:r>
      <w:r>
        <w:rPr>
          <w:i/>
          <w:sz w:val="28"/>
          <w:szCs w:val="28"/>
          <w:lang w:val="en-US"/>
        </w:rPr>
        <w:t>N</w:t>
      </w:r>
      <w:r w:rsidRPr="00CA5CDE">
        <w:rPr>
          <w:i/>
          <w:sz w:val="28"/>
          <w:szCs w:val="28"/>
          <w:lang w:val="en-US"/>
        </w:rPr>
        <w:t>-</w:t>
      </w:r>
      <w:r>
        <w:rPr>
          <w:i/>
          <w:sz w:val="28"/>
          <w:szCs w:val="28"/>
          <w:lang w:val="en-US"/>
        </w:rPr>
        <w:t>H</w:t>
      </w:r>
      <w:r w:rsidRPr="00CA5CDE">
        <w:rPr>
          <w:i/>
          <w:sz w:val="28"/>
          <w:szCs w:val="28"/>
          <w:lang w:val="en-US"/>
        </w:rPr>
        <w:t xml:space="preserve">exane </w:t>
      </w:r>
      <w:r>
        <w:rPr>
          <w:i/>
          <w:sz w:val="28"/>
          <w:szCs w:val="28"/>
          <w:lang w:val="en-US"/>
        </w:rPr>
        <w:t>C</w:t>
      </w:r>
      <w:r w:rsidRPr="00CA5CDE">
        <w:rPr>
          <w:i/>
          <w:sz w:val="28"/>
          <w:szCs w:val="28"/>
          <w:lang w:val="en-US"/>
        </w:rPr>
        <w:t xml:space="preserve">onversion on </w:t>
      </w:r>
      <w:r>
        <w:rPr>
          <w:i/>
          <w:sz w:val="28"/>
          <w:szCs w:val="28"/>
          <w:lang w:val="en-US"/>
        </w:rPr>
        <w:t>Z</w:t>
      </w:r>
      <w:r w:rsidRPr="00CA5CDE">
        <w:rPr>
          <w:i/>
          <w:sz w:val="28"/>
          <w:szCs w:val="28"/>
          <w:lang w:val="en-US"/>
        </w:rPr>
        <w:t>eolite-</w:t>
      </w:r>
      <w:r>
        <w:rPr>
          <w:i/>
          <w:sz w:val="28"/>
          <w:szCs w:val="28"/>
          <w:lang w:val="en-US"/>
        </w:rPr>
        <w:t>C</w:t>
      </w:r>
      <w:r w:rsidRPr="00CA5CDE">
        <w:rPr>
          <w:i/>
          <w:sz w:val="28"/>
          <w:szCs w:val="28"/>
          <w:lang w:val="en-US"/>
        </w:rPr>
        <w:t xml:space="preserve">ontaining </w:t>
      </w:r>
      <w:r>
        <w:rPr>
          <w:i/>
          <w:sz w:val="28"/>
          <w:szCs w:val="28"/>
          <w:lang w:val="en-US"/>
        </w:rPr>
        <w:t>C</w:t>
      </w:r>
      <w:r w:rsidRPr="00CA5CDE">
        <w:rPr>
          <w:i/>
          <w:sz w:val="28"/>
          <w:szCs w:val="28"/>
          <w:lang w:val="en-US"/>
        </w:rPr>
        <w:t>atalysts</w:t>
      </w:r>
    </w:p>
    <w:p w:rsidR="00D54D09" w:rsidRPr="002D69A3" w:rsidRDefault="00D54D09" w:rsidP="00D54D09">
      <w:pPr>
        <w:jc w:val="both"/>
        <w:rPr>
          <w:lang w:val="en-US"/>
        </w:rPr>
      </w:pPr>
      <w:r w:rsidRPr="002D69A3">
        <w:rPr>
          <w:lang w:val="en-US"/>
        </w:rPr>
        <w:t>Obtaining high-octane components of motor petrol and, at the same time, valuable liquefied gases (raw material for subsequent oil-chemistry production) is one of the main goals of secondary processes of hydrocarbon raw processing.The present work studies the activity of the zeolite-containing Ni+Ce/N-TsVM and Cr+Bi/ZSM-5 catalysts, their influence on the degree and direction of conversion of n-hexane and hexadecane.</w:t>
      </w:r>
    </w:p>
    <w:p w:rsidR="00D54D09" w:rsidRPr="002D69A3" w:rsidRDefault="00D54D09" w:rsidP="00D54D09">
      <w:pPr>
        <w:jc w:val="both"/>
        <w:rPr>
          <w:lang w:val="en-US"/>
        </w:rPr>
      </w:pPr>
    </w:p>
    <w:p w:rsidR="00D54D09" w:rsidRDefault="00D54D09" w:rsidP="00D54D09">
      <w:pPr>
        <w:jc w:val="both"/>
        <w:rPr>
          <w:b/>
          <w:sz w:val="28"/>
          <w:szCs w:val="28"/>
          <w:lang w:val="en-US"/>
        </w:rPr>
      </w:pPr>
      <w:r w:rsidRPr="002D69A3">
        <w:rPr>
          <w:b/>
          <w:sz w:val="28"/>
          <w:szCs w:val="28"/>
          <w:lang w:val="en-US"/>
        </w:rPr>
        <w:t>Zhelobitskaya Elena</w:t>
      </w:r>
    </w:p>
    <w:p w:rsidR="00D54D09" w:rsidRPr="00CA5CDE" w:rsidRDefault="00D54D09" w:rsidP="00D54D09">
      <w:pPr>
        <w:jc w:val="both"/>
        <w:rPr>
          <w:i/>
          <w:sz w:val="28"/>
          <w:szCs w:val="28"/>
          <w:lang w:val="en-US"/>
        </w:rPr>
      </w:pPr>
      <w:r w:rsidRPr="00CA5CDE">
        <w:rPr>
          <w:i/>
          <w:sz w:val="28"/>
          <w:szCs w:val="28"/>
          <w:lang w:val="en-US"/>
        </w:rPr>
        <w:t xml:space="preserve">Excitation </w:t>
      </w:r>
      <w:r>
        <w:rPr>
          <w:i/>
          <w:sz w:val="28"/>
          <w:szCs w:val="28"/>
          <w:lang w:val="en-US"/>
        </w:rPr>
        <w:t>E</w:t>
      </w:r>
      <w:r w:rsidRPr="00CA5CDE">
        <w:rPr>
          <w:i/>
          <w:sz w:val="28"/>
          <w:szCs w:val="28"/>
          <w:lang w:val="en-US"/>
        </w:rPr>
        <w:t xml:space="preserve">nergy </w:t>
      </w:r>
      <w:r>
        <w:rPr>
          <w:i/>
          <w:sz w:val="28"/>
          <w:szCs w:val="28"/>
          <w:lang w:val="en-US"/>
        </w:rPr>
        <w:t>T</w:t>
      </w:r>
      <w:r w:rsidRPr="00CA5CDE">
        <w:rPr>
          <w:i/>
          <w:sz w:val="28"/>
          <w:szCs w:val="28"/>
          <w:lang w:val="en-US"/>
        </w:rPr>
        <w:t xml:space="preserve">ransfer in </w:t>
      </w:r>
      <w:r>
        <w:rPr>
          <w:i/>
          <w:sz w:val="28"/>
          <w:szCs w:val="28"/>
          <w:lang w:val="en-US"/>
        </w:rPr>
        <w:t>T</w:t>
      </w:r>
      <w:r w:rsidRPr="00CA5CDE">
        <w:rPr>
          <w:i/>
          <w:sz w:val="28"/>
          <w:szCs w:val="28"/>
          <w:lang w:val="en-US"/>
        </w:rPr>
        <w:t xml:space="preserve">erbium </w:t>
      </w:r>
      <w:r>
        <w:rPr>
          <w:i/>
          <w:sz w:val="28"/>
          <w:szCs w:val="28"/>
          <w:lang w:val="en-US"/>
        </w:rPr>
        <w:t>C</w:t>
      </w:r>
      <w:r w:rsidRPr="00CA5CDE">
        <w:rPr>
          <w:i/>
          <w:sz w:val="28"/>
          <w:szCs w:val="28"/>
          <w:lang w:val="en-US"/>
        </w:rPr>
        <w:t xml:space="preserve">helate with </w:t>
      </w:r>
      <w:r>
        <w:rPr>
          <w:i/>
          <w:sz w:val="28"/>
          <w:szCs w:val="28"/>
          <w:lang w:val="en-US"/>
        </w:rPr>
        <w:t>F</w:t>
      </w:r>
      <w:r w:rsidRPr="00CA5CDE">
        <w:rPr>
          <w:i/>
          <w:sz w:val="28"/>
          <w:szCs w:val="28"/>
          <w:lang w:val="en-US"/>
        </w:rPr>
        <w:t xml:space="preserve">lunixin in </w:t>
      </w:r>
      <w:r>
        <w:rPr>
          <w:i/>
          <w:sz w:val="28"/>
          <w:szCs w:val="28"/>
          <w:lang w:val="en-US"/>
        </w:rPr>
        <w:t>M</w:t>
      </w:r>
      <w:r w:rsidRPr="00CA5CDE">
        <w:rPr>
          <w:i/>
          <w:sz w:val="28"/>
          <w:szCs w:val="28"/>
          <w:lang w:val="en-US"/>
        </w:rPr>
        <w:t xml:space="preserve">icellar </w:t>
      </w:r>
      <w:r>
        <w:rPr>
          <w:i/>
          <w:sz w:val="28"/>
          <w:szCs w:val="28"/>
          <w:lang w:val="en-US"/>
        </w:rPr>
        <w:t>S</w:t>
      </w:r>
      <w:r w:rsidRPr="00CA5CDE">
        <w:rPr>
          <w:i/>
          <w:sz w:val="28"/>
          <w:szCs w:val="28"/>
          <w:lang w:val="en-US"/>
        </w:rPr>
        <w:t xml:space="preserve">urfactant </w:t>
      </w:r>
      <w:r>
        <w:rPr>
          <w:i/>
          <w:sz w:val="28"/>
          <w:szCs w:val="28"/>
          <w:lang w:val="en-US"/>
        </w:rPr>
        <w:t>S</w:t>
      </w:r>
      <w:r w:rsidRPr="00CA5CDE">
        <w:rPr>
          <w:i/>
          <w:sz w:val="28"/>
          <w:szCs w:val="28"/>
          <w:lang w:val="en-US"/>
        </w:rPr>
        <w:t>olutions</w:t>
      </w:r>
    </w:p>
    <w:p w:rsidR="00D54D09" w:rsidRPr="002D69A3" w:rsidRDefault="00D54D09" w:rsidP="00D54D09">
      <w:pPr>
        <w:jc w:val="both"/>
        <w:rPr>
          <w:b/>
          <w:i/>
          <w:lang w:val="en-US"/>
        </w:rPr>
      </w:pPr>
      <w:r w:rsidRPr="002D69A3">
        <w:rPr>
          <w:lang w:val="en-US"/>
        </w:rPr>
        <w:t>The fluorimetric method for determination of flunixin based on the measurement of terbium sensitized fluorescence in the presence of trioctylphosphine oxide in micellar solutions of Tween-80 is proposed. It is shown that micellar solutions of surfactants Tb</w:t>
      </w:r>
      <w:r w:rsidRPr="002D69A3">
        <w:rPr>
          <w:vertAlign w:val="superscript"/>
          <w:lang w:val="en-US"/>
        </w:rPr>
        <w:t>3 +</w:t>
      </w:r>
      <w:r w:rsidRPr="002D69A3">
        <w:rPr>
          <w:lang w:val="en-US"/>
        </w:rPr>
        <w:t xml:space="preserve"> form a complex compound with flunixin characterized by excitation energy transfer. Optimal conditions for the complexation and the range is determined by the concentration of which is 10</w:t>
      </w:r>
      <w:r w:rsidRPr="002D69A3">
        <w:rPr>
          <w:vertAlign w:val="superscript"/>
          <w:lang w:val="en-US"/>
        </w:rPr>
        <w:t>-4</w:t>
      </w:r>
      <w:r w:rsidRPr="002D69A3">
        <w:rPr>
          <w:lang w:val="en-US"/>
        </w:rPr>
        <w:t xml:space="preserve"> - 10</w:t>
      </w:r>
      <w:r w:rsidRPr="002D69A3">
        <w:rPr>
          <w:vertAlign w:val="superscript"/>
          <w:lang w:val="en-US"/>
        </w:rPr>
        <w:t>-7</w:t>
      </w:r>
      <w:r w:rsidRPr="002D69A3">
        <w:rPr>
          <w:lang w:val="en-US"/>
        </w:rPr>
        <w:t xml:space="preserve"> M. The method of determination of flunixin has been tested for drugs "Fluneks" (NITA-PHARM LTD, Saratov). Its correctness has been controlled by the technique "added-found".</w:t>
      </w:r>
    </w:p>
    <w:p w:rsidR="00D54D09" w:rsidRPr="002D69A3" w:rsidRDefault="00D54D09" w:rsidP="00D54D09">
      <w:pPr>
        <w:jc w:val="both"/>
        <w:rPr>
          <w:color w:val="FF0000"/>
          <w:lang w:val="en-US"/>
        </w:rPr>
      </w:pPr>
    </w:p>
    <w:p w:rsidR="00D54D09" w:rsidRPr="00B669D1" w:rsidRDefault="00D54D09" w:rsidP="00D54D09">
      <w:pPr>
        <w:jc w:val="both"/>
        <w:rPr>
          <w:b/>
          <w:sz w:val="28"/>
          <w:szCs w:val="28"/>
          <w:lang w:val="en-US"/>
        </w:rPr>
      </w:pPr>
      <w:r w:rsidRPr="00B669D1">
        <w:rPr>
          <w:b/>
          <w:sz w:val="28"/>
          <w:szCs w:val="28"/>
          <w:lang w:val="en-US"/>
        </w:rPr>
        <w:t>Zubareva</w:t>
      </w:r>
      <w:r w:rsidRPr="002D69A3">
        <w:rPr>
          <w:b/>
          <w:sz w:val="28"/>
          <w:szCs w:val="28"/>
          <w:lang w:val="en-US"/>
        </w:rPr>
        <w:t xml:space="preserve"> </w:t>
      </w:r>
      <w:r w:rsidRPr="00B669D1">
        <w:rPr>
          <w:b/>
          <w:sz w:val="28"/>
          <w:szCs w:val="28"/>
          <w:lang w:val="en-US"/>
        </w:rPr>
        <w:t>Inna</w:t>
      </w:r>
    </w:p>
    <w:p w:rsidR="00D54D09" w:rsidRPr="00CA5CDE" w:rsidRDefault="00D54D09" w:rsidP="00D54D09">
      <w:pPr>
        <w:jc w:val="both"/>
        <w:rPr>
          <w:i/>
          <w:sz w:val="28"/>
          <w:szCs w:val="28"/>
          <w:lang w:val="en-US"/>
        </w:rPr>
      </w:pPr>
      <w:r w:rsidRPr="00CA5CDE">
        <w:rPr>
          <w:i/>
          <w:sz w:val="28"/>
          <w:szCs w:val="28"/>
          <w:lang w:val="en-US"/>
        </w:rPr>
        <w:t xml:space="preserve">Synthesis of </w:t>
      </w:r>
      <w:r>
        <w:rPr>
          <w:i/>
          <w:sz w:val="28"/>
          <w:szCs w:val="28"/>
          <w:lang w:val="en-US"/>
        </w:rPr>
        <w:t>P</w:t>
      </w:r>
      <w:r w:rsidRPr="00CA5CDE">
        <w:rPr>
          <w:i/>
          <w:sz w:val="28"/>
          <w:szCs w:val="28"/>
          <w:lang w:val="en-US"/>
        </w:rPr>
        <w:t xml:space="preserve">olymeric </w:t>
      </w:r>
      <w:r>
        <w:rPr>
          <w:i/>
          <w:sz w:val="28"/>
          <w:szCs w:val="28"/>
          <w:lang w:val="en-US"/>
        </w:rPr>
        <w:t>M</w:t>
      </w:r>
      <w:r w:rsidRPr="00CA5CDE">
        <w:rPr>
          <w:i/>
          <w:sz w:val="28"/>
          <w:szCs w:val="28"/>
          <w:lang w:val="en-US"/>
        </w:rPr>
        <w:t xml:space="preserve">icrocapsules with </w:t>
      </w:r>
      <w:r>
        <w:rPr>
          <w:i/>
          <w:sz w:val="28"/>
          <w:szCs w:val="28"/>
          <w:lang w:val="en-US"/>
        </w:rPr>
        <w:t>E</w:t>
      </w:r>
      <w:r w:rsidRPr="00CA5CDE">
        <w:rPr>
          <w:i/>
          <w:sz w:val="28"/>
          <w:szCs w:val="28"/>
          <w:lang w:val="en-US"/>
        </w:rPr>
        <w:t>mbedded “</w:t>
      </w:r>
      <w:r>
        <w:rPr>
          <w:i/>
          <w:sz w:val="28"/>
          <w:szCs w:val="28"/>
          <w:lang w:val="en-US"/>
        </w:rPr>
        <w:t>C</w:t>
      </w:r>
      <w:r w:rsidRPr="00CA5CDE">
        <w:rPr>
          <w:i/>
          <w:sz w:val="28"/>
          <w:szCs w:val="28"/>
          <w:lang w:val="en-US"/>
        </w:rPr>
        <w:t>hitosan-</w:t>
      </w:r>
      <w:r>
        <w:rPr>
          <w:i/>
          <w:sz w:val="28"/>
          <w:szCs w:val="28"/>
          <w:lang w:val="en-US"/>
        </w:rPr>
        <w:t>I</w:t>
      </w:r>
      <w:r w:rsidRPr="00CA5CDE">
        <w:rPr>
          <w:i/>
          <w:sz w:val="28"/>
          <w:szCs w:val="28"/>
          <w:lang w:val="en-US"/>
        </w:rPr>
        <w:t xml:space="preserve">odine” </w:t>
      </w:r>
      <w:r>
        <w:rPr>
          <w:i/>
          <w:sz w:val="28"/>
          <w:szCs w:val="28"/>
          <w:lang w:val="en-US"/>
        </w:rPr>
        <w:t>C</w:t>
      </w:r>
      <w:r w:rsidRPr="00CA5CDE">
        <w:rPr>
          <w:i/>
          <w:sz w:val="28"/>
          <w:szCs w:val="28"/>
          <w:lang w:val="en-US"/>
        </w:rPr>
        <w:t>omplexes</w:t>
      </w:r>
    </w:p>
    <w:p w:rsidR="00D54D09" w:rsidRPr="002D69A3" w:rsidRDefault="00D54D09" w:rsidP="00D54D09">
      <w:pPr>
        <w:jc w:val="both"/>
        <w:rPr>
          <w:lang w:val="en-US"/>
        </w:rPr>
      </w:pPr>
      <w:r w:rsidRPr="002D69A3">
        <w:rPr>
          <w:lang w:val="en-US"/>
        </w:rPr>
        <w:t>Two synthesis schemes of polymeric microcapsules (PMC) with integrated “chitosan-iodine” complexes are offered: 1) by introduction at fabrication PMC, 2) by sorption of iodine inside the synthesized PMC walls. Additionally, “chitosan-iodine” complexes were investigated by UV-visible spectroscopy.</w:t>
      </w:r>
    </w:p>
    <w:p w:rsidR="00D54D09" w:rsidRPr="000E4D88" w:rsidRDefault="00D54D09" w:rsidP="003E0186">
      <w:pPr>
        <w:rPr>
          <w:b/>
          <w:sz w:val="28"/>
          <w:szCs w:val="28"/>
          <w:lang w:val="en-US"/>
        </w:rPr>
      </w:pPr>
    </w:p>
    <w:p w:rsidR="002E1A65" w:rsidRPr="006A3F3B" w:rsidRDefault="002E1A65" w:rsidP="002E1A65">
      <w:pPr>
        <w:rPr>
          <w:b/>
          <w:sz w:val="28"/>
          <w:szCs w:val="28"/>
          <w:lang w:val="en-US"/>
        </w:rPr>
      </w:pPr>
      <w:r w:rsidRPr="006A3F3B">
        <w:rPr>
          <w:b/>
          <w:sz w:val="28"/>
          <w:szCs w:val="28"/>
          <w:lang w:val="en-US"/>
        </w:rPr>
        <w:lastRenderedPageBreak/>
        <w:t>Panel Discussion 4</w:t>
      </w:r>
      <w:r w:rsidRPr="00DE144C">
        <w:rPr>
          <w:b/>
          <w:sz w:val="28"/>
          <w:szCs w:val="28"/>
          <w:lang w:val="en-US"/>
        </w:rPr>
        <w:t>:</w:t>
      </w:r>
      <w:r>
        <w:rPr>
          <w:b/>
          <w:sz w:val="28"/>
          <w:szCs w:val="28"/>
          <w:lang w:val="en-US"/>
        </w:rPr>
        <w:t xml:space="preserve"> </w:t>
      </w:r>
      <w:r w:rsidRPr="003E0186">
        <w:rPr>
          <w:b/>
          <w:sz w:val="28"/>
          <w:szCs w:val="28"/>
          <w:lang w:val="en-US"/>
        </w:rPr>
        <w:t>Biology&amp;Geography</w:t>
      </w:r>
      <w:r w:rsidRPr="006A3F3B">
        <w:rPr>
          <w:b/>
          <w:sz w:val="28"/>
          <w:szCs w:val="28"/>
          <w:lang w:val="en-US"/>
        </w:rPr>
        <w:t xml:space="preserve"> (Building 18, Room 11</w:t>
      </w:r>
      <w:r>
        <w:rPr>
          <w:b/>
          <w:sz w:val="28"/>
          <w:szCs w:val="28"/>
          <w:lang w:val="en-US"/>
        </w:rPr>
        <w:t>3</w:t>
      </w:r>
      <w:r w:rsidRPr="006A3F3B">
        <w:rPr>
          <w:b/>
          <w:sz w:val="28"/>
          <w:szCs w:val="28"/>
          <w:lang w:val="en-US"/>
        </w:rPr>
        <w:t>)</w:t>
      </w:r>
    </w:p>
    <w:p w:rsidR="002E1A65" w:rsidRPr="006A3F3B" w:rsidRDefault="002E1A65" w:rsidP="002E1A65">
      <w:pPr>
        <w:rPr>
          <w:b/>
          <w:sz w:val="28"/>
          <w:szCs w:val="28"/>
          <w:lang w:val="en-US"/>
        </w:rPr>
      </w:pPr>
      <w:r w:rsidRPr="006A3F3B">
        <w:rPr>
          <w:b/>
          <w:sz w:val="28"/>
          <w:szCs w:val="28"/>
          <w:lang w:val="en-US"/>
        </w:rPr>
        <w:t>Time-limit: 10 minutes</w:t>
      </w:r>
    </w:p>
    <w:p w:rsidR="00BA747F" w:rsidRPr="008B5991" w:rsidRDefault="00BA747F" w:rsidP="00BA747F">
      <w:pPr>
        <w:rPr>
          <w:i/>
          <w:sz w:val="28"/>
          <w:szCs w:val="28"/>
          <w:lang w:val="en-US"/>
        </w:rPr>
      </w:pPr>
      <w:r w:rsidRPr="008B5991">
        <w:rPr>
          <w:i/>
          <w:sz w:val="28"/>
          <w:szCs w:val="28"/>
          <w:lang w:val="en-US"/>
        </w:rPr>
        <w:t xml:space="preserve">Chairpersons: </w:t>
      </w:r>
    </w:p>
    <w:p w:rsidR="00606B4C" w:rsidRPr="009A56DA" w:rsidRDefault="00606B4C" w:rsidP="00606B4C">
      <w:pPr>
        <w:rPr>
          <w:i/>
          <w:sz w:val="28"/>
          <w:szCs w:val="28"/>
          <w:shd w:val="clear" w:color="auto" w:fill="FFFFFF"/>
          <w:lang w:val="en-US"/>
        </w:rPr>
      </w:pPr>
      <w:r w:rsidRPr="009A56DA">
        <w:rPr>
          <w:b/>
          <w:i/>
          <w:sz w:val="28"/>
          <w:szCs w:val="28"/>
          <w:shd w:val="clear" w:color="auto" w:fill="FFFFFF"/>
          <w:lang w:val="en-US"/>
        </w:rPr>
        <w:t xml:space="preserve">Oksana Yu. Ksenophontova </w:t>
      </w:r>
      <w:r w:rsidRPr="009A56DA">
        <w:rPr>
          <w:i/>
          <w:sz w:val="28"/>
          <w:szCs w:val="28"/>
          <w:shd w:val="clear" w:color="auto" w:fill="FFFFFF"/>
          <w:lang w:val="en-US"/>
        </w:rPr>
        <w:t xml:space="preserve">(PhD in Biology, </w:t>
      </w:r>
      <w:r w:rsidRPr="009A56DA">
        <w:rPr>
          <w:i/>
          <w:iCs/>
          <w:sz w:val="28"/>
          <w:szCs w:val="28"/>
          <w:lang w:val="en-US"/>
        </w:rPr>
        <w:t>Assoc.Prof.,</w:t>
      </w:r>
      <w:r w:rsidRPr="009A56DA">
        <w:rPr>
          <w:i/>
          <w:sz w:val="28"/>
          <w:szCs w:val="28"/>
          <w:lang w:val="en-US"/>
        </w:rPr>
        <w:t xml:space="preserve"> </w:t>
      </w:r>
      <w:r w:rsidRPr="009A56DA">
        <w:rPr>
          <w:i/>
          <w:sz w:val="28"/>
          <w:szCs w:val="28"/>
          <w:shd w:val="clear" w:color="auto" w:fill="FFFFFF"/>
          <w:lang w:val="en-US"/>
        </w:rPr>
        <w:t>Department of Microbiology and Plant Physiology, SSU)</w:t>
      </w:r>
    </w:p>
    <w:p w:rsidR="00BA747F" w:rsidRPr="00E6339B" w:rsidRDefault="00BA747F" w:rsidP="00BA747F">
      <w:pPr>
        <w:tabs>
          <w:tab w:val="left" w:pos="1665"/>
        </w:tabs>
        <w:rPr>
          <w:b/>
          <w:i/>
          <w:sz w:val="28"/>
          <w:szCs w:val="28"/>
          <w:lang w:val="en-US"/>
        </w:rPr>
      </w:pPr>
      <w:r>
        <w:rPr>
          <w:b/>
          <w:i/>
          <w:sz w:val="28"/>
          <w:szCs w:val="28"/>
          <w:lang w:val="en-US"/>
        </w:rPr>
        <w:t>Svetlana V</w:t>
      </w:r>
      <w:r w:rsidRPr="009A1565">
        <w:rPr>
          <w:b/>
          <w:i/>
          <w:sz w:val="28"/>
          <w:szCs w:val="28"/>
          <w:lang w:val="en-US"/>
        </w:rPr>
        <w:t xml:space="preserve">. </w:t>
      </w:r>
      <w:r>
        <w:rPr>
          <w:b/>
          <w:i/>
          <w:sz w:val="28"/>
          <w:szCs w:val="28"/>
          <w:lang w:val="en-US"/>
        </w:rPr>
        <w:t>Kuzmina</w:t>
      </w:r>
      <w:r w:rsidRPr="009A1565">
        <w:rPr>
          <w:b/>
          <w:i/>
          <w:sz w:val="28"/>
          <w:szCs w:val="28"/>
          <w:lang w:val="en-US"/>
        </w:rPr>
        <w:t xml:space="preserve"> </w:t>
      </w:r>
      <w:r w:rsidRPr="009A1565">
        <w:rPr>
          <w:i/>
          <w:sz w:val="28"/>
          <w:szCs w:val="28"/>
          <w:lang w:val="en-US"/>
        </w:rPr>
        <w:t>(</w:t>
      </w:r>
      <w:r w:rsidRPr="005E6A16">
        <w:rPr>
          <w:i/>
          <w:color w:val="222222"/>
          <w:sz w:val="28"/>
          <w:szCs w:val="28"/>
          <w:shd w:val="clear" w:color="auto" w:fill="FFFFFF"/>
          <w:lang w:val="en-US"/>
        </w:rPr>
        <w:t xml:space="preserve">PhD in </w:t>
      </w:r>
      <w:r>
        <w:rPr>
          <w:i/>
          <w:color w:val="222222"/>
          <w:sz w:val="28"/>
          <w:szCs w:val="28"/>
          <w:shd w:val="clear" w:color="auto" w:fill="FFFFFF"/>
          <w:lang w:val="en-US"/>
        </w:rPr>
        <w:t>Sociology</w:t>
      </w:r>
      <w:r w:rsidRPr="005E6A16">
        <w:rPr>
          <w:i/>
          <w:color w:val="222222"/>
          <w:sz w:val="28"/>
          <w:szCs w:val="28"/>
          <w:shd w:val="clear" w:color="auto" w:fill="FFFFFF"/>
          <w:lang w:val="en-US"/>
        </w:rPr>
        <w:t xml:space="preserve">, </w:t>
      </w:r>
      <w:r>
        <w:rPr>
          <w:i/>
          <w:iCs/>
          <w:sz w:val="28"/>
          <w:szCs w:val="28"/>
          <w:lang w:val="en-US"/>
        </w:rPr>
        <w:t xml:space="preserve">Assoc.Prof., </w:t>
      </w:r>
      <w:r w:rsidRPr="009A1565">
        <w:rPr>
          <w:i/>
          <w:sz w:val="28"/>
          <w:szCs w:val="28"/>
          <w:lang w:val="en-US"/>
        </w:rPr>
        <w:t xml:space="preserve"> </w:t>
      </w:r>
      <w:r w:rsidRPr="009A1565">
        <w:rPr>
          <w:i/>
          <w:iCs/>
          <w:sz w:val="28"/>
          <w:szCs w:val="28"/>
          <w:lang w:val="en-US"/>
        </w:rPr>
        <w:t>Department of English and Intercultural Communication, SSU)</w:t>
      </w:r>
    </w:p>
    <w:p w:rsidR="002E1A65" w:rsidRPr="00452C1C" w:rsidRDefault="002E1A65" w:rsidP="002E1A65">
      <w:pPr>
        <w:jc w:val="both"/>
        <w:rPr>
          <w:b/>
          <w:sz w:val="28"/>
          <w:szCs w:val="28"/>
          <w:lang w:val="en-US"/>
        </w:rPr>
      </w:pPr>
      <w:r w:rsidRPr="00452C1C">
        <w:rPr>
          <w:b/>
          <w:sz w:val="28"/>
          <w:szCs w:val="28"/>
          <w:lang w:val="en-US"/>
        </w:rPr>
        <w:t>Al–Bayati Basim Mohammad Ibrahim</w:t>
      </w:r>
    </w:p>
    <w:p w:rsidR="002E1A65" w:rsidRPr="00452C1C" w:rsidRDefault="002E1A65" w:rsidP="002E1A65">
      <w:pPr>
        <w:jc w:val="both"/>
        <w:rPr>
          <w:b/>
          <w:i/>
          <w:sz w:val="28"/>
          <w:szCs w:val="28"/>
          <w:lang w:val="en-US"/>
        </w:rPr>
      </w:pPr>
      <w:r w:rsidRPr="00452C1C">
        <w:rPr>
          <w:i/>
          <w:sz w:val="28"/>
          <w:szCs w:val="28"/>
          <w:lang w:val="en-US"/>
        </w:rPr>
        <w:t>Isolation</w:t>
      </w:r>
      <w:r>
        <w:rPr>
          <w:i/>
          <w:sz w:val="28"/>
          <w:szCs w:val="28"/>
          <w:lang w:val="en-US"/>
        </w:rPr>
        <w:t xml:space="preserve"> of Some Microbial Agents that C</w:t>
      </w:r>
      <w:r w:rsidRPr="00452C1C">
        <w:rPr>
          <w:i/>
          <w:sz w:val="28"/>
          <w:szCs w:val="28"/>
          <w:lang w:val="en-US"/>
        </w:rPr>
        <w:t xml:space="preserve">ause Acute Gastroenteritis </w:t>
      </w:r>
      <w:r>
        <w:rPr>
          <w:i/>
          <w:sz w:val="28"/>
          <w:szCs w:val="28"/>
          <w:lang w:val="en-US"/>
        </w:rPr>
        <w:t>in</w:t>
      </w:r>
      <w:r w:rsidRPr="00452C1C">
        <w:rPr>
          <w:i/>
          <w:sz w:val="28"/>
          <w:szCs w:val="28"/>
          <w:lang w:val="en-US"/>
        </w:rPr>
        <w:t xml:space="preserve"> Children</w:t>
      </w:r>
    </w:p>
    <w:p w:rsidR="002E1A65" w:rsidRPr="00622397" w:rsidRDefault="002E1A65" w:rsidP="002E1A65">
      <w:pPr>
        <w:jc w:val="both"/>
        <w:rPr>
          <w:lang w:val="en-US"/>
        </w:rPr>
      </w:pPr>
      <w:r w:rsidRPr="00622397">
        <w:rPr>
          <w:lang w:val="en-US"/>
        </w:rPr>
        <w:t>This study was conducted to investigate the main microbial causative agent of diarrhea in children below five years of age, and to evaluate the relationship between the incidence of diarrhea with sex and age group of the patients.</w:t>
      </w:r>
    </w:p>
    <w:p w:rsidR="002E1A65" w:rsidRPr="00C857F6" w:rsidRDefault="002E1A65" w:rsidP="002E1A65">
      <w:pPr>
        <w:jc w:val="both"/>
        <w:rPr>
          <w:lang w:val="en-US"/>
        </w:rPr>
      </w:pPr>
    </w:p>
    <w:p w:rsidR="002E1A65" w:rsidRPr="00C857F6" w:rsidRDefault="002E1A65" w:rsidP="002E1A65">
      <w:pPr>
        <w:jc w:val="both"/>
        <w:rPr>
          <w:b/>
          <w:sz w:val="28"/>
          <w:szCs w:val="28"/>
          <w:lang w:val="en-US"/>
        </w:rPr>
      </w:pPr>
      <w:r w:rsidRPr="00BC701D">
        <w:rPr>
          <w:b/>
          <w:sz w:val="28"/>
          <w:szCs w:val="28"/>
          <w:lang w:val="en-US"/>
        </w:rPr>
        <w:t>Alzubaidi Adawia Fadhel Abbaas</w:t>
      </w:r>
    </w:p>
    <w:p w:rsidR="002E1A65" w:rsidRPr="007535FD" w:rsidRDefault="002E1A65" w:rsidP="002E1A65">
      <w:pPr>
        <w:pStyle w:val="a3"/>
        <w:ind w:left="0"/>
        <w:jc w:val="both"/>
        <w:rPr>
          <w:i/>
          <w:sz w:val="28"/>
          <w:szCs w:val="28"/>
          <w:lang w:val="en-US"/>
        </w:rPr>
      </w:pPr>
      <w:r>
        <w:rPr>
          <w:i/>
          <w:sz w:val="28"/>
          <w:szCs w:val="28"/>
          <w:lang w:val="en-US"/>
        </w:rPr>
        <w:t>Assessment of Dynamics o</w:t>
      </w:r>
      <w:r w:rsidRPr="007535FD">
        <w:rPr>
          <w:i/>
          <w:sz w:val="28"/>
          <w:szCs w:val="28"/>
          <w:lang w:val="en-US"/>
        </w:rPr>
        <w:t>f Kremniikarbidnoi Hydrogels Biocidal Properties Change</w:t>
      </w:r>
    </w:p>
    <w:p w:rsidR="002E1A65" w:rsidRPr="001C3F6A" w:rsidRDefault="002E1A65" w:rsidP="002E1A65">
      <w:pPr>
        <w:shd w:val="clear" w:color="auto" w:fill="FFFFFF"/>
        <w:jc w:val="both"/>
        <w:rPr>
          <w:sz w:val="28"/>
          <w:szCs w:val="28"/>
          <w:shd w:val="clear" w:color="auto" w:fill="FDFDFD"/>
          <w:lang w:val="en-US"/>
        </w:rPr>
      </w:pPr>
      <w:r>
        <w:rPr>
          <w:shd w:val="clear" w:color="auto" w:fill="FDFDFD"/>
          <w:lang w:val="en-US"/>
        </w:rPr>
        <w:t>Our research was</w:t>
      </w:r>
      <w:r w:rsidRPr="001C3F6A">
        <w:rPr>
          <w:shd w:val="clear" w:color="auto" w:fill="FDFDFD"/>
          <w:lang w:val="en-US"/>
        </w:rPr>
        <w:t xml:space="preserve"> focused on the study of the possibility to use the silicon-chitosan-containing hydrogels as the more active antimicrobial substances needed for the manufacture of drugs for the treatment of many infectious diseases. Up until now, its antimicrobial activity is not well-researched and its validity remains only vaguely defined</w:t>
      </w:r>
      <w:r w:rsidRPr="001C3F6A">
        <w:rPr>
          <w:sz w:val="28"/>
          <w:szCs w:val="28"/>
          <w:shd w:val="clear" w:color="auto" w:fill="FDFDFD"/>
          <w:lang w:val="en-US"/>
        </w:rPr>
        <w:t>.</w:t>
      </w:r>
    </w:p>
    <w:p w:rsidR="002E1A65" w:rsidRPr="001C3F6A" w:rsidRDefault="002E1A65" w:rsidP="002E1A65">
      <w:pPr>
        <w:jc w:val="both"/>
        <w:rPr>
          <w:b/>
          <w:sz w:val="28"/>
          <w:szCs w:val="28"/>
          <w:lang w:val="en-US"/>
        </w:rPr>
      </w:pPr>
    </w:p>
    <w:p w:rsidR="002E1A65" w:rsidRPr="001D0EC1" w:rsidRDefault="002E1A65" w:rsidP="002E1A65">
      <w:pPr>
        <w:jc w:val="both"/>
        <w:rPr>
          <w:b/>
          <w:sz w:val="28"/>
          <w:szCs w:val="28"/>
          <w:lang w:val="en-US"/>
        </w:rPr>
      </w:pPr>
      <w:r w:rsidRPr="001D0EC1">
        <w:rPr>
          <w:b/>
          <w:sz w:val="28"/>
          <w:szCs w:val="28"/>
          <w:lang w:val="en-US"/>
        </w:rPr>
        <w:t>Chervyakov Maxim</w:t>
      </w:r>
    </w:p>
    <w:p w:rsidR="002E1A65" w:rsidRPr="00977A15" w:rsidRDefault="002E1A65" w:rsidP="002E1A65">
      <w:pPr>
        <w:ind w:right="-5"/>
        <w:jc w:val="both"/>
        <w:rPr>
          <w:i/>
          <w:sz w:val="28"/>
          <w:szCs w:val="28"/>
          <w:lang w:val="en-US"/>
        </w:rPr>
      </w:pPr>
      <w:r w:rsidRPr="00977A15">
        <w:rPr>
          <w:i/>
          <w:sz w:val="28"/>
          <w:szCs w:val="28"/>
          <w:lang w:val="en-US"/>
        </w:rPr>
        <w:t>Regional and Semi-Global Distribution of Albedo and Absorbed Solar Radiation at the Top of Atmosphere</w:t>
      </w:r>
    </w:p>
    <w:p w:rsidR="002E1A65" w:rsidRPr="00977A15" w:rsidRDefault="002E1A65" w:rsidP="002E1A65">
      <w:pPr>
        <w:jc w:val="both"/>
        <w:rPr>
          <w:lang w:val="en-US"/>
        </w:rPr>
      </w:pPr>
      <w:r w:rsidRPr="00977A15">
        <w:rPr>
          <w:lang w:val="en-US"/>
        </w:rPr>
        <w:t xml:space="preserve">This paper describes a new approach to the calculation of the Earth’s radiation budget components from «Meteor» satellite program which has been started in </w:t>
      </w:r>
      <w:smartTag w:uri="urn:schemas-microsoft-com:office:smarttags" w:element="place">
        <w:smartTag w:uri="urn:schemas-microsoft-com:office:smarttags" w:element="country-region">
          <w:r w:rsidRPr="00977A15">
            <w:rPr>
              <w:lang w:val="en-US"/>
            </w:rPr>
            <w:t>Russia</w:t>
          </w:r>
        </w:smartTag>
      </w:smartTag>
      <w:r w:rsidRPr="00977A15">
        <w:rPr>
          <w:lang w:val="en-US"/>
        </w:rPr>
        <w:t xml:space="preserve">. The study deals with the data from Radiometer IKOR created in </w:t>
      </w:r>
      <w:smartTag w:uri="urn:schemas-microsoft-com:office:smarttags" w:element="place">
        <w:smartTag w:uri="urn:schemas-microsoft-com:office:smarttags" w:element="PlaceName">
          <w:r w:rsidRPr="00977A15">
            <w:rPr>
              <w:lang w:val="en-US"/>
            </w:rPr>
            <w:t>Saratov</w:t>
          </w:r>
        </w:smartTag>
        <w:r w:rsidRPr="00977A15">
          <w:rPr>
            <w:lang w:val="en-US"/>
          </w:rPr>
          <w:t xml:space="preserve"> </w:t>
        </w:r>
        <w:smartTag w:uri="urn:schemas-microsoft-com:office:smarttags" w:element="PlaceType">
          <w:r w:rsidRPr="00977A15">
            <w:rPr>
              <w:lang w:val="en-US"/>
            </w:rPr>
            <w:t>State</w:t>
          </w:r>
        </w:smartTag>
        <w:r w:rsidRPr="00977A15">
          <w:rPr>
            <w:lang w:val="en-US"/>
          </w:rPr>
          <w:t xml:space="preserve"> </w:t>
        </w:r>
        <w:smartTag w:uri="urn:schemas-microsoft-com:office:smarttags" w:element="PlaceType">
          <w:r w:rsidRPr="00977A15">
            <w:rPr>
              <w:lang w:val="en-US"/>
            </w:rPr>
            <w:t>University</w:t>
          </w:r>
        </w:smartTag>
      </w:smartTag>
      <w:r w:rsidRPr="00977A15">
        <w:rPr>
          <w:lang w:val="en-US"/>
        </w:rPr>
        <w:t xml:space="preserve">. </w:t>
      </w:r>
      <w:r w:rsidRPr="00977A15">
        <w:rPr>
          <w:rStyle w:val="hps"/>
          <w:lang w:val="en-US"/>
        </w:rPr>
        <w:t>It was</w:t>
      </w:r>
      <w:r w:rsidRPr="00977A15">
        <w:rPr>
          <w:rStyle w:val="hps"/>
          <w:lang w:val="en"/>
        </w:rPr>
        <w:t xml:space="preserve"> assessed</w:t>
      </w:r>
      <w:r w:rsidRPr="00977A15">
        <w:rPr>
          <w:lang w:val="en"/>
        </w:rPr>
        <w:t xml:space="preserve"> </w:t>
      </w:r>
      <w:r w:rsidRPr="00977A15">
        <w:rPr>
          <w:rStyle w:val="hps"/>
          <w:lang w:val="en"/>
        </w:rPr>
        <w:t>spatial and temporal variations</w:t>
      </w:r>
      <w:r w:rsidRPr="00977A15">
        <w:rPr>
          <w:lang w:val="en"/>
        </w:rPr>
        <w:t xml:space="preserve"> </w:t>
      </w:r>
      <w:r w:rsidRPr="00977A15">
        <w:rPr>
          <w:rStyle w:val="hps"/>
          <w:lang w:val="en"/>
        </w:rPr>
        <w:t>of albedo and the absorbed</w:t>
      </w:r>
      <w:r w:rsidRPr="00977A15">
        <w:rPr>
          <w:lang w:val="en"/>
        </w:rPr>
        <w:t xml:space="preserve"> </w:t>
      </w:r>
      <w:r w:rsidRPr="00977A15">
        <w:rPr>
          <w:rStyle w:val="hps"/>
          <w:lang w:val="en"/>
        </w:rPr>
        <w:t xml:space="preserve">solar radiation over different regions. Latitudinal distributions of albedo and ASR were estimated in more detail. </w:t>
      </w:r>
      <w:r w:rsidRPr="00977A15">
        <w:rPr>
          <w:lang w:val="en-US"/>
        </w:rPr>
        <w:t xml:space="preserve">It was shown that the albedo and ASR data received from the radiometer IKOR can be used to detect El-Nino in the </w:t>
      </w:r>
      <w:smartTag w:uri="urn:schemas-microsoft-com:office:smarttags" w:element="place">
        <w:r w:rsidRPr="00977A15">
          <w:rPr>
            <w:lang w:val="en-US"/>
          </w:rPr>
          <w:t>Pacific Ocean</w:t>
        </w:r>
      </w:smartTag>
      <w:r w:rsidRPr="00977A15">
        <w:rPr>
          <w:lang w:val="en-US"/>
        </w:rPr>
        <w:t xml:space="preserve"> and monitoring of the East Asian Summer Monsoon.</w:t>
      </w:r>
      <w:r>
        <w:rPr>
          <w:lang w:val="en-US"/>
        </w:rPr>
        <w:t xml:space="preserve"> </w:t>
      </w:r>
      <w:r w:rsidRPr="00977A15">
        <w:rPr>
          <w:lang w:val="en-US"/>
        </w:rPr>
        <w:t xml:space="preserve">The comparison of the distributions of cloudiness and albedo had identified the existence of significant correlation to the </w:t>
      </w:r>
      <w:smartTag w:uri="urn:schemas-microsoft-com:office:smarttags" w:element="PlaceName">
        <w:r w:rsidRPr="00977A15">
          <w:rPr>
            <w:lang w:val="en-US"/>
          </w:rPr>
          <w:t>World</w:t>
        </w:r>
      </w:smartTag>
      <w:r w:rsidRPr="00977A15">
        <w:rPr>
          <w:lang w:val="en-US"/>
        </w:rPr>
        <w:t xml:space="preserve"> </w:t>
      </w:r>
      <w:smartTag w:uri="urn:schemas-microsoft-com:office:smarttags" w:element="PlaceType">
        <w:r w:rsidRPr="00977A15">
          <w:rPr>
            <w:lang w:val="en-US"/>
          </w:rPr>
          <w:t>Ocean</w:t>
        </w:r>
      </w:smartTag>
      <w:r w:rsidRPr="00977A15">
        <w:rPr>
          <w:lang w:val="en-US"/>
        </w:rPr>
        <w:t xml:space="preserve">, lower values for the </w:t>
      </w:r>
      <w:smartTag w:uri="urn:schemas-microsoft-com:office:smarttags" w:element="place">
        <w:smartTag w:uri="urn:schemas-microsoft-com:office:smarttags" w:element="PlaceName">
          <w:r w:rsidRPr="00977A15">
            <w:rPr>
              <w:lang w:val="en-US"/>
            </w:rPr>
            <w:t>World</w:t>
          </w:r>
        </w:smartTag>
        <w:r w:rsidRPr="00977A15">
          <w:rPr>
            <w:lang w:val="en-US"/>
          </w:rPr>
          <w:t xml:space="preserve"> </w:t>
        </w:r>
        <w:smartTag w:uri="urn:schemas-microsoft-com:office:smarttags" w:element="PlaceType">
          <w:r w:rsidRPr="00977A15">
            <w:rPr>
              <w:lang w:val="en-US"/>
            </w:rPr>
            <w:t>Ocean</w:t>
          </w:r>
        </w:smartTag>
      </w:smartTag>
      <w:r w:rsidRPr="00977A15">
        <w:rPr>
          <w:lang w:val="en-US"/>
        </w:rPr>
        <w:t xml:space="preserve"> and land together and small correlation for land.</w:t>
      </w:r>
    </w:p>
    <w:p w:rsidR="002E1A65" w:rsidRPr="007535FD" w:rsidRDefault="002E1A65" w:rsidP="002E1A65">
      <w:pPr>
        <w:jc w:val="both"/>
        <w:rPr>
          <w:b/>
          <w:color w:val="222222"/>
          <w:sz w:val="28"/>
          <w:szCs w:val="28"/>
          <w:lang w:val="en-US"/>
        </w:rPr>
      </w:pPr>
    </w:p>
    <w:p w:rsidR="002E1A65" w:rsidRPr="007535FD" w:rsidRDefault="002E1A65" w:rsidP="002E1A65">
      <w:pPr>
        <w:jc w:val="both"/>
        <w:rPr>
          <w:b/>
          <w:color w:val="222222"/>
          <w:sz w:val="28"/>
          <w:szCs w:val="28"/>
          <w:lang w:val="en-US"/>
        </w:rPr>
      </w:pPr>
      <w:r w:rsidRPr="00C4322F">
        <w:rPr>
          <w:b/>
          <w:color w:val="222222"/>
          <w:sz w:val="28"/>
          <w:szCs w:val="28"/>
          <w:lang w:val="en-US"/>
        </w:rPr>
        <w:t xml:space="preserve">Gamidova Fidana </w:t>
      </w:r>
    </w:p>
    <w:p w:rsidR="002E1A65" w:rsidRPr="00452C1C" w:rsidRDefault="002E1A65" w:rsidP="002E1A65">
      <w:pPr>
        <w:jc w:val="both"/>
        <w:rPr>
          <w:i/>
          <w:sz w:val="28"/>
          <w:szCs w:val="28"/>
          <w:shd w:val="clear" w:color="auto" w:fill="FDFDFD"/>
          <w:lang w:val="en-US"/>
        </w:rPr>
      </w:pPr>
      <w:r>
        <w:rPr>
          <w:i/>
          <w:sz w:val="28"/>
          <w:szCs w:val="28"/>
          <w:shd w:val="clear" w:color="auto" w:fill="FDFDFD"/>
          <w:lang w:val="en-US"/>
        </w:rPr>
        <w:t>Microbiocoenosis of Currant A</w:t>
      </w:r>
      <w:r w:rsidRPr="00452C1C">
        <w:rPr>
          <w:i/>
          <w:sz w:val="28"/>
          <w:szCs w:val="28"/>
          <w:shd w:val="clear" w:color="auto" w:fill="FDFDFD"/>
          <w:lang w:val="en-US"/>
        </w:rPr>
        <w:t xml:space="preserve">phids </w:t>
      </w:r>
      <w:r>
        <w:rPr>
          <w:i/>
          <w:color w:val="222222"/>
          <w:sz w:val="28"/>
          <w:szCs w:val="28"/>
          <w:lang w:val="en-US"/>
        </w:rPr>
        <w:t>(Aphis S</w:t>
      </w:r>
      <w:r w:rsidRPr="00452C1C">
        <w:rPr>
          <w:i/>
          <w:color w:val="222222"/>
          <w:sz w:val="28"/>
          <w:szCs w:val="28"/>
          <w:lang w:val="en-US"/>
        </w:rPr>
        <w:t>chneideri c.b.)</w:t>
      </w:r>
      <w:r>
        <w:rPr>
          <w:i/>
          <w:sz w:val="28"/>
          <w:szCs w:val="28"/>
          <w:shd w:val="clear" w:color="auto" w:fill="FDFDFD"/>
          <w:lang w:val="en-US"/>
        </w:rPr>
        <w:t xml:space="preserve"> in the </w:t>
      </w:r>
      <w:smartTag w:uri="urn:schemas-microsoft-com:office:smarttags" w:element="City">
        <w:smartTag w:uri="urn:schemas-microsoft-com:office:smarttags" w:element="place">
          <w:r>
            <w:rPr>
              <w:i/>
              <w:sz w:val="28"/>
              <w:szCs w:val="28"/>
              <w:shd w:val="clear" w:color="auto" w:fill="FDFDFD"/>
              <w:lang w:val="en-US"/>
            </w:rPr>
            <w:t>Saratov</w:t>
          </w:r>
        </w:smartTag>
      </w:smartTag>
      <w:r>
        <w:rPr>
          <w:i/>
          <w:sz w:val="28"/>
          <w:szCs w:val="28"/>
          <w:shd w:val="clear" w:color="auto" w:fill="FDFDFD"/>
          <w:lang w:val="en-US"/>
        </w:rPr>
        <w:t xml:space="preserve"> R</w:t>
      </w:r>
      <w:r w:rsidRPr="00452C1C">
        <w:rPr>
          <w:i/>
          <w:sz w:val="28"/>
          <w:szCs w:val="28"/>
          <w:shd w:val="clear" w:color="auto" w:fill="FDFDFD"/>
          <w:lang w:val="en-US"/>
        </w:rPr>
        <w:t>egion</w:t>
      </w:r>
    </w:p>
    <w:p w:rsidR="002E1A65" w:rsidRPr="00622397" w:rsidRDefault="002E1A65" w:rsidP="002E1A65">
      <w:pPr>
        <w:jc w:val="both"/>
        <w:rPr>
          <w:color w:val="222222"/>
          <w:shd w:val="clear" w:color="auto" w:fill="FDFDFD"/>
          <w:lang w:val="en-US"/>
        </w:rPr>
      </w:pPr>
      <w:r w:rsidRPr="00622397">
        <w:rPr>
          <w:color w:val="222222"/>
          <w:shd w:val="clear" w:color="auto" w:fill="FDFDFD"/>
          <w:lang w:val="en-US"/>
        </w:rPr>
        <w:t xml:space="preserve">In the process of studies the microbiocoenosis of one of the most common species of aphid in the </w:t>
      </w:r>
      <w:smartTag w:uri="urn:schemas-microsoft-com:office:smarttags" w:element="City">
        <w:smartTag w:uri="urn:schemas-microsoft-com:office:smarttags" w:element="place">
          <w:r w:rsidRPr="00622397">
            <w:rPr>
              <w:color w:val="222222"/>
              <w:shd w:val="clear" w:color="auto" w:fill="FDFDFD"/>
              <w:lang w:val="en-US"/>
            </w:rPr>
            <w:t>Saratov</w:t>
          </w:r>
        </w:smartTag>
      </w:smartTag>
      <w:r w:rsidRPr="00622397">
        <w:rPr>
          <w:color w:val="222222"/>
          <w:shd w:val="clear" w:color="auto" w:fill="FDFDFD"/>
          <w:lang w:val="en-US"/>
        </w:rPr>
        <w:t xml:space="preserve"> region – </w:t>
      </w:r>
      <w:r w:rsidRPr="00622397">
        <w:rPr>
          <w:i/>
          <w:color w:val="222222"/>
          <w:shd w:val="clear" w:color="auto" w:fill="FDFDFD"/>
          <w:lang w:val="en-US"/>
        </w:rPr>
        <w:t>Aphis schneideri C. B</w:t>
      </w:r>
      <w:r w:rsidRPr="00622397">
        <w:rPr>
          <w:color w:val="222222"/>
          <w:shd w:val="clear" w:color="auto" w:fill="FDFDFD"/>
          <w:lang w:val="en-US"/>
        </w:rPr>
        <w:t>. – was examined; its quantitative and qualitative characteristics were set; the most typical representatives were revealed.</w:t>
      </w:r>
    </w:p>
    <w:p w:rsidR="002E1A65" w:rsidRDefault="002E1A65" w:rsidP="002E1A65">
      <w:pPr>
        <w:pStyle w:val="2"/>
        <w:spacing w:before="0" w:after="0"/>
        <w:jc w:val="both"/>
        <w:rPr>
          <w:lang w:val="en-US"/>
        </w:rPr>
      </w:pPr>
    </w:p>
    <w:p w:rsidR="002E1A65" w:rsidRPr="00452C1C" w:rsidRDefault="002E1A65" w:rsidP="002E1A65">
      <w:pPr>
        <w:jc w:val="both"/>
        <w:rPr>
          <w:b/>
          <w:sz w:val="28"/>
          <w:szCs w:val="28"/>
          <w:lang w:val="en-US"/>
        </w:rPr>
      </w:pPr>
      <w:r>
        <w:rPr>
          <w:b/>
          <w:sz w:val="28"/>
          <w:szCs w:val="28"/>
          <w:lang w:val="en-US"/>
        </w:rPr>
        <w:t>Kargatova Alica</w:t>
      </w:r>
      <w:r w:rsidRPr="00452C1C">
        <w:rPr>
          <w:b/>
          <w:sz w:val="28"/>
          <w:szCs w:val="28"/>
          <w:lang w:val="en-US"/>
        </w:rPr>
        <w:t xml:space="preserve"> </w:t>
      </w:r>
    </w:p>
    <w:p w:rsidR="002E1A65" w:rsidRPr="00452C1C" w:rsidRDefault="002E1A65" w:rsidP="002E1A65">
      <w:pPr>
        <w:jc w:val="both"/>
        <w:rPr>
          <w:i/>
          <w:sz w:val="28"/>
          <w:szCs w:val="28"/>
          <w:lang w:val="en-US"/>
        </w:rPr>
      </w:pPr>
      <w:r>
        <w:rPr>
          <w:i/>
          <w:sz w:val="28"/>
          <w:szCs w:val="28"/>
          <w:lang w:val="en-US"/>
        </w:rPr>
        <w:t>Varietal Characteristics o</w:t>
      </w:r>
      <w:r w:rsidRPr="00452C1C">
        <w:rPr>
          <w:i/>
          <w:sz w:val="28"/>
          <w:szCs w:val="28"/>
          <w:lang w:val="en-US"/>
        </w:rPr>
        <w:t>f Spring Wheat Seedlings Morphogenesis</w:t>
      </w:r>
    </w:p>
    <w:p w:rsidR="002E1A65" w:rsidRPr="00622397" w:rsidRDefault="002E1A65" w:rsidP="002E1A65">
      <w:pPr>
        <w:jc w:val="both"/>
        <w:rPr>
          <w:lang w:val="en-US"/>
        </w:rPr>
      </w:pPr>
      <w:r w:rsidRPr="00622397">
        <w:rPr>
          <w:lang w:val="en-US"/>
        </w:rPr>
        <w:t xml:space="preserve">The growth and development of embryonic root system of spring wheat varieties is analyzed. The length of the growth zone is from 8 up to </w:t>
      </w:r>
      <w:smartTag w:uri="urn:schemas-microsoft-com:office:smarttags" w:element="metricconverter">
        <w:smartTagPr>
          <w:attr w:name="ProductID" w:val="2.5 mm"/>
        </w:smartTagPr>
        <w:r w:rsidRPr="00622397">
          <w:rPr>
            <w:lang w:val="en-US"/>
          </w:rPr>
          <w:t>2.5 mm</w:t>
        </w:r>
      </w:smartTag>
      <w:r w:rsidRPr="00622397">
        <w:rPr>
          <w:lang w:val="en-US"/>
        </w:rPr>
        <w:t>, decreasing in all embryonic roots along the length of the root. The value of  wheat germ significantly decreases with increasing temperature.</w:t>
      </w:r>
    </w:p>
    <w:p w:rsidR="002E1A65" w:rsidRPr="00452C1C" w:rsidRDefault="002E1A65" w:rsidP="002E1A65">
      <w:pPr>
        <w:jc w:val="both"/>
        <w:rPr>
          <w:color w:val="222222"/>
          <w:sz w:val="28"/>
          <w:szCs w:val="28"/>
          <w:shd w:val="clear" w:color="auto" w:fill="FDFDFD"/>
          <w:lang w:val="en-US"/>
        </w:rPr>
      </w:pPr>
    </w:p>
    <w:p w:rsidR="002E1A65" w:rsidRPr="00452C1C" w:rsidRDefault="002E1A65" w:rsidP="002E1A65">
      <w:pPr>
        <w:jc w:val="both"/>
        <w:rPr>
          <w:b/>
          <w:color w:val="000000"/>
          <w:sz w:val="28"/>
          <w:szCs w:val="28"/>
          <w:lang w:val="en-US"/>
        </w:rPr>
      </w:pPr>
      <w:r w:rsidRPr="00452C1C">
        <w:rPr>
          <w:b/>
          <w:color w:val="000000"/>
          <w:sz w:val="28"/>
          <w:szCs w:val="28"/>
          <w:lang w:val="en-US"/>
        </w:rPr>
        <w:t>Kaybeleva Elmira</w:t>
      </w:r>
    </w:p>
    <w:p w:rsidR="002E1A65" w:rsidRPr="00452C1C" w:rsidRDefault="002E1A65" w:rsidP="002E1A65">
      <w:pPr>
        <w:jc w:val="both"/>
        <w:rPr>
          <w:i/>
          <w:color w:val="000000"/>
          <w:sz w:val="28"/>
          <w:szCs w:val="28"/>
          <w:lang w:val="en-US"/>
        </w:rPr>
      </w:pPr>
      <w:r>
        <w:rPr>
          <w:i/>
          <w:color w:val="000000"/>
          <w:sz w:val="28"/>
          <w:szCs w:val="28"/>
          <w:lang w:val="en-US"/>
        </w:rPr>
        <w:t>Pollen-Ovule Ratios i</w:t>
      </w:r>
      <w:r w:rsidRPr="00452C1C">
        <w:rPr>
          <w:i/>
          <w:color w:val="000000"/>
          <w:sz w:val="28"/>
          <w:szCs w:val="28"/>
          <w:lang w:val="en-US"/>
        </w:rPr>
        <w:t>n</w:t>
      </w:r>
      <w:r>
        <w:rPr>
          <w:i/>
          <w:color w:val="000000"/>
          <w:sz w:val="28"/>
          <w:szCs w:val="28"/>
          <w:lang w:val="en-US"/>
        </w:rPr>
        <w:t xml:space="preserve"> Cereals w</w:t>
      </w:r>
      <w:r w:rsidRPr="00452C1C">
        <w:rPr>
          <w:i/>
          <w:color w:val="000000"/>
          <w:sz w:val="28"/>
          <w:szCs w:val="28"/>
          <w:lang w:val="en-US"/>
        </w:rPr>
        <w:t>ith Different Reproduction Modes</w:t>
      </w:r>
    </w:p>
    <w:p w:rsidR="002E1A65" w:rsidRPr="00C857F6" w:rsidRDefault="002E1A65" w:rsidP="002E1A65">
      <w:pPr>
        <w:jc w:val="both"/>
        <w:rPr>
          <w:color w:val="000000"/>
          <w:lang w:val="en-US"/>
        </w:rPr>
      </w:pPr>
      <w:r w:rsidRPr="00622397">
        <w:rPr>
          <w:color w:val="000000"/>
          <w:lang w:val="en-US"/>
        </w:rPr>
        <w:t>The article presents the results of studying of pollen-ovules ratios (P/O), the quality and size of the pollen in wild cereals with different mode of reproduction (sexual: Allopecurus pratensis L., Elymus caninus L., Glyceria fluitans (L.) R.Br., Poa annua L., Zerna riparia (Rehm.) Nevski; facultative apomict: Dactilis glomerata L., Koeleria cristata (L.) Pers., Festuca valesiaca Schleich. ex Gaudin, Festuca pratensis Huds., Hierochlo</w:t>
      </w:r>
      <w:r w:rsidRPr="00622397">
        <w:rPr>
          <w:color w:val="000000"/>
        </w:rPr>
        <w:t>ё</w:t>
      </w:r>
      <w:r w:rsidRPr="00622397">
        <w:rPr>
          <w:color w:val="000000"/>
          <w:lang w:val="en-US"/>
        </w:rPr>
        <w:t xml:space="preserve"> odorata (L.) Beauv, Poa pratensis L.). </w:t>
      </w:r>
    </w:p>
    <w:p w:rsidR="002E1A65" w:rsidRPr="00C857F6" w:rsidRDefault="002E1A65" w:rsidP="002E1A65">
      <w:pPr>
        <w:jc w:val="both"/>
        <w:rPr>
          <w:sz w:val="28"/>
          <w:szCs w:val="28"/>
          <w:lang w:val="en-US"/>
        </w:rPr>
      </w:pPr>
    </w:p>
    <w:p w:rsidR="002E1A65" w:rsidRPr="00706955" w:rsidRDefault="002E1A65" w:rsidP="002E1A65">
      <w:pPr>
        <w:rPr>
          <w:lang w:val="en-US"/>
        </w:rPr>
      </w:pPr>
      <w:r w:rsidRPr="00C857F6">
        <w:rPr>
          <w:b/>
          <w:color w:val="000000"/>
          <w:sz w:val="28"/>
          <w:szCs w:val="28"/>
          <w:lang w:val="en-US"/>
        </w:rPr>
        <w:t>Korchenova Maria</w:t>
      </w:r>
      <w:r w:rsidRPr="00706955">
        <w:rPr>
          <w:b/>
          <w:color w:val="000000"/>
          <w:sz w:val="28"/>
          <w:szCs w:val="28"/>
          <w:lang w:val="en-US"/>
        </w:rPr>
        <w:t xml:space="preserve">, </w:t>
      </w:r>
      <w:r w:rsidRPr="00B669D1">
        <w:rPr>
          <w:b/>
          <w:sz w:val="28"/>
          <w:szCs w:val="28"/>
          <w:lang w:val="en-US"/>
        </w:rPr>
        <w:t>Shvaiko Vadim</w:t>
      </w:r>
    </w:p>
    <w:p w:rsidR="002E1A65" w:rsidRPr="00C857F6" w:rsidRDefault="002E1A65" w:rsidP="002E1A65">
      <w:pPr>
        <w:pStyle w:val="2"/>
        <w:spacing w:before="0" w:after="0"/>
        <w:jc w:val="both"/>
        <w:rPr>
          <w:rFonts w:ascii="Times New Roman" w:hAnsi="Times New Roman"/>
          <w:b w:val="0"/>
          <w:lang w:val="en-US"/>
        </w:rPr>
      </w:pPr>
      <w:r w:rsidRPr="00C857F6">
        <w:rPr>
          <w:rFonts w:ascii="Times New Roman" w:hAnsi="Times New Roman"/>
          <w:b w:val="0"/>
          <w:lang w:val="en-US"/>
        </w:rPr>
        <w:t xml:space="preserve">The Use </w:t>
      </w:r>
      <w:r>
        <w:rPr>
          <w:rFonts w:ascii="Times New Roman" w:hAnsi="Times New Roman"/>
          <w:b w:val="0"/>
          <w:lang w:val="en-US"/>
        </w:rPr>
        <w:t>of Porphyrins and Their Derivatives in Photodynamic Action o</w:t>
      </w:r>
      <w:r w:rsidRPr="00C857F6">
        <w:rPr>
          <w:rFonts w:ascii="Times New Roman" w:hAnsi="Times New Roman"/>
          <w:b w:val="0"/>
          <w:lang w:val="en-US"/>
        </w:rPr>
        <w:t>n Staphylococci</w:t>
      </w:r>
    </w:p>
    <w:p w:rsidR="002E1A65" w:rsidRPr="00622397" w:rsidRDefault="002E1A65" w:rsidP="002E1A65">
      <w:pPr>
        <w:pStyle w:val="nice"/>
        <w:spacing w:before="0" w:beforeAutospacing="0" w:after="0" w:afterAutospacing="0"/>
        <w:jc w:val="both"/>
        <w:rPr>
          <w:lang w:val="en-US"/>
        </w:rPr>
      </w:pPr>
      <w:r w:rsidRPr="00622397">
        <w:rPr>
          <w:lang w:val="en-US"/>
        </w:rPr>
        <w:t>The aim of this study was to evaluate the sensitivity of the two strains of S.aureus to the complex photodynamic effect of the blue (405 nm) LED radiation and metalloporphyrins.</w:t>
      </w:r>
    </w:p>
    <w:p w:rsidR="002E1A65" w:rsidRDefault="002E1A65" w:rsidP="002E1A65">
      <w:pPr>
        <w:pStyle w:val="2"/>
        <w:spacing w:before="0" w:after="0"/>
        <w:jc w:val="both"/>
        <w:rPr>
          <w:lang w:val="en-US"/>
        </w:rPr>
      </w:pPr>
    </w:p>
    <w:p w:rsidR="003B52AC" w:rsidRPr="003B52AC" w:rsidRDefault="003B52AC" w:rsidP="003B52AC">
      <w:pPr>
        <w:jc w:val="both"/>
        <w:rPr>
          <w:b/>
          <w:sz w:val="28"/>
          <w:szCs w:val="28"/>
          <w:lang w:val="en-US"/>
        </w:rPr>
      </w:pPr>
      <w:r w:rsidRPr="003B52AC">
        <w:rPr>
          <w:b/>
          <w:sz w:val="28"/>
          <w:szCs w:val="28"/>
          <w:lang w:val="en-US"/>
        </w:rPr>
        <w:t>Kuzyanina Anastasia</w:t>
      </w:r>
    </w:p>
    <w:p w:rsidR="003B52AC" w:rsidRPr="003B52AC" w:rsidRDefault="003B52AC" w:rsidP="003B52AC">
      <w:pPr>
        <w:jc w:val="both"/>
        <w:rPr>
          <w:i/>
          <w:color w:val="333333"/>
          <w:sz w:val="28"/>
          <w:szCs w:val="28"/>
          <w:shd w:val="clear" w:color="auto" w:fill="FFFFFF"/>
          <w:lang w:val="en-US"/>
        </w:rPr>
      </w:pPr>
      <w:r w:rsidRPr="003B52AC">
        <w:rPr>
          <w:i/>
          <w:color w:val="333333"/>
          <w:sz w:val="28"/>
          <w:szCs w:val="28"/>
          <w:shd w:val="clear" w:color="auto" w:fill="FFFFFF"/>
          <w:lang w:val="en-US"/>
        </w:rPr>
        <w:t>The Functional State of the Respiratory System Students</w:t>
      </w:r>
    </w:p>
    <w:p w:rsidR="003B52AC" w:rsidRPr="00253F84" w:rsidRDefault="003B52AC" w:rsidP="003B52AC">
      <w:pPr>
        <w:rPr>
          <w:shd w:val="clear" w:color="auto" w:fill="FFFFFF"/>
          <w:lang w:val="en-US"/>
        </w:rPr>
      </w:pPr>
      <w:r w:rsidRPr="00253F84">
        <w:rPr>
          <w:shd w:val="clear" w:color="auto" w:fill="FFFFFF"/>
          <w:lang w:val="en-US"/>
        </w:rPr>
        <w:t>In the research process were examined 104 students (girls and boys) aged 19-22 years. The functional state of the respiratory system was assessed for indicators of external respiration, determined by the method spirometry, and duration of breath-holding.</w:t>
      </w:r>
    </w:p>
    <w:p w:rsidR="002E1A65" w:rsidRPr="004840A4" w:rsidRDefault="002E1A65" w:rsidP="002E1A65">
      <w:pPr>
        <w:jc w:val="both"/>
        <w:rPr>
          <w:b/>
          <w:sz w:val="28"/>
          <w:szCs w:val="28"/>
          <w:lang w:val="en-US"/>
        </w:rPr>
      </w:pPr>
    </w:p>
    <w:p w:rsidR="002E1A65" w:rsidRPr="00C857F6" w:rsidRDefault="002E1A65" w:rsidP="002E1A65">
      <w:pPr>
        <w:jc w:val="both"/>
        <w:rPr>
          <w:b/>
          <w:sz w:val="28"/>
          <w:szCs w:val="28"/>
          <w:lang w:val="en-US"/>
        </w:rPr>
      </w:pPr>
      <w:r w:rsidRPr="00452C1C">
        <w:rPr>
          <w:b/>
          <w:sz w:val="28"/>
          <w:szCs w:val="28"/>
          <w:lang w:val="en-US"/>
        </w:rPr>
        <w:t>Mi</w:t>
      </w:r>
      <w:r w:rsidRPr="0055539B">
        <w:rPr>
          <w:b/>
          <w:sz w:val="28"/>
          <w:szCs w:val="28"/>
          <w:lang w:val="en-US"/>
        </w:rPr>
        <w:t>kha</w:t>
      </w:r>
      <w:r>
        <w:rPr>
          <w:b/>
          <w:sz w:val="28"/>
          <w:szCs w:val="28"/>
          <w:lang w:val="en-US"/>
        </w:rPr>
        <w:t>j</w:t>
      </w:r>
      <w:r w:rsidRPr="00452C1C">
        <w:rPr>
          <w:b/>
          <w:sz w:val="28"/>
          <w:szCs w:val="28"/>
          <w:lang w:val="en-US"/>
        </w:rPr>
        <w:t>lova</w:t>
      </w:r>
      <w:r w:rsidRPr="00C857F6">
        <w:rPr>
          <w:b/>
          <w:sz w:val="28"/>
          <w:szCs w:val="28"/>
          <w:lang w:val="en-US"/>
        </w:rPr>
        <w:t xml:space="preserve"> </w:t>
      </w:r>
      <w:r w:rsidRPr="00452C1C">
        <w:rPr>
          <w:b/>
          <w:sz w:val="28"/>
          <w:szCs w:val="28"/>
          <w:lang w:val="en-US"/>
        </w:rPr>
        <w:t>Evgeniya</w:t>
      </w:r>
    </w:p>
    <w:p w:rsidR="002E1A65" w:rsidRPr="00452C1C" w:rsidRDefault="002E1A65" w:rsidP="002E1A65">
      <w:pPr>
        <w:jc w:val="both"/>
        <w:rPr>
          <w:rStyle w:val="hps"/>
          <w:i/>
          <w:sz w:val="28"/>
          <w:szCs w:val="28"/>
          <w:lang w:val="en-US"/>
        </w:rPr>
      </w:pPr>
      <w:r>
        <w:rPr>
          <w:rStyle w:val="hps"/>
          <w:i/>
          <w:sz w:val="28"/>
          <w:szCs w:val="28"/>
          <w:lang w:val="en-US"/>
        </w:rPr>
        <w:t>Analysis o</w:t>
      </w:r>
      <w:r w:rsidRPr="00452C1C">
        <w:rPr>
          <w:rStyle w:val="hps"/>
          <w:i/>
          <w:sz w:val="28"/>
          <w:szCs w:val="28"/>
          <w:lang w:val="en-US"/>
        </w:rPr>
        <w:t>f Some</w:t>
      </w:r>
      <w:r w:rsidRPr="00452C1C">
        <w:rPr>
          <w:i/>
          <w:sz w:val="28"/>
          <w:szCs w:val="28"/>
          <w:lang w:val="en-US"/>
        </w:rPr>
        <w:t xml:space="preserve"> </w:t>
      </w:r>
      <w:r w:rsidRPr="00452C1C">
        <w:rPr>
          <w:rStyle w:val="hps"/>
          <w:i/>
          <w:sz w:val="28"/>
          <w:szCs w:val="28"/>
          <w:lang w:val="en-US"/>
        </w:rPr>
        <w:t>Indicators</w:t>
      </w:r>
      <w:r w:rsidRPr="00452C1C">
        <w:rPr>
          <w:i/>
          <w:sz w:val="28"/>
          <w:szCs w:val="28"/>
          <w:lang w:val="en-US"/>
        </w:rPr>
        <w:t xml:space="preserve"> </w:t>
      </w:r>
      <w:r>
        <w:rPr>
          <w:rStyle w:val="hps"/>
          <w:i/>
          <w:sz w:val="28"/>
          <w:szCs w:val="28"/>
          <w:lang w:val="en-US"/>
        </w:rPr>
        <w:t>o</w:t>
      </w:r>
      <w:r w:rsidRPr="00452C1C">
        <w:rPr>
          <w:rStyle w:val="hps"/>
          <w:i/>
          <w:sz w:val="28"/>
          <w:szCs w:val="28"/>
          <w:lang w:val="en-US"/>
        </w:rPr>
        <w:t xml:space="preserve">f </w:t>
      </w:r>
      <w:smartTag w:uri="urn:schemas-microsoft-com:office:smarttags" w:element="PlaceName">
        <w:r w:rsidRPr="00452C1C">
          <w:rPr>
            <w:rStyle w:val="hps"/>
            <w:i/>
            <w:sz w:val="28"/>
            <w:szCs w:val="28"/>
            <w:lang w:val="en-US"/>
          </w:rPr>
          <w:t>Modern</w:t>
        </w:r>
      </w:smartTag>
      <w:r w:rsidRPr="00452C1C">
        <w:rPr>
          <w:i/>
          <w:sz w:val="28"/>
          <w:szCs w:val="28"/>
          <w:lang w:val="en-US"/>
        </w:rPr>
        <w:t xml:space="preserve"> </w:t>
      </w:r>
      <w:smartTag w:uri="urn:schemas-microsoft-com:office:smarttags" w:element="PlaceName">
        <w:r w:rsidRPr="00452C1C">
          <w:rPr>
            <w:rStyle w:val="hps"/>
            <w:i/>
            <w:sz w:val="28"/>
            <w:szCs w:val="28"/>
            <w:lang w:val="en-US"/>
          </w:rPr>
          <w:t>Geo-Environmental</w:t>
        </w:r>
      </w:smartTag>
      <w:r w:rsidRPr="00452C1C">
        <w:rPr>
          <w:i/>
          <w:sz w:val="28"/>
          <w:szCs w:val="28"/>
          <w:lang w:val="en-US"/>
        </w:rPr>
        <w:t xml:space="preserve"> </w:t>
      </w:r>
      <w:smartTag w:uri="urn:schemas-microsoft-com:office:smarttags" w:element="PlaceType">
        <w:r w:rsidRPr="00452C1C">
          <w:rPr>
            <w:rStyle w:val="hps"/>
            <w:i/>
            <w:sz w:val="28"/>
            <w:szCs w:val="28"/>
            <w:lang w:val="en-US"/>
          </w:rPr>
          <w:t>State</w:t>
        </w:r>
      </w:smartTag>
      <w:r w:rsidRPr="00452C1C">
        <w:rPr>
          <w:i/>
          <w:sz w:val="28"/>
          <w:szCs w:val="28"/>
          <w:lang w:val="en-US"/>
        </w:rPr>
        <w:t xml:space="preserve"> </w:t>
      </w:r>
      <w:r>
        <w:rPr>
          <w:rStyle w:val="hps"/>
          <w:i/>
          <w:sz w:val="28"/>
          <w:szCs w:val="28"/>
          <w:lang w:val="en-US"/>
        </w:rPr>
        <w:t>o</w:t>
      </w:r>
      <w:r w:rsidRPr="00452C1C">
        <w:rPr>
          <w:rStyle w:val="hps"/>
          <w:i/>
          <w:sz w:val="28"/>
          <w:szCs w:val="28"/>
          <w:lang w:val="en-US"/>
        </w:rPr>
        <w:t xml:space="preserve">f </w:t>
      </w:r>
      <w:smartTag w:uri="urn:schemas-microsoft-com:office:smarttags" w:element="place">
        <w:smartTag w:uri="urn:schemas-microsoft-com:office:smarttags" w:element="PlaceName">
          <w:r w:rsidRPr="00452C1C">
            <w:rPr>
              <w:rStyle w:val="hps"/>
              <w:i/>
              <w:sz w:val="28"/>
              <w:szCs w:val="28"/>
              <w:lang w:val="en-US"/>
            </w:rPr>
            <w:t>Balakovo</w:t>
          </w:r>
        </w:smartTag>
        <w:r w:rsidRPr="00452C1C">
          <w:rPr>
            <w:rStyle w:val="hps"/>
            <w:i/>
            <w:sz w:val="28"/>
            <w:szCs w:val="28"/>
            <w:lang w:val="en-US"/>
          </w:rPr>
          <w:t xml:space="preserve"> </w:t>
        </w:r>
        <w:smartTag w:uri="urn:schemas-microsoft-com:office:smarttags" w:element="PlaceType">
          <w:r w:rsidRPr="00452C1C">
            <w:rPr>
              <w:rStyle w:val="hps"/>
              <w:i/>
              <w:sz w:val="28"/>
              <w:szCs w:val="28"/>
              <w:lang w:val="en-US"/>
            </w:rPr>
            <w:t>City</w:t>
          </w:r>
        </w:smartTag>
      </w:smartTag>
    </w:p>
    <w:p w:rsidR="002E1A65" w:rsidRPr="00622397" w:rsidRDefault="002E1A65" w:rsidP="002E1A65">
      <w:pPr>
        <w:jc w:val="both"/>
        <w:rPr>
          <w:rStyle w:val="hps"/>
          <w:lang w:val="en-US"/>
        </w:rPr>
      </w:pPr>
      <w:r w:rsidRPr="00622397">
        <w:rPr>
          <w:rStyle w:val="hps"/>
          <w:lang w:val="en-US"/>
        </w:rPr>
        <w:t>The real</w:t>
      </w:r>
      <w:r w:rsidRPr="00622397">
        <w:rPr>
          <w:lang w:val="en-US"/>
        </w:rPr>
        <w:t xml:space="preserve"> </w:t>
      </w:r>
      <w:r w:rsidRPr="00622397">
        <w:rPr>
          <w:rStyle w:val="hps"/>
          <w:lang w:val="en-US"/>
        </w:rPr>
        <w:t>environmental situation</w:t>
      </w:r>
      <w:r w:rsidRPr="00622397">
        <w:rPr>
          <w:lang w:val="en-US"/>
        </w:rPr>
        <w:t xml:space="preserve">, emerged </w:t>
      </w:r>
      <w:r w:rsidRPr="00622397">
        <w:rPr>
          <w:rStyle w:val="hps"/>
          <w:lang w:val="en-US"/>
        </w:rPr>
        <w:t>in the cities</w:t>
      </w:r>
      <w:r w:rsidRPr="00622397">
        <w:rPr>
          <w:lang w:val="en-US"/>
        </w:rPr>
        <w:t xml:space="preserve">, </w:t>
      </w:r>
      <w:r w:rsidRPr="00622397">
        <w:rPr>
          <w:rStyle w:val="hps"/>
          <w:lang w:val="en-US"/>
        </w:rPr>
        <w:t>often does not</w:t>
      </w:r>
      <w:r w:rsidRPr="00622397">
        <w:rPr>
          <w:lang w:val="en-US"/>
        </w:rPr>
        <w:t xml:space="preserve"> </w:t>
      </w:r>
      <w:r w:rsidRPr="00622397">
        <w:rPr>
          <w:rStyle w:val="hps"/>
          <w:lang w:val="en-US"/>
        </w:rPr>
        <w:t>coincide with the</w:t>
      </w:r>
      <w:r w:rsidRPr="00622397">
        <w:rPr>
          <w:lang w:val="en-US"/>
        </w:rPr>
        <w:t xml:space="preserve"> </w:t>
      </w:r>
      <w:r w:rsidRPr="00622397">
        <w:rPr>
          <w:rStyle w:val="hps"/>
          <w:lang w:val="en-US"/>
        </w:rPr>
        <w:t>traditional stereotypes</w:t>
      </w:r>
      <w:r w:rsidRPr="00622397">
        <w:rPr>
          <w:lang w:val="en-US"/>
        </w:rPr>
        <w:t xml:space="preserve">. </w:t>
      </w:r>
      <w:r w:rsidRPr="00622397">
        <w:rPr>
          <w:rStyle w:val="hps"/>
          <w:lang w:val="en-US"/>
        </w:rPr>
        <w:t>This article discusses</w:t>
      </w:r>
      <w:r w:rsidRPr="00622397">
        <w:rPr>
          <w:lang w:val="en-US"/>
        </w:rPr>
        <w:t xml:space="preserve"> </w:t>
      </w:r>
      <w:r w:rsidRPr="00622397">
        <w:rPr>
          <w:rStyle w:val="hps"/>
          <w:lang w:val="en-US"/>
        </w:rPr>
        <w:t>the ecological status of</w:t>
      </w:r>
      <w:r w:rsidRPr="00622397">
        <w:rPr>
          <w:lang w:val="en-US"/>
        </w:rPr>
        <w:t xml:space="preserve"> </w:t>
      </w:r>
      <w:r w:rsidRPr="00622397">
        <w:rPr>
          <w:rStyle w:val="hps"/>
          <w:lang w:val="en-US"/>
        </w:rPr>
        <w:t>a major industrial</w:t>
      </w:r>
      <w:r w:rsidRPr="00622397">
        <w:rPr>
          <w:lang w:val="en-US"/>
        </w:rPr>
        <w:t xml:space="preserve"> </w:t>
      </w:r>
      <w:r w:rsidRPr="00622397">
        <w:rPr>
          <w:rStyle w:val="hps"/>
          <w:lang w:val="en-US"/>
        </w:rPr>
        <w:t>center of</w:t>
      </w:r>
      <w:r w:rsidRPr="00622397">
        <w:rPr>
          <w:lang w:val="en-US"/>
        </w:rPr>
        <w:t xml:space="preserve"> the </w:t>
      </w:r>
      <w:smartTag w:uri="urn:schemas-microsoft-com:office:smarttags" w:element="City">
        <w:smartTag w:uri="urn:schemas-microsoft-com:office:smarttags" w:element="place">
          <w:r w:rsidRPr="00622397">
            <w:rPr>
              <w:rStyle w:val="hps"/>
              <w:lang w:val="en-US"/>
            </w:rPr>
            <w:t>Saratov</w:t>
          </w:r>
        </w:smartTag>
      </w:smartTag>
      <w:r w:rsidRPr="00622397">
        <w:rPr>
          <w:rStyle w:val="hps"/>
          <w:lang w:val="en-US"/>
        </w:rPr>
        <w:t xml:space="preserve"> region</w:t>
      </w:r>
      <w:r w:rsidRPr="00622397">
        <w:rPr>
          <w:lang w:val="en-US"/>
        </w:rPr>
        <w:t xml:space="preserve"> </w:t>
      </w:r>
      <w:r w:rsidRPr="00622397">
        <w:rPr>
          <w:rStyle w:val="hps"/>
          <w:lang w:val="en-US"/>
        </w:rPr>
        <w:t>−</w:t>
      </w:r>
      <w:r w:rsidRPr="00622397">
        <w:rPr>
          <w:lang w:val="en-US"/>
        </w:rPr>
        <w:t xml:space="preserve"> </w:t>
      </w:r>
      <w:r w:rsidRPr="00622397">
        <w:rPr>
          <w:rStyle w:val="hps"/>
          <w:lang w:val="en-US"/>
        </w:rPr>
        <w:t>Balakovo.</w:t>
      </w:r>
      <w:r w:rsidRPr="00622397">
        <w:rPr>
          <w:lang w:val="en-US"/>
        </w:rPr>
        <w:t xml:space="preserve"> </w:t>
      </w:r>
      <w:r w:rsidRPr="00622397">
        <w:rPr>
          <w:rStyle w:val="hps"/>
          <w:lang w:val="en-US"/>
        </w:rPr>
        <w:t>In particular, it</w:t>
      </w:r>
      <w:r w:rsidRPr="00622397">
        <w:rPr>
          <w:lang w:val="en-US"/>
        </w:rPr>
        <w:t xml:space="preserve"> </w:t>
      </w:r>
      <w:r w:rsidRPr="00622397">
        <w:rPr>
          <w:rStyle w:val="hps"/>
          <w:lang w:val="en-US"/>
        </w:rPr>
        <w:t>shows the</w:t>
      </w:r>
      <w:r w:rsidRPr="00622397">
        <w:rPr>
          <w:lang w:val="en-US"/>
        </w:rPr>
        <w:t xml:space="preserve"> </w:t>
      </w:r>
      <w:r w:rsidRPr="00622397">
        <w:rPr>
          <w:rStyle w:val="hps"/>
          <w:lang w:val="en-US"/>
        </w:rPr>
        <w:t>dynamics of</w:t>
      </w:r>
      <w:r w:rsidRPr="00622397">
        <w:rPr>
          <w:lang w:val="en-US"/>
        </w:rPr>
        <w:t xml:space="preserve"> </w:t>
      </w:r>
      <w:r w:rsidRPr="00622397">
        <w:rPr>
          <w:rStyle w:val="hps"/>
          <w:lang w:val="en-US"/>
        </w:rPr>
        <w:t>contamination.</w:t>
      </w:r>
    </w:p>
    <w:p w:rsidR="002E1A65" w:rsidRPr="00452C1C" w:rsidRDefault="002E1A65" w:rsidP="002E1A65">
      <w:pPr>
        <w:jc w:val="both"/>
        <w:rPr>
          <w:rStyle w:val="hps"/>
          <w:sz w:val="28"/>
          <w:szCs w:val="28"/>
          <w:lang w:val="en-US"/>
        </w:rPr>
      </w:pPr>
    </w:p>
    <w:p w:rsidR="003B52AC" w:rsidRPr="003B52AC" w:rsidRDefault="003B52AC" w:rsidP="003B52AC">
      <w:pPr>
        <w:rPr>
          <w:b/>
          <w:sz w:val="28"/>
          <w:szCs w:val="28"/>
          <w:lang w:val="en-US"/>
        </w:rPr>
      </w:pPr>
      <w:r w:rsidRPr="003B52AC">
        <w:rPr>
          <w:b/>
          <w:sz w:val="28"/>
          <w:szCs w:val="28"/>
          <w:lang w:val="en-US"/>
        </w:rPr>
        <w:t>Nikishina Marina</w:t>
      </w:r>
    </w:p>
    <w:p w:rsidR="003B52AC" w:rsidRPr="003B52AC" w:rsidRDefault="003B52AC" w:rsidP="003B52AC">
      <w:pPr>
        <w:rPr>
          <w:i/>
          <w:sz w:val="28"/>
          <w:szCs w:val="28"/>
          <w:lang w:val="en-US"/>
        </w:rPr>
      </w:pPr>
      <w:r w:rsidRPr="003B52AC">
        <w:rPr>
          <w:i/>
          <w:sz w:val="28"/>
          <w:szCs w:val="28"/>
          <w:lang w:val="en-US"/>
        </w:rPr>
        <w:t>The Assessment of the Housing Stock of Engels Based on the Concept of Urban Landscape Areas</w:t>
      </w:r>
    </w:p>
    <w:p w:rsidR="003B52AC" w:rsidRPr="00D53A52" w:rsidRDefault="003B52AC" w:rsidP="003B52AC">
      <w:pPr>
        <w:jc w:val="both"/>
        <w:rPr>
          <w:lang w:val="en-US"/>
        </w:rPr>
      </w:pPr>
      <w:r w:rsidRPr="00174ABD">
        <w:rPr>
          <w:lang w:val="en-US"/>
        </w:rPr>
        <w:t>The article tells about results of urban landscape zoning of Engels. Based on the concept of urban landscape areas 48 urban landscape areas of residential construction which differ in position in the relief, the dominant height and the age of buildings and other factors were analyzed. The results can be used for more detailed analysis of the residential districts of the city.</w:t>
      </w:r>
    </w:p>
    <w:p w:rsidR="00560D04" w:rsidRDefault="00560D04" w:rsidP="00560D04">
      <w:pPr>
        <w:jc w:val="both"/>
        <w:rPr>
          <w:b/>
          <w:sz w:val="28"/>
          <w:szCs w:val="28"/>
          <w:lang w:val="en-US"/>
        </w:rPr>
      </w:pPr>
    </w:p>
    <w:p w:rsidR="002E1A65" w:rsidRPr="00560D04" w:rsidRDefault="00560D04" w:rsidP="00560D04">
      <w:pPr>
        <w:jc w:val="both"/>
        <w:rPr>
          <w:b/>
          <w:sz w:val="28"/>
          <w:szCs w:val="28"/>
          <w:lang w:val="en-US"/>
        </w:rPr>
      </w:pPr>
      <w:r w:rsidRPr="00560D04">
        <w:rPr>
          <w:b/>
          <w:sz w:val="28"/>
          <w:szCs w:val="28"/>
          <w:lang w:val="en-US"/>
        </w:rPr>
        <w:t>Pokrovskaya Yulia</w:t>
      </w:r>
    </w:p>
    <w:p w:rsidR="00560D04" w:rsidRPr="00560D04" w:rsidRDefault="00560D04" w:rsidP="00560D04">
      <w:pPr>
        <w:jc w:val="both"/>
        <w:rPr>
          <w:i/>
          <w:sz w:val="28"/>
          <w:szCs w:val="28"/>
          <w:lang w:val="en-US"/>
        </w:rPr>
      </w:pPr>
      <w:r w:rsidRPr="00560D04">
        <w:rPr>
          <w:i/>
          <w:sz w:val="28"/>
          <w:szCs w:val="28"/>
          <w:lang w:val="en-US"/>
        </w:rPr>
        <w:t xml:space="preserve">Thermophilic Fungi: Their Physiology </w:t>
      </w:r>
      <w:r>
        <w:rPr>
          <w:i/>
          <w:sz w:val="28"/>
          <w:szCs w:val="28"/>
          <w:lang w:val="en-US"/>
        </w:rPr>
        <w:t>a</w:t>
      </w:r>
      <w:r w:rsidRPr="00560D04">
        <w:rPr>
          <w:i/>
          <w:sz w:val="28"/>
          <w:szCs w:val="28"/>
          <w:lang w:val="en-US"/>
        </w:rPr>
        <w:t xml:space="preserve">nd Adaptations </w:t>
      </w:r>
      <w:r>
        <w:rPr>
          <w:i/>
          <w:sz w:val="28"/>
          <w:szCs w:val="28"/>
          <w:lang w:val="en-US"/>
        </w:rPr>
        <w:t>t</w:t>
      </w:r>
      <w:r w:rsidRPr="00560D04">
        <w:rPr>
          <w:i/>
          <w:sz w:val="28"/>
          <w:szCs w:val="28"/>
          <w:lang w:val="en-US"/>
        </w:rPr>
        <w:t>o Extreme Habitats</w:t>
      </w:r>
    </w:p>
    <w:p w:rsidR="00560D04" w:rsidRPr="00560D04" w:rsidRDefault="00560D04" w:rsidP="00560D04">
      <w:pPr>
        <w:jc w:val="both"/>
        <w:rPr>
          <w:lang w:val="en-US"/>
        </w:rPr>
      </w:pPr>
      <w:r w:rsidRPr="00560D04">
        <w:rPr>
          <w:lang w:val="en-US"/>
        </w:rPr>
        <w:t>The paper explicates the notions of thermotolerance and thermophily in current fungi studies of extreme habitats. Eco-physiology and adaptive characteristics of thermophilic and thermotolerant fungi as well as the assessment of the prospects for further research into fungi adaptation mechanisms to high temperatures are provided.</w:t>
      </w:r>
    </w:p>
    <w:p w:rsidR="00560D04" w:rsidRDefault="00560D04" w:rsidP="002E1A65">
      <w:pPr>
        <w:pStyle w:val="nice"/>
        <w:spacing w:before="0" w:beforeAutospacing="0" w:after="0" w:afterAutospacing="0"/>
        <w:jc w:val="both"/>
        <w:rPr>
          <w:b/>
          <w:sz w:val="28"/>
          <w:szCs w:val="28"/>
          <w:lang w:val="en-US"/>
        </w:rPr>
      </w:pPr>
    </w:p>
    <w:p w:rsidR="002E1A65" w:rsidRPr="004840A4" w:rsidRDefault="002E1A65" w:rsidP="002E1A65">
      <w:pPr>
        <w:pStyle w:val="nice"/>
        <w:spacing w:before="0" w:beforeAutospacing="0" w:after="0" w:afterAutospacing="0"/>
        <w:jc w:val="both"/>
        <w:rPr>
          <w:b/>
          <w:sz w:val="28"/>
          <w:szCs w:val="28"/>
          <w:lang w:val="en-US"/>
        </w:rPr>
      </w:pPr>
      <w:r w:rsidRPr="004840A4">
        <w:rPr>
          <w:b/>
          <w:sz w:val="28"/>
          <w:szCs w:val="28"/>
          <w:lang w:val="en-US"/>
        </w:rPr>
        <w:t>Riga Elena</w:t>
      </w:r>
    </w:p>
    <w:p w:rsidR="002E1A65" w:rsidRPr="004840A4" w:rsidRDefault="002E1A65" w:rsidP="002E1A65">
      <w:pPr>
        <w:pStyle w:val="nice"/>
        <w:spacing w:before="0" w:beforeAutospacing="0" w:after="0" w:afterAutospacing="0"/>
        <w:jc w:val="both"/>
        <w:rPr>
          <w:i/>
          <w:iCs/>
          <w:sz w:val="28"/>
          <w:szCs w:val="28"/>
          <w:lang w:val="en-US"/>
        </w:rPr>
      </w:pPr>
      <w:r w:rsidRPr="004840A4">
        <w:rPr>
          <w:i/>
          <w:iCs/>
          <w:sz w:val="28"/>
          <w:szCs w:val="28"/>
          <w:lang w:val="en-US"/>
        </w:rPr>
        <w:t xml:space="preserve">New Species of the Myrmecophilous Beetles of </w:t>
      </w:r>
      <w:smartTag w:uri="urn:schemas-microsoft-com:office:smarttags" w:element="City">
        <w:smartTag w:uri="urn:schemas-microsoft-com:office:smarttags" w:element="place">
          <w:r w:rsidRPr="004840A4">
            <w:rPr>
              <w:i/>
              <w:iCs/>
              <w:sz w:val="28"/>
              <w:szCs w:val="28"/>
              <w:lang w:val="en-US"/>
            </w:rPr>
            <w:t>Saratov</w:t>
          </w:r>
        </w:smartTag>
      </w:smartTag>
      <w:r w:rsidRPr="004840A4">
        <w:rPr>
          <w:i/>
          <w:iCs/>
          <w:sz w:val="28"/>
          <w:szCs w:val="28"/>
          <w:lang w:val="en-US"/>
        </w:rPr>
        <w:t xml:space="preserve"> Region Fauna</w:t>
      </w:r>
    </w:p>
    <w:p w:rsidR="002E1A65" w:rsidRPr="004840A4" w:rsidRDefault="002E1A65" w:rsidP="002E1A65">
      <w:pPr>
        <w:pStyle w:val="nice"/>
        <w:spacing w:before="0" w:beforeAutospacing="0" w:after="0" w:afterAutospacing="0"/>
        <w:jc w:val="both"/>
        <w:rPr>
          <w:sz w:val="28"/>
          <w:szCs w:val="28"/>
          <w:lang w:val="en-US"/>
        </w:rPr>
      </w:pPr>
      <w:r w:rsidRPr="004840A4">
        <w:rPr>
          <w:lang w:val="en-US"/>
        </w:rPr>
        <w:t xml:space="preserve">The article contains information about myrmecophilous beetles of </w:t>
      </w:r>
      <w:smartTag w:uri="urn:schemas-microsoft-com:office:smarttags" w:element="City">
        <w:smartTag w:uri="urn:schemas-microsoft-com:office:smarttags" w:element="place">
          <w:r w:rsidRPr="004840A4">
            <w:rPr>
              <w:lang w:val="en-US"/>
            </w:rPr>
            <w:t>Saratov</w:t>
          </w:r>
        </w:smartTag>
      </w:smartTag>
      <w:r w:rsidRPr="004840A4">
        <w:rPr>
          <w:lang w:val="en-US"/>
        </w:rPr>
        <w:t xml:space="preserve"> region and describes a place where they were collected. The article includes a summary of ecological characteristic about founded species.</w:t>
      </w:r>
    </w:p>
    <w:p w:rsidR="002E1A65" w:rsidRDefault="002E1A65" w:rsidP="002E1A65">
      <w:pPr>
        <w:jc w:val="both"/>
        <w:rPr>
          <w:b/>
          <w:color w:val="222222"/>
          <w:sz w:val="28"/>
          <w:szCs w:val="28"/>
          <w:lang w:val="en-US"/>
        </w:rPr>
      </w:pPr>
    </w:p>
    <w:p w:rsidR="002E1A65" w:rsidRPr="00452C1C" w:rsidRDefault="002E1A65" w:rsidP="002E1A65">
      <w:pPr>
        <w:jc w:val="both"/>
        <w:rPr>
          <w:color w:val="222222"/>
          <w:sz w:val="28"/>
          <w:szCs w:val="28"/>
          <w:lang w:val="en-US"/>
        </w:rPr>
      </w:pPr>
      <w:r w:rsidRPr="00452C1C">
        <w:rPr>
          <w:b/>
          <w:color w:val="222222"/>
          <w:sz w:val="28"/>
          <w:szCs w:val="28"/>
          <w:lang w:val="en-US"/>
        </w:rPr>
        <w:t>T</w:t>
      </w:r>
      <w:r>
        <w:rPr>
          <w:b/>
          <w:color w:val="222222"/>
          <w:sz w:val="28"/>
          <w:szCs w:val="28"/>
          <w:lang w:val="en-US"/>
        </w:rPr>
        <w:t>y</w:t>
      </w:r>
      <w:r w:rsidRPr="0055539B">
        <w:rPr>
          <w:b/>
          <w:sz w:val="28"/>
          <w:szCs w:val="28"/>
          <w:lang w:val="en-US"/>
        </w:rPr>
        <w:t>u</w:t>
      </w:r>
      <w:r w:rsidRPr="00452C1C">
        <w:rPr>
          <w:b/>
          <w:color w:val="222222"/>
          <w:sz w:val="28"/>
          <w:szCs w:val="28"/>
          <w:lang w:val="en-US"/>
        </w:rPr>
        <w:t>lin Dmitr</w:t>
      </w:r>
      <w:r>
        <w:rPr>
          <w:b/>
          <w:color w:val="222222"/>
          <w:sz w:val="28"/>
          <w:szCs w:val="28"/>
          <w:lang w:val="en-US"/>
        </w:rPr>
        <w:t>y</w:t>
      </w:r>
      <w:r w:rsidRPr="00452C1C">
        <w:rPr>
          <w:color w:val="222222"/>
          <w:sz w:val="28"/>
          <w:szCs w:val="28"/>
          <w:lang w:val="en-US"/>
        </w:rPr>
        <w:t xml:space="preserve"> </w:t>
      </w:r>
    </w:p>
    <w:p w:rsidR="002E1A65" w:rsidRPr="00452C1C" w:rsidRDefault="002E1A65" w:rsidP="002E1A65">
      <w:pPr>
        <w:jc w:val="both"/>
        <w:rPr>
          <w:i/>
          <w:color w:val="222222"/>
          <w:sz w:val="28"/>
          <w:szCs w:val="28"/>
          <w:lang w:val="en-US"/>
        </w:rPr>
      </w:pPr>
      <w:r>
        <w:rPr>
          <w:i/>
          <w:color w:val="222222"/>
          <w:sz w:val="28"/>
          <w:szCs w:val="28"/>
          <w:lang w:val="en-US"/>
        </w:rPr>
        <w:t>Other Use of Five-Point Rating Scale o</w:t>
      </w:r>
      <w:r w:rsidRPr="00452C1C">
        <w:rPr>
          <w:i/>
          <w:color w:val="222222"/>
          <w:sz w:val="28"/>
          <w:szCs w:val="28"/>
          <w:lang w:val="en-US"/>
        </w:rPr>
        <w:t>f Juvenile Fish Crop Evaluation</w:t>
      </w:r>
    </w:p>
    <w:p w:rsidR="002E1A65" w:rsidRPr="00622397" w:rsidRDefault="002E1A65" w:rsidP="002E1A65">
      <w:pPr>
        <w:jc w:val="both"/>
        <w:rPr>
          <w:color w:val="222222"/>
          <w:shd w:val="clear" w:color="auto" w:fill="FDFDFD"/>
          <w:lang w:val="en-US"/>
        </w:rPr>
      </w:pPr>
      <w:r w:rsidRPr="00622397">
        <w:rPr>
          <w:color w:val="222222"/>
          <w:shd w:val="clear" w:color="auto" w:fill="FDFDFD"/>
          <w:lang w:val="en-US"/>
        </w:rPr>
        <w:t xml:space="preserve">Five-point rating scale </w:t>
      </w:r>
      <w:r w:rsidRPr="00622397">
        <w:rPr>
          <w:color w:val="222222"/>
          <w:lang w:val="en-US"/>
        </w:rPr>
        <w:t>of juvenile fish crop evaluation</w:t>
      </w:r>
      <w:r w:rsidRPr="00622397">
        <w:rPr>
          <w:color w:val="222222"/>
          <w:shd w:val="clear" w:color="auto" w:fill="FDFDFD"/>
          <w:lang w:val="en-US"/>
        </w:rPr>
        <w:t xml:space="preserve"> can be successfully applied to the analysis of conditions of feeding fry.</w:t>
      </w:r>
    </w:p>
    <w:p w:rsidR="006A3F3B" w:rsidRPr="006A3F3B" w:rsidRDefault="006A3F3B" w:rsidP="00A73A82">
      <w:pPr>
        <w:rPr>
          <w:b/>
          <w:color w:val="FF0000"/>
          <w:lang w:val="en-US"/>
        </w:rPr>
      </w:pPr>
    </w:p>
    <w:p w:rsidR="00A126C6" w:rsidRPr="00AD7C63" w:rsidRDefault="00A126C6" w:rsidP="00A126C6">
      <w:pPr>
        <w:rPr>
          <w:b/>
          <w:sz w:val="28"/>
          <w:szCs w:val="28"/>
          <w:lang w:val="en-US"/>
        </w:rPr>
      </w:pPr>
      <w:r w:rsidRPr="00AD7C63">
        <w:rPr>
          <w:b/>
          <w:sz w:val="28"/>
          <w:szCs w:val="28"/>
          <w:lang w:val="en-US"/>
        </w:rPr>
        <w:t xml:space="preserve">Panel Discussion </w:t>
      </w:r>
      <w:r w:rsidRPr="00F53465">
        <w:rPr>
          <w:b/>
          <w:sz w:val="28"/>
          <w:szCs w:val="28"/>
          <w:lang w:val="en-US"/>
        </w:rPr>
        <w:t>5</w:t>
      </w:r>
      <w:r w:rsidRPr="00AD7C63">
        <w:rPr>
          <w:b/>
          <w:sz w:val="28"/>
          <w:szCs w:val="28"/>
          <w:lang w:val="en-US"/>
        </w:rPr>
        <w:t xml:space="preserve">: </w:t>
      </w:r>
      <w:r>
        <w:rPr>
          <w:b/>
          <w:sz w:val="28"/>
          <w:szCs w:val="28"/>
          <w:lang w:val="en-US"/>
        </w:rPr>
        <w:t>Mathematics</w:t>
      </w:r>
      <w:r w:rsidRPr="00AD7C63">
        <w:rPr>
          <w:b/>
          <w:sz w:val="28"/>
          <w:szCs w:val="28"/>
          <w:lang w:val="en-US"/>
        </w:rPr>
        <w:t xml:space="preserve"> (Building </w:t>
      </w:r>
      <w:r w:rsidRPr="00F53465">
        <w:rPr>
          <w:b/>
          <w:sz w:val="28"/>
          <w:szCs w:val="28"/>
          <w:lang w:val="en-US"/>
        </w:rPr>
        <w:t>9</w:t>
      </w:r>
      <w:r w:rsidRPr="00AD7C63">
        <w:rPr>
          <w:b/>
          <w:sz w:val="28"/>
          <w:szCs w:val="28"/>
          <w:lang w:val="en-US"/>
        </w:rPr>
        <w:t xml:space="preserve">, Room </w:t>
      </w:r>
      <w:r w:rsidR="00DB76A5" w:rsidRPr="00DB76A5">
        <w:rPr>
          <w:b/>
          <w:sz w:val="28"/>
          <w:szCs w:val="28"/>
          <w:lang w:val="en-US"/>
        </w:rPr>
        <w:t>325</w:t>
      </w:r>
      <w:r w:rsidRPr="00DB76A5">
        <w:rPr>
          <w:b/>
          <w:sz w:val="28"/>
          <w:szCs w:val="28"/>
          <w:lang w:val="en-US"/>
        </w:rPr>
        <w:t>)</w:t>
      </w:r>
    </w:p>
    <w:p w:rsidR="00A126C6" w:rsidRPr="00AD7C63" w:rsidRDefault="00A126C6" w:rsidP="00A126C6">
      <w:pPr>
        <w:rPr>
          <w:b/>
          <w:sz w:val="28"/>
          <w:szCs w:val="28"/>
          <w:lang w:val="en-US"/>
        </w:rPr>
      </w:pPr>
      <w:r w:rsidRPr="00AD7C63">
        <w:rPr>
          <w:b/>
          <w:sz w:val="28"/>
          <w:szCs w:val="28"/>
          <w:lang w:val="en-US"/>
        </w:rPr>
        <w:t>Time-limit: 10 minutes</w:t>
      </w:r>
    </w:p>
    <w:p w:rsidR="00A126C6" w:rsidRPr="00AD7C63" w:rsidRDefault="00A126C6" w:rsidP="00A126C6">
      <w:pPr>
        <w:rPr>
          <w:i/>
          <w:sz w:val="28"/>
          <w:szCs w:val="28"/>
          <w:lang w:val="en-US"/>
        </w:rPr>
      </w:pPr>
      <w:r w:rsidRPr="00AD7C63">
        <w:rPr>
          <w:i/>
          <w:sz w:val="28"/>
          <w:szCs w:val="28"/>
          <w:lang w:val="en-US"/>
        </w:rPr>
        <w:t xml:space="preserve">Chairpersons: </w:t>
      </w:r>
    </w:p>
    <w:p w:rsidR="00A10278" w:rsidRPr="009A1565" w:rsidRDefault="00A10278" w:rsidP="00A10278">
      <w:pPr>
        <w:rPr>
          <w:i/>
          <w:iCs/>
          <w:sz w:val="28"/>
          <w:szCs w:val="28"/>
          <w:lang w:val="en-US"/>
        </w:rPr>
      </w:pPr>
      <w:r w:rsidRPr="009A1565">
        <w:rPr>
          <w:b/>
          <w:i/>
          <w:iCs/>
          <w:sz w:val="28"/>
          <w:szCs w:val="28"/>
          <w:lang w:val="en-US"/>
        </w:rPr>
        <w:t xml:space="preserve">Konstantin A. Grebenyuk  </w:t>
      </w:r>
      <w:r w:rsidRPr="009A1565">
        <w:rPr>
          <w:i/>
          <w:iCs/>
          <w:sz w:val="28"/>
          <w:szCs w:val="28"/>
          <w:lang w:val="en-US"/>
        </w:rPr>
        <w:t>(PhD in Physics and Mathematics, Assoc.Prof., Department of Radiophysics a</w:t>
      </w:r>
      <w:r w:rsidRPr="009A1565">
        <w:rPr>
          <w:i/>
          <w:sz w:val="28"/>
          <w:szCs w:val="28"/>
          <w:lang w:val="en-US"/>
        </w:rPr>
        <w:t xml:space="preserve">nd </w:t>
      </w:r>
      <w:hyperlink r:id="rId13" w:history="1">
        <w:r w:rsidRPr="00AB3A4B">
          <w:rPr>
            <w:i/>
            <w:sz w:val="28"/>
            <w:szCs w:val="28"/>
            <w:lang w:val="en-US"/>
          </w:rPr>
          <w:t>Electrodynamics</w:t>
        </w:r>
      </w:hyperlink>
      <w:r w:rsidRPr="009A1565">
        <w:rPr>
          <w:i/>
          <w:sz w:val="28"/>
          <w:szCs w:val="28"/>
          <w:lang w:val="en-US"/>
        </w:rPr>
        <w:t>,</w:t>
      </w:r>
      <w:r w:rsidRPr="009A1565">
        <w:rPr>
          <w:i/>
          <w:iCs/>
          <w:sz w:val="28"/>
          <w:szCs w:val="28"/>
          <w:lang w:val="en-US"/>
        </w:rPr>
        <w:t xml:space="preserve"> SSU)</w:t>
      </w:r>
    </w:p>
    <w:p w:rsidR="00A126C6" w:rsidRPr="00AD7C63" w:rsidRDefault="00A126C6" w:rsidP="00A126C6">
      <w:pPr>
        <w:rPr>
          <w:i/>
          <w:iCs/>
          <w:sz w:val="28"/>
          <w:szCs w:val="28"/>
          <w:lang w:val="en-US"/>
        </w:rPr>
      </w:pPr>
      <w:r>
        <w:rPr>
          <w:b/>
          <w:i/>
          <w:sz w:val="28"/>
          <w:szCs w:val="28"/>
          <w:lang w:val="en-US"/>
        </w:rPr>
        <w:t>Dina</w:t>
      </w:r>
      <w:r w:rsidRPr="00AD7C63">
        <w:rPr>
          <w:b/>
          <w:i/>
          <w:sz w:val="28"/>
          <w:szCs w:val="28"/>
          <w:lang w:val="en-US"/>
        </w:rPr>
        <w:t xml:space="preserve"> </w:t>
      </w:r>
      <w:r>
        <w:rPr>
          <w:b/>
          <w:i/>
          <w:sz w:val="28"/>
          <w:szCs w:val="28"/>
          <w:lang w:val="en-US"/>
        </w:rPr>
        <w:t>A</w:t>
      </w:r>
      <w:r w:rsidRPr="00AD7C63">
        <w:rPr>
          <w:b/>
          <w:i/>
          <w:sz w:val="28"/>
          <w:szCs w:val="28"/>
          <w:lang w:val="en-US"/>
        </w:rPr>
        <w:t xml:space="preserve">. </w:t>
      </w:r>
      <w:r>
        <w:rPr>
          <w:b/>
          <w:i/>
          <w:sz w:val="28"/>
          <w:szCs w:val="28"/>
          <w:lang w:val="en-US"/>
        </w:rPr>
        <w:t xml:space="preserve">Alekseeva </w:t>
      </w:r>
      <w:r w:rsidRPr="00AD7C63">
        <w:rPr>
          <w:i/>
          <w:sz w:val="28"/>
          <w:szCs w:val="28"/>
          <w:lang w:val="en-US"/>
        </w:rPr>
        <w:t>(</w:t>
      </w:r>
      <w:r w:rsidRPr="001020BF">
        <w:rPr>
          <w:i/>
          <w:sz w:val="28"/>
          <w:szCs w:val="28"/>
          <w:lang w:val="en-US"/>
        </w:rPr>
        <w:t>Lecturer,</w:t>
      </w:r>
      <w:r w:rsidRPr="00AD7C63">
        <w:rPr>
          <w:i/>
          <w:color w:val="FF0000"/>
          <w:sz w:val="28"/>
          <w:szCs w:val="28"/>
          <w:lang w:val="en-US"/>
        </w:rPr>
        <w:t xml:space="preserve"> </w:t>
      </w:r>
      <w:r w:rsidRPr="00AD7C63">
        <w:rPr>
          <w:i/>
          <w:iCs/>
          <w:sz w:val="28"/>
          <w:szCs w:val="28"/>
          <w:lang w:val="en-US"/>
        </w:rPr>
        <w:t>Department of English and Intercultural Communication,</w:t>
      </w:r>
      <w:r w:rsidRPr="00AD7C63">
        <w:rPr>
          <w:b/>
          <w:i/>
          <w:iCs/>
          <w:sz w:val="28"/>
          <w:szCs w:val="28"/>
          <w:lang w:val="en-US"/>
        </w:rPr>
        <w:t xml:space="preserve"> </w:t>
      </w:r>
      <w:r w:rsidRPr="00AD7C63">
        <w:rPr>
          <w:i/>
          <w:iCs/>
          <w:sz w:val="28"/>
          <w:szCs w:val="28"/>
          <w:lang w:val="en-US"/>
        </w:rPr>
        <w:t>SSU</w:t>
      </w:r>
      <w:r w:rsidRPr="00AD7C63">
        <w:rPr>
          <w:i/>
          <w:sz w:val="28"/>
          <w:szCs w:val="28"/>
          <w:lang w:val="en-US"/>
        </w:rPr>
        <w:t>)</w:t>
      </w:r>
    </w:p>
    <w:p w:rsidR="00A126C6" w:rsidRPr="00446EB2" w:rsidRDefault="00A126C6" w:rsidP="00A126C6">
      <w:pPr>
        <w:rPr>
          <w:b/>
          <w:sz w:val="28"/>
          <w:szCs w:val="28"/>
          <w:lang w:val="en-US"/>
        </w:rPr>
      </w:pPr>
      <w:r w:rsidRPr="00446EB2">
        <w:rPr>
          <w:b/>
          <w:sz w:val="28"/>
          <w:szCs w:val="28"/>
          <w:lang w:val="en-US"/>
        </w:rPr>
        <w:t>Al – Jourany</w:t>
      </w:r>
      <w:r>
        <w:rPr>
          <w:b/>
          <w:sz w:val="28"/>
          <w:szCs w:val="28"/>
          <w:lang w:val="en-US"/>
        </w:rPr>
        <w:t xml:space="preserve"> </w:t>
      </w:r>
      <w:r w:rsidRPr="00446EB2">
        <w:rPr>
          <w:b/>
          <w:sz w:val="28"/>
          <w:szCs w:val="28"/>
          <w:lang w:val="en-US"/>
        </w:rPr>
        <w:t>Khalid Hadi Hameed</w:t>
      </w:r>
    </w:p>
    <w:p w:rsidR="00A126C6" w:rsidRPr="00446EB2" w:rsidRDefault="00A126C6" w:rsidP="00A126C6">
      <w:pPr>
        <w:rPr>
          <w:i/>
          <w:sz w:val="28"/>
          <w:szCs w:val="28"/>
          <w:lang w:val="en-US"/>
        </w:rPr>
      </w:pPr>
      <w:r w:rsidRPr="00446EB2">
        <w:rPr>
          <w:i/>
          <w:sz w:val="28"/>
          <w:szCs w:val="28"/>
          <w:lang w:val="en-US"/>
        </w:rPr>
        <w:t xml:space="preserve">Application of Hadamard Rhotrices R23 of </w:t>
      </w:r>
      <w:r>
        <w:rPr>
          <w:i/>
          <w:sz w:val="28"/>
          <w:szCs w:val="28"/>
          <w:lang w:val="en-US"/>
        </w:rPr>
        <w:t>O</w:t>
      </w:r>
      <w:r w:rsidRPr="00446EB2">
        <w:rPr>
          <w:i/>
          <w:sz w:val="28"/>
          <w:szCs w:val="28"/>
          <w:lang w:val="en-US"/>
        </w:rPr>
        <w:t xml:space="preserve">rder 12 in </w:t>
      </w:r>
      <w:r>
        <w:rPr>
          <w:i/>
          <w:sz w:val="28"/>
          <w:szCs w:val="28"/>
          <w:lang w:val="en-US"/>
        </w:rPr>
        <w:t>C</w:t>
      </w:r>
      <w:r w:rsidRPr="00446EB2">
        <w:rPr>
          <w:i/>
          <w:sz w:val="28"/>
          <w:szCs w:val="28"/>
          <w:lang w:val="en-US"/>
        </w:rPr>
        <w:t xml:space="preserve">oding </w:t>
      </w:r>
      <w:r>
        <w:rPr>
          <w:i/>
          <w:sz w:val="28"/>
          <w:szCs w:val="28"/>
          <w:lang w:val="en-US"/>
        </w:rPr>
        <w:t>T</w:t>
      </w:r>
      <w:r w:rsidRPr="00446EB2">
        <w:rPr>
          <w:i/>
          <w:sz w:val="28"/>
          <w:szCs w:val="28"/>
          <w:lang w:val="en-US"/>
        </w:rPr>
        <w:t>heory</w:t>
      </w:r>
    </w:p>
    <w:p w:rsidR="00A126C6" w:rsidRPr="000D5556" w:rsidRDefault="00A126C6" w:rsidP="00A126C6">
      <w:pPr>
        <w:jc w:val="both"/>
        <w:rPr>
          <w:lang w:val="en-US" w:bidi="ar-IQ"/>
        </w:rPr>
      </w:pPr>
      <w:r w:rsidRPr="000D5556">
        <w:rPr>
          <w:lang w:val="en-US" w:bidi="ar-IQ"/>
        </w:rPr>
        <w:t>In the present paper Hadamard Rhotrices R</w:t>
      </w:r>
      <w:r w:rsidRPr="000D5556">
        <w:rPr>
          <w:vertAlign w:val="subscript"/>
          <w:lang w:val="en-US" w:bidi="ar-IQ"/>
        </w:rPr>
        <w:t>23</w:t>
      </w:r>
      <w:r w:rsidRPr="000D5556">
        <w:rPr>
          <w:lang w:val="en-US" w:bidi="ar-IQ"/>
        </w:rPr>
        <w:t xml:space="preserve"> of order 12 is used as a generator matrix to construct a linear block code. The standard generator matrix and the parity check matrix are given for this code. Finally, the Syndrome decoding method is used to correct errors which appear in transformation of information as well as some examples are given to explain this method by using MATLAB program.</w:t>
      </w:r>
    </w:p>
    <w:p w:rsidR="00A126C6" w:rsidRPr="000D5556" w:rsidRDefault="00A126C6" w:rsidP="00A126C6">
      <w:pPr>
        <w:jc w:val="both"/>
        <w:rPr>
          <w:sz w:val="28"/>
          <w:szCs w:val="28"/>
          <w:lang w:val="en-US" w:bidi="ar-IQ"/>
        </w:rPr>
      </w:pPr>
    </w:p>
    <w:p w:rsidR="00A126C6" w:rsidRPr="002C07FA" w:rsidRDefault="00A126C6" w:rsidP="00A126C6">
      <w:pPr>
        <w:rPr>
          <w:b/>
          <w:sz w:val="28"/>
          <w:szCs w:val="28"/>
          <w:lang w:val="en-US"/>
        </w:rPr>
      </w:pPr>
      <w:r w:rsidRPr="002C07FA">
        <w:rPr>
          <w:b/>
          <w:sz w:val="28"/>
          <w:szCs w:val="28"/>
          <w:lang w:val="en-US"/>
        </w:rPr>
        <w:t>Barabash Veronika</w:t>
      </w:r>
    </w:p>
    <w:p w:rsidR="00A126C6" w:rsidRPr="00D06B5A" w:rsidRDefault="00A126C6" w:rsidP="00A126C6">
      <w:pPr>
        <w:rPr>
          <w:i/>
          <w:sz w:val="28"/>
          <w:szCs w:val="28"/>
          <w:lang w:val="en-US"/>
        </w:rPr>
      </w:pPr>
      <w:r w:rsidRPr="00D06B5A">
        <w:rPr>
          <w:i/>
          <w:sz w:val="28"/>
          <w:szCs w:val="28"/>
          <w:lang w:val="en-US"/>
        </w:rPr>
        <w:t xml:space="preserve">Analysis of </w:t>
      </w:r>
      <w:r>
        <w:rPr>
          <w:i/>
          <w:sz w:val="28"/>
          <w:szCs w:val="28"/>
          <w:lang w:val="en-US"/>
        </w:rPr>
        <w:t>S</w:t>
      </w:r>
      <w:r w:rsidRPr="00D06B5A">
        <w:rPr>
          <w:i/>
          <w:sz w:val="28"/>
          <w:szCs w:val="28"/>
          <w:lang w:val="en-US"/>
        </w:rPr>
        <w:t xml:space="preserve">ystemic </w:t>
      </w:r>
      <w:r>
        <w:rPr>
          <w:i/>
          <w:sz w:val="28"/>
          <w:szCs w:val="28"/>
          <w:lang w:val="en-US"/>
        </w:rPr>
        <w:t>R</w:t>
      </w:r>
      <w:r w:rsidRPr="00D06B5A">
        <w:rPr>
          <w:i/>
          <w:sz w:val="28"/>
          <w:szCs w:val="28"/>
          <w:lang w:val="en-US"/>
        </w:rPr>
        <w:t xml:space="preserve">isks for </w:t>
      </w:r>
      <w:r>
        <w:rPr>
          <w:i/>
          <w:sz w:val="28"/>
          <w:szCs w:val="28"/>
          <w:lang w:val="en-US"/>
        </w:rPr>
        <w:t>S</w:t>
      </w:r>
      <w:r w:rsidRPr="00D06B5A">
        <w:rPr>
          <w:i/>
          <w:sz w:val="28"/>
          <w:szCs w:val="28"/>
          <w:lang w:val="en-US"/>
        </w:rPr>
        <w:t xml:space="preserve">ome Russian </w:t>
      </w:r>
      <w:r>
        <w:rPr>
          <w:i/>
          <w:sz w:val="28"/>
          <w:szCs w:val="28"/>
          <w:lang w:val="en-US"/>
        </w:rPr>
        <w:t>C</w:t>
      </w:r>
      <w:r w:rsidRPr="00D06B5A">
        <w:rPr>
          <w:i/>
          <w:sz w:val="28"/>
          <w:szCs w:val="28"/>
          <w:lang w:val="en-US"/>
        </w:rPr>
        <w:t xml:space="preserve">ompanies </w:t>
      </w:r>
      <w:r>
        <w:rPr>
          <w:i/>
          <w:sz w:val="28"/>
          <w:szCs w:val="28"/>
          <w:lang w:val="en-US"/>
        </w:rPr>
        <w:t>U</w:t>
      </w:r>
      <w:r w:rsidRPr="00D06B5A">
        <w:rPr>
          <w:i/>
          <w:sz w:val="28"/>
          <w:szCs w:val="28"/>
          <w:lang w:val="en-US"/>
        </w:rPr>
        <w:t>sing CoVaR</w:t>
      </w:r>
    </w:p>
    <w:p w:rsidR="00A126C6" w:rsidRPr="002C07FA" w:rsidRDefault="00A126C6" w:rsidP="00A126C6">
      <w:pPr>
        <w:shd w:val="clear" w:color="auto" w:fill="FFFFFF"/>
        <w:spacing w:after="20"/>
        <w:ind w:right="65"/>
        <w:jc w:val="both"/>
        <w:rPr>
          <w:color w:val="000000"/>
          <w:spacing w:val="-1"/>
          <w:lang w:val="en-US"/>
        </w:rPr>
      </w:pPr>
      <w:r w:rsidRPr="002C07FA">
        <w:rPr>
          <w:color w:val="000000"/>
          <w:spacing w:val="-1"/>
          <w:lang w:val="en-US"/>
        </w:rPr>
        <w:t xml:space="preserve">The article contains the description of CoVaR risk measure proposed by </w:t>
      </w:r>
      <w:r w:rsidRPr="002C07FA">
        <w:rPr>
          <w:color w:val="000000"/>
          <w:lang w:val="en-US"/>
        </w:rPr>
        <w:t>M. Brunnermeier, T. Adrian.</w:t>
      </w:r>
      <w:r w:rsidRPr="002C07FA">
        <w:rPr>
          <w:color w:val="000000"/>
          <w:spacing w:val="-1"/>
          <w:lang w:val="en-US"/>
        </w:rPr>
        <w:t xml:space="preserve"> Our research is connected with application of CoVaR to the analysis of systemic risks for some Russian companies.</w:t>
      </w:r>
    </w:p>
    <w:p w:rsidR="00A126C6" w:rsidRPr="002C07FA" w:rsidRDefault="00A126C6" w:rsidP="00A126C6">
      <w:pPr>
        <w:rPr>
          <w:lang w:val="en-US"/>
        </w:rPr>
      </w:pPr>
    </w:p>
    <w:p w:rsidR="00A126C6" w:rsidRPr="002C07FA" w:rsidRDefault="00A126C6" w:rsidP="00A126C6">
      <w:pPr>
        <w:rPr>
          <w:b/>
          <w:sz w:val="28"/>
          <w:szCs w:val="28"/>
          <w:lang w:val="en-US"/>
        </w:rPr>
      </w:pPr>
      <w:r w:rsidRPr="002C07FA">
        <w:rPr>
          <w:b/>
          <w:sz w:val="28"/>
          <w:szCs w:val="28"/>
          <w:lang w:val="en-US"/>
        </w:rPr>
        <w:t>Bragina Sofia</w:t>
      </w:r>
    </w:p>
    <w:p w:rsidR="00A126C6" w:rsidRDefault="00A126C6" w:rsidP="00A126C6">
      <w:pPr>
        <w:rPr>
          <w:i/>
          <w:sz w:val="28"/>
          <w:szCs w:val="28"/>
          <w:lang w:val="en-US"/>
        </w:rPr>
      </w:pPr>
      <w:r w:rsidRPr="006869F3">
        <w:rPr>
          <w:i/>
          <w:sz w:val="28"/>
          <w:szCs w:val="28"/>
          <w:lang w:val="en-US"/>
        </w:rPr>
        <w:t xml:space="preserve">To the </w:t>
      </w:r>
      <w:r>
        <w:rPr>
          <w:i/>
          <w:sz w:val="28"/>
          <w:szCs w:val="28"/>
          <w:lang w:val="en-US"/>
        </w:rPr>
        <w:t>P</w:t>
      </w:r>
      <w:r w:rsidRPr="006869F3">
        <w:rPr>
          <w:i/>
          <w:sz w:val="28"/>
          <w:szCs w:val="28"/>
          <w:lang w:val="en-US"/>
        </w:rPr>
        <w:t xml:space="preserve">roblem of </w:t>
      </w:r>
      <w:r>
        <w:rPr>
          <w:i/>
          <w:sz w:val="28"/>
          <w:szCs w:val="28"/>
          <w:lang w:val="en-US"/>
        </w:rPr>
        <w:t>C</w:t>
      </w:r>
      <w:r w:rsidRPr="006869F3">
        <w:rPr>
          <w:i/>
          <w:sz w:val="28"/>
          <w:szCs w:val="28"/>
          <w:lang w:val="en-US"/>
        </w:rPr>
        <w:t xml:space="preserve">alculating a </w:t>
      </w:r>
      <w:r>
        <w:rPr>
          <w:i/>
          <w:sz w:val="28"/>
          <w:szCs w:val="28"/>
          <w:lang w:val="en-US"/>
        </w:rPr>
        <w:t>S</w:t>
      </w:r>
      <w:r w:rsidRPr="006869F3">
        <w:rPr>
          <w:i/>
          <w:sz w:val="28"/>
          <w:szCs w:val="28"/>
          <w:lang w:val="en-US"/>
        </w:rPr>
        <w:t>tress-</w:t>
      </w:r>
      <w:r>
        <w:rPr>
          <w:i/>
          <w:sz w:val="28"/>
          <w:szCs w:val="28"/>
          <w:lang w:val="en-US"/>
        </w:rPr>
        <w:t>S</w:t>
      </w:r>
      <w:r w:rsidRPr="006869F3">
        <w:rPr>
          <w:i/>
          <w:sz w:val="28"/>
          <w:szCs w:val="28"/>
          <w:lang w:val="en-US"/>
        </w:rPr>
        <w:t xml:space="preserve">train </w:t>
      </w:r>
      <w:r>
        <w:rPr>
          <w:i/>
          <w:sz w:val="28"/>
          <w:szCs w:val="28"/>
          <w:lang w:val="en-US"/>
        </w:rPr>
        <w:t>S</w:t>
      </w:r>
      <w:r w:rsidRPr="006869F3">
        <w:rPr>
          <w:i/>
          <w:sz w:val="28"/>
          <w:szCs w:val="28"/>
          <w:lang w:val="en-US"/>
        </w:rPr>
        <w:t xml:space="preserve">tate of the </w:t>
      </w:r>
      <w:r>
        <w:rPr>
          <w:i/>
          <w:sz w:val="28"/>
          <w:szCs w:val="28"/>
          <w:lang w:val="en-US"/>
        </w:rPr>
        <w:t>S</w:t>
      </w:r>
      <w:r w:rsidRPr="006869F3">
        <w:rPr>
          <w:i/>
          <w:sz w:val="28"/>
          <w:szCs w:val="28"/>
          <w:lang w:val="en-US"/>
        </w:rPr>
        <w:t xml:space="preserve">hell </w:t>
      </w:r>
      <w:r>
        <w:rPr>
          <w:i/>
          <w:sz w:val="28"/>
          <w:szCs w:val="28"/>
          <w:lang w:val="en-US"/>
        </w:rPr>
        <w:t>C</w:t>
      </w:r>
      <w:r w:rsidRPr="006869F3">
        <w:rPr>
          <w:i/>
          <w:sz w:val="28"/>
          <w:szCs w:val="28"/>
          <w:lang w:val="en-US"/>
        </w:rPr>
        <w:t xml:space="preserve">onstruction </w:t>
      </w:r>
      <w:r>
        <w:rPr>
          <w:i/>
          <w:sz w:val="28"/>
          <w:szCs w:val="28"/>
          <w:lang w:val="en-US"/>
        </w:rPr>
        <w:t>U</w:t>
      </w:r>
      <w:r w:rsidRPr="006869F3">
        <w:rPr>
          <w:i/>
          <w:sz w:val="28"/>
          <w:szCs w:val="28"/>
          <w:lang w:val="en-US"/>
        </w:rPr>
        <w:t xml:space="preserve">sing the </w:t>
      </w:r>
      <w:r>
        <w:rPr>
          <w:i/>
          <w:sz w:val="28"/>
          <w:szCs w:val="28"/>
          <w:lang w:val="en-US"/>
        </w:rPr>
        <w:t>M</w:t>
      </w:r>
      <w:r w:rsidRPr="006869F3">
        <w:rPr>
          <w:i/>
          <w:sz w:val="28"/>
          <w:szCs w:val="28"/>
          <w:lang w:val="en-US"/>
        </w:rPr>
        <w:t xml:space="preserve">ethod of </w:t>
      </w:r>
      <w:r>
        <w:rPr>
          <w:i/>
          <w:sz w:val="28"/>
          <w:szCs w:val="28"/>
          <w:lang w:val="en-US"/>
        </w:rPr>
        <w:t>S</w:t>
      </w:r>
      <w:r w:rsidRPr="006869F3">
        <w:rPr>
          <w:i/>
          <w:sz w:val="28"/>
          <w:szCs w:val="28"/>
          <w:lang w:val="en-US"/>
        </w:rPr>
        <w:t xml:space="preserve">ubsequent </w:t>
      </w:r>
      <w:r>
        <w:rPr>
          <w:i/>
          <w:sz w:val="28"/>
          <w:szCs w:val="28"/>
          <w:lang w:val="en-US"/>
        </w:rPr>
        <w:t>P</w:t>
      </w:r>
      <w:r w:rsidRPr="006869F3">
        <w:rPr>
          <w:i/>
          <w:sz w:val="28"/>
          <w:szCs w:val="28"/>
          <w:lang w:val="en-US"/>
        </w:rPr>
        <w:t xml:space="preserve">arameters </w:t>
      </w:r>
      <w:r>
        <w:rPr>
          <w:i/>
          <w:sz w:val="28"/>
          <w:szCs w:val="28"/>
          <w:lang w:val="en-US"/>
        </w:rPr>
        <w:t>P</w:t>
      </w:r>
      <w:r w:rsidRPr="006869F3">
        <w:rPr>
          <w:i/>
          <w:sz w:val="28"/>
          <w:szCs w:val="28"/>
          <w:lang w:val="en-US"/>
        </w:rPr>
        <w:t>erturbation</w:t>
      </w:r>
    </w:p>
    <w:p w:rsidR="00A126C6" w:rsidRPr="002C07FA" w:rsidRDefault="00A126C6" w:rsidP="00A126C6">
      <w:pPr>
        <w:jc w:val="both"/>
        <w:rPr>
          <w:lang w:val="en-US"/>
        </w:rPr>
      </w:pPr>
      <w:r w:rsidRPr="002C07FA">
        <w:rPr>
          <w:lang w:val="en-US"/>
        </w:rPr>
        <w:t>The paper presents the analysis of the method of building an orthonormalized system of functions for obtaining a sequence of solutions of the Karman model due to the method of a subsequent perturbation of the parameters using the method of Bubnov – Galerkin on each step of a sequent stressing. As a result, a concrete example of the orthonormalized basis system for a shell construction of given configuration, that satisfies both cases of hard and hinged fixation of the shell’s boundaries, is given. A proof of orthonormalization for the obtained system is stated.</w:t>
      </w:r>
    </w:p>
    <w:p w:rsidR="00A126C6" w:rsidRDefault="00A126C6" w:rsidP="00A126C6">
      <w:pPr>
        <w:jc w:val="both"/>
        <w:rPr>
          <w:sz w:val="28"/>
          <w:szCs w:val="28"/>
          <w:lang w:val="en-US"/>
        </w:rPr>
      </w:pPr>
    </w:p>
    <w:p w:rsidR="00A126C6" w:rsidRPr="002C07FA" w:rsidRDefault="00A126C6" w:rsidP="00A126C6">
      <w:pPr>
        <w:jc w:val="both"/>
        <w:rPr>
          <w:b/>
          <w:sz w:val="28"/>
          <w:szCs w:val="28"/>
          <w:lang w:val="en-US"/>
        </w:rPr>
      </w:pPr>
      <w:r w:rsidRPr="002C07FA">
        <w:rPr>
          <w:b/>
          <w:sz w:val="28"/>
          <w:szCs w:val="28"/>
          <w:lang w:val="en-US"/>
        </w:rPr>
        <w:t>Dolganov Andrei</w:t>
      </w:r>
    </w:p>
    <w:p w:rsidR="00A126C6" w:rsidRPr="007764A9" w:rsidRDefault="00A126C6" w:rsidP="00A126C6">
      <w:pPr>
        <w:rPr>
          <w:bCs/>
          <w:i/>
          <w:sz w:val="28"/>
          <w:szCs w:val="28"/>
          <w:lang w:val="en-US"/>
        </w:rPr>
      </w:pPr>
      <w:r>
        <w:rPr>
          <w:bCs/>
          <w:i/>
          <w:sz w:val="28"/>
          <w:szCs w:val="28"/>
          <w:lang w:val="en-US"/>
        </w:rPr>
        <w:t>Stress as a F</w:t>
      </w:r>
      <w:r w:rsidRPr="007764A9">
        <w:rPr>
          <w:bCs/>
          <w:i/>
          <w:sz w:val="28"/>
          <w:szCs w:val="28"/>
          <w:lang w:val="en-US"/>
        </w:rPr>
        <w:t xml:space="preserve">actor of </w:t>
      </w:r>
      <w:r>
        <w:rPr>
          <w:bCs/>
          <w:i/>
          <w:sz w:val="28"/>
          <w:szCs w:val="28"/>
          <w:lang w:val="en-US"/>
        </w:rPr>
        <w:t>H</w:t>
      </w:r>
      <w:r w:rsidRPr="007764A9">
        <w:rPr>
          <w:bCs/>
          <w:i/>
          <w:sz w:val="28"/>
          <w:szCs w:val="28"/>
          <w:lang w:val="en-US"/>
        </w:rPr>
        <w:t xml:space="preserve">emodynamics </w:t>
      </w:r>
      <w:r>
        <w:rPr>
          <w:bCs/>
          <w:i/>
          <w:sz w:val="28"/>
          <w:szCs w:val="28"/>
          <w:lang w:val="en-US"/>
        </w:rPr>
        <w:t>P</w:t>
      </w:r>
      <w:r w:rsidRPr="007764A9">
        <w:rPr>
          <w:bCs/>
          <w:i/>
          <w:sz w:val="28"/>
          <w:szCs w:val="28"/>
          <w:lang w:val="en-US"/>
        </w:rPr>
        <w:t xml:space="preserve">arameters </w:t>
      </w:r>
      <w:r>
        <w:rPr>
          <w:bCs/>
          <w:i/>
          <w:sz w:val="28"/>
          <w:szCs w:val="28"/>
          <w:lang w:val="en-US"/>
        </w:rPr>
        <w:t>C</w:t>
      </w:r>
      <w:r w:rsidRPr="007764A9">
        <w:rPr>
          <w:bCs/>
          <w:i/>
          <w:sz w:val="28"/>
          <w:szCs w:val="28"/>
          <w:lang w:val="en-US"/>
        </w:rPr>
        <w:t xml:space="preserve">hanges in </w:t>
      </w:r>
      <w:r>
        <w:rPr>
          <w:bCs/>
          <w:i/>
          <w:sz w:val="28"/>
          <w:szCs w:val="28"/>
          <w:lang w:val="en-US"/>
        </w:rPr>
        <w:t>E</w:t>
      </w:r>
      <w:r w:rsidRPr="007764A9">
        <w:rPr>
          <w:bCs/>
          <w:i/>
          <w:sz w:val="28"/>
          <w:szCs w:val="28"/>
          <w:lang w:val="en-US"/>
        </w:rPr>
        <w:t xml:space="preserve">xperimental </w:t>
      </w:r>
      <w:r>
        <w:rPr>
          <w:bCs/>
          <w:i/>
          <w:sz w:val="28"/>
          <w:szCs w:val="28"/>
          <w:lang w:val="en-US"/>
        </w:rPr>
        <w:t>A</w:t>
      </w:r>
      <w:r w:rsidRPr="007764A9">
        <w:rPr>
          <w:bCs/>
          <w:i/>
          <w:sz w:val="28"/>
          <w:szCs w:val="28"/>
          <w:lang w:val="en-US"/>
        </w:rPr>
        <w:t xml:space="preserve">nimals </w:t>
      </w:r>
    </w:p>
    <w:p w:rsidR="00A126C6" w:rsidRPr="002C07FA" w:rsidRDefault="00A126C6" w:rsidP="00A126C6">
      <w:pPr>
        <w:jc w:val="both"/>
        <w:rPr>
          <w:lang w:val="en-US"/>
        </w:rPr>
      </w:pPr>
      <w:r w:rsidRPr="002C07FA">
        <w:rPr>
          <w:bCs/>
          <w:lang w:val="en-US"/>
        </w:rPr>
        <w:t>Under conditions of experiment on animals we studied the effect of acute and long-term hypokinetic stress on hemodynamics parameters. It is shown that the effects of acute stress lead to moderately severe deterioration of hemodynamic indicators, the impact of prolonged stressors leads to significant hemodynamic disturbances in white male rats.</w:t>
      </w:r>
    </w:p>
    <w:p w:rsidR="009E69B9" w:rsidRDefault="009E69B9" w:rsidP="00A126C6">
      <w:pPr>
        <w:rPr>
          <w:b/>
          <w:sz w:val="28"/>
          <w:szCs w:val="28"/>
          <w:lang w:val="en-US"/>
        </w:rPr>
      </w:pPr>
    </w:p>
    <w:p w:rsidR="00A126C6" w:rsidRPr="002C07FA" w:rsidRDefault="00A126C6" w:rsidP="00A126C6">
      <w:pPr>
        <w:rPr>
          <w:b/>
          <w:sz w:val="28"/>
          <w:szCs w:val="28"/>
          <w:lang w:val="en-US"/>
        </w:rPr>
      </w:pPr>
      <w:r w:rsidRPr="002C07FA">
        <w:rPr>
          <w:b/>
          <w:sz w:val="28"/>
          <w:szCs w:val="28"/>
          <w:lang w:val="en-US"/>
        </w:rPr>
        <w:t>Koroleva Olga</w:t>
      </w:r>
    </w:p>
    <w:p w:rsidR="00A126C6" w:rsidRDefault="00A126C6" w:rsidP="00A126C6">
      <w:pPr>
        <w:rPr>
          <w:i/>
          <w:sz w:val="28"/>
          <w:szCs w:val="28"/>
          <w:lang w:val="en-US"/>
        </w:rPr>
      </w:pPr>
      <w:r w:rsidRPr="00B96C74">
        <w:rPr>
          <w:i/>
          <w:sz w:val="28"/>
          <w:szCs w:val="28"/>
          <w:lang w:val="en-US"/>
        </w:rPr>
        <w:t xml:space="preserve">About the Steinhaus </w:t>
      </w:r>
      <w:r>
        <w:rPr>
          <w:i/>
          <w:sz w:val="28"/>
          <w:szCs w:val="28"/>
          <w:lang w:val="en-US"/>
        </w:rPr>
        <w:t>T</w:t>
      </w:r>
      <w:r w:rsidRPr="00B96C74">
        <w:rPr>
          <w:i/>
          <w:sz w:val="28"/>
          <w:szCs w:val="28"/>
          <w:lang w:val="en-US"/>
        </w:rPr>
        <w:t>heorem</w:t>
      </w:r>
    </w:p>
    <w:p w:rsidR="00A126C6" w:rsidRPr="002C07FA" w:rsidRDefault="00A126C6" w:rsidP="00A126C6">
      <w:pPr>
        <w:jc w:val="both"/>
        <w:rPr>
          <w:lang w:val="en-US"/>
        </w:rPr>
      </w:pPr>
      <w:r w:rsidRPr="002C07FA">
        <w:rPr>
          <w:lang w:val="en-US"/>
        </w:rPr>
        <w:lastRenderedPageBreak/>
        <w:t>The new Steinhaus theorem proving is obtained by the contour integration of the resolvent operator of differentiation L: Ly = y ', y (0) = y (1) method in this paper.</w:t>
      </w:r>
    </w:p>
    <w:p w:rsidR="00A126C6" w:rsidRPr="002C07FA" w:rsidRDefault="00A126C6" w:rsidP="00A126C6">
      <w:pPr>
        <w:jc w:val="both"/>
        <w:rPr>
          <w:lang w:val="en-US"/>
        </w:rPr>
      </w:pPr>
    </w:p>
    <w:p w:rsidR="00A126C6" w:rsidRPr="002C07FA" w:rsidRDefault="00A126C6" w:rsidP="00A126C6">
      <w:pPr>
        <w:jc w:val="both"/>
        <w:rPr>
          <w:b/>
          <w:color w:val="000000"/>
          <w:sz w:val="28"/>
          <w:szCs w:val="28"/>
          <w:lang w:val="en-US"/>
        </w:rPr>
      </w:pPr>
      <w:r w:rsidRPr="002C07FA">
        <w:rPr>
          <w:b/>
          <w:color w:val="000000"/>
          <w:sz w:val="28"/>
          <w:szCs w:val="28"/>
          <w:lang w:val="en-US"/>
        </w:rPr>
        <w:t>Lysunkina Yulia</w:t>
      </w:r>
    </w:p>
    <w:p w:rsidR="00A126C6" w:rsidRDefault="00A126C6" w:rsidP="00A126C6">
      <w:pPr>
        <w:jc w:val="both"/>
        <w:rPr>
          <w:i/>
          <w:sz w:val="28"/>
          <w:szCs w:val="28"/>
          <w:lang w:val="en-US"/>
        </w:rPr>
      </w:pPr>
      <w:bookmarkStart w:id="0" w:name="OLE_LINK2"/>
      <w:bookmarkStart w:id="1" w:name="OLE_LINK1"/>
      <w:r w:rsidRPr="004F0D90">
        <w:rPr>
          <w:i/>
          <w:sz w:val="28"/>
          <w:szCs w:val="28"/>
          <w:lang w:val="en-US"/>
        </w:rPr>
        <w:t xml:space="preserve">Biomechanical and </w:t>
      </w:r>
      <w:r>
        <w:rPr>
          <w:i/>
          <w:sz w:val="28"/>
          <w:szCs w:val="28"/>
          <w:lang w:val="en-US"/>
        </w:rPr>
        <w:t>H</w:t>
      </w:r>
      <w:r w:rsidRPr="004F0D90">
        <w:rPr>
          <w:i/>
          <w:sz w:val="28"/>
          <w:szCs w:val="28"/>
          <w:lang w:val="en-US"/>
        </w:rPr>
        <w:t xml:space="preserve">istomorphologic </w:t>
      </w:r>
      <w:r>
        <w:rPr>
          <w:i/>
          <w:sz w:val="28"/>
          <w:szCs w:val="28"/>
          <w:lang w:val="en-US"/>
        </w:rPr>
        <w:t>I</w:t>
      </w:r>
      <w:r w:rsidRPr="004F0D90">
        <w:rPr>
          <w:i/>
          <w:sz w:val="28"/>
          <w:szCs w:val="28"/>
          <w:lang w:val="en-US"/>
        </w:rPr>
        <w:t xml:space="preserve">nvestigation of </w:t>
      </w:r>
      <w:r>
        <w:rPr>
          <w:i/>
          <w:sz w:val="28"/>
          <w:szCs w:val="28"/>
          <w:lang w:val="en-US"/>
        </w:rPr>
        <w:t>A</w:t>
      </w:r>
      <w:r w:rsidRPr="004F0D90">
        <w:rPr>
          <w:i/>
          <w:sz w:val="28"/>
          <w:szCs w:val="28"/>
          <w:lang w:val="en-US"/>
        </w:rPr>
        <w:t xml:space="preserve">therogenesis in the </w:t>
      </w:r>
      <w:r>
        <w:rPr>
          <w:i/>
          <w:sz w:val="28"/>
          <w:szCs w:val="28"/>
          <w:lang w:val="en-US"/>
        </w:rPr>
        <w:t>C</w:t>
      </w:r>
      <w:r w:rsidRPr="004F0D90">
        <w:rPr>
          <w:i/>
          <w:sz w:val="28"/>
          <w:szCs w:val="28"/>
          <w:lang w:val="en-US"/>
        </w:rPr>
        <w:t xml:space="preserve">oronary </w:t>
      </w:r>
      <w:r>
        <w:rPr>
          <w:i/>
          <w:sz w:val="28"/>
          <w:szCs w:val="28"/>
          <w:lang w:val="en-US"/>
        </w:rPr>
        <w:t>A</w:t>
      </w:r>
      <w:r w:rsidRPr="004F0D90">
        <w:rPr>
          <w:i/>
          <w:sz w:val="28"/>
          <w:szCs w:val="28"/>
          <w:lang w:val="en-US"/>
        </w:rPr>
        <w:t>rteries</w:t>
      </w:r>
      <w:bookmarkStart w:id="2" w:name="OLE_LINK10"/>
      <w:bookmarkStart w:id="3" w:name="OLE_LINK9"/>
      <w:bookmarkEnd w:id="0"/>
      <w:bookmarkEnd w:id="1"/>
    </w:p>
    <w:p w:rsidR="00A126C6" w:rsidRPr="002C07FA" w:rsidRDefault="00A126C6" w:rsidP="00A126C6">
      <w:pPr>
        <w:jc w:val="both"/>
        <w:rPr>
          <w:color w:val="000000"/>
          <w:lang w:val="en-US"/>
        </w:rPr>
      </w:pPr>
      <w:r w:rsidRPr="002C07FA">
        <w:rPr>
          <w:color w:val="000000"/>
          <w:lang w:val="en-US"/>
        </w:rPr>
        <w:t>The article investigates the atherogenesis in coronary arteries. The reasons and the mechanism of atherosclerosis formation are considered. Natural experiment by determination of biomechanical parameters of tissues is made and the characteristic curves reflecting their variability are constructed.</w:t>
      </w:r>
      <w:bookmarkEnd w:id="2"/>
      <w:bookmarkEnd w:id="3"/>
    </w:p>
    <w:p w:rsidR="00A126C6" w:rsidRDefault="00A126C6" w:rsidP="00A126C6">
      <w:pPr>
        <w:autoSpaceDE w:val="0"/>
        <w:autoSpaceDN w:val="0"/>
        <w:adjustRightInd w:val="0"/>
        <w:jc w:val="both"/>
        <w:rPr>
          <w:sz w:val="28"/>
          <w:szCs w:val="28"/>
          <w:lang w:val="en-US"/>
        </w:rPr>
      </w:pPr>
    </w:p>
    <w:p w:rsidR="00A126C6" w:rsidRPr="002C07FA" w:rsidRDefault="00A126C6" w:rsidP="00A126C6">
      <w:pPr>
        <w:autoSpaceDE w:val="0"/>
        <w:autoSpaceDN w:val="0"/>
        <w:adjustRightInd w:val="0"/>
        <w:jc w:val="both"/>
        <w:rPr>
          <w:b/>
          <w:sz w:val="28"/>
          <w:szCs w:val="28"/>
          <w:lang w:val="en-US"/>
        </w:rPr>
      </w:pPr>
      <w:r w:rsidRPr="002C07FA">
        <w:rPr>
          <w:b/>
          <w:sz w:val="28"/>
          <w:szCs w:val="28"/>
          <w:lang w:val="en-US"/>
        </w:rPr>
        <w:t>Makarov Alexander</w:t>
      </w:r>
    </w:p>
    <w:p w:rsidR="00A126C6" w:rsidRDefault="00A126C6" w:rsidP="00A126C6">
      <w:pPr>
        <w:shd w:val="clear" w:color="auto" w:fill="FFFFFF"/>
        <w:ind w:right="65"/>
        <w:jc w:val="both"/>
        <w:rPr>
          <w:i/>
          <w:sz w:val="28"/>
          <w:szCs w:val="28"/>
          <w:lang w:val="en-US"/>
        </w:rPr>
      </w:pPr>
      <w:r w:rsidRPr="00A344BE">
        <w:rPr>
          <w:i/>
          <w:sz w:val="28"/>
          <w:szCs w:val="28"/>
          <w:lang w:val="en-US"/>
        </w:rPr>
        <w:t xml:space="preserve">Elaboration of </w:t>
      </w:r>
      <w:r>
        <w:rPr>
          <w:i/>
          <w:sz w:val="28"/>
          <w:szCs w:val="28"/>
          <w:lang w:val="en-US"/>
        </w:rPr>
        <w:t>I</w:t>
      </w:r>
      <w:r w:rsidRPr="00A344BE">
        <w:rPr>
          <w:i/>
          <w:sz w:val="28"/>
          <w:szCs w:val="28"/>
          <w:lang w:val="en-US"/>
        </w:rPr>
        <w:t xml:space="preserve">ndicator </w:t>
      </w:r>
      <w:r>
        <w:rPr>
          <w:i/>
          <w:sz w:val="28"/>
          <w:szCs w:val="28"/>
          <w:lang w:val="en-US"/>
        </w:rPr>
        <w:t>B</w:t>
      </w:r>
      <w:r w:rsidRPr="00A344BE">
        <w:rPr>
          <w:i/>
          <w:sz w:val="28"/>
          <w:szCs w:val="28"/>
          <w:lang w:val="en-US"/>
        </w:rPr>
        <w:t xml:space="preserve">ased on </w:t>
      </w:r>
      <w:r>
        <w:rPr>
          <w:i/>
          <w:sz w:val="28"/>
          <w:szCs w:val="28"/>
          <w:lang w:val="en-US"/>
        </w:rPr>
        <w:t>A</w:t>
      </w:r>
      <w:r w:rsidRPr="00A344BE">
        <w:rPr>
          <w:i/>
          <w:sz w:val="28"/>
          <w:szCs w:val="28"/>
          <w:lang w:val="en-US"/>
        </w:rPr>
        <w:t>pproximating</w:t>
      </w:r>
      <w:r>
        <w:rPr>
          <w:i/>
          <w:sz w:val="28"/>
          <w:szCs w:val="28"/>
          <w:lang w:val="en-US"/>
        </w:rPr>
        <w:t xml:space="preserve"> </w:t>
      </w:r>
      <w:r w:rsidRPr="00A344BE">
        <w:rPr>
          <w:i/>
          <w:sz w:val="28"/>
          <w:szCs w:val="28"/>
          <w:lang w:val="en-US"/>
        </w:rPr>
        <w:t xml:space="preserve">a </w:t>
      </w:r>
      <w:r>
        <w:rPr>
          <w:i/>
          <w:sz w:val="28"/>
          <w:szCs w:val="28"/>
          <w:lang w:val="en-US"/>
        </w:rPr>
        <w:t>T</w:t>
      </w:r>
      <w:r w:rsidRPr="00A344BE">
        <w:rPr>
          <w:i/>
          <w:sz w:val="28"/>
          <w:szCs w:val="28"/>
          <w:lang w:val="en-US"/>
        </w:rPr>
        <w:t xml:space="preserve">rajectory of </w:t>
      </w:r>
      <w:r>
        <w:rPr>
          <w:i/>
          <w:sz w:val="28"/>
          <w:szCs w:val="28"/>
          <w:lang w:val="en-US"/>
        </w:rPr>
        <w:t>P</w:t>
      </w:r>
      <w:r w:rsidRPr="00A344BE">
        <w:rPr>
          <w:i/>
          <w:sz w:val="28"/>
          <w:szCs w:val="28"/>
          <w:lang w:val="en-US"/>
        </w:rPr>
        <w:t xml:space="preserve">rices and </w:t>
      </w:r>
      <w:r>
        <w:rPr>
          <w:i/>
          <w:sz w:val="28"/>
          <w:szCs w:val="28"/>
          <w:lang w:val="en-US"/>
        </w:rPr>
        <w:t>V</w:t>
      </w:r>
      <w:r w:rsidRPr="00A344BE">
        <w:rPr>
          <w:i/>
          <w:sz w:val="28"/>
          <w:szCs w:val="28"/>
          <w:lang w:val="en-US"/>
        </w:rPr>
        <w:t xml:space="preserve">olume of </w:t>
      </w:r>
      <w:r>
        <w:rPr>
          <w:i/>
          <w:sz w:val="28"/>
          <w:szCs w:val="28"/>
          <w:lang w:val="en-US"/>
        </w:rPr>
        <w:t>T</w:t>
      </w:r>
      <w:r w:rsidRPr="00A344BE">
        <w:rPr>
          <w:i/>
          <w:sz w:val="28"/>
          <w:szCs w:val="28"/>
          <w:lang w:val="en-US"/>
        </w:rPr>
        <w:t>rades</w:t>
      </w:r>
    </w:p>
    <w:p w:rsidR="00A126C6" w:rsidRPr="002C07FA" w:rsidRDefault="00A126C6" w:rsidP="00A126C6">
      <w:pPr>
        <w:shd w:val="clear" w:color="auto" w:fill="FFFFFF"/>
        <w:ind w:right="65"/>
        <w:jc w:val="both"/>
        <w:rPr>
          <w:lang w:val="en-US"/>
        </w:rPr>
      </w:pPr>
      <w:r w:rsidRPr="002C07FA">
        <w:rPr>
          <w:lang w:val="en-US"/>
        </w:rPr>
        <w:t>To construct an indicator of the securities market, we have proposed to use the auxiliary problem of approximating a trajectory of prices and volume of trades by polynomials trajectory. It has been shown that this problem is reduced to a linear programming problem. Designed indicator has been tested on specific assets.</w:t>
      </w:r>
    </w:p>
    <w:p w:rsidR="00A126C6" w:rsidRDefault="00A126C6" w:rsidP="00A126C6">
      <w:pPr>
        <w:jc w:val="both"/>
        <w:rPr>
          <w:sz w:val="28"/>
          <w:szCs w:val="28"/>
          <w:lang w:val="en-US"/>
        </w:rPr>
      </w:pPr>
    </w:p>
    <w:p w:rsidR="00A126C6" w:rsidRPr="002C07FA" w:rsidRDefault="00A126C6" w:rsidP="00A126C6">
      <w:pPr>
        <w:jc w:val="both"/>
        <w:rPr>
          <w:b/>
          <w:sz w:val="28"/>
          <w:szCs w:val="28"/>
          <w:lang w:val="en-US"/>
        </w:rPr>
      </w:pPr>
      <w:r w:rsidRPr="002C07FA">
        <w:rPr>
          <w:b/>
          <w:sz w:val="28"/>
          <w:szCs w:val="28"/>
          <w:lang w:val="en-US"/>
        </w:rPr>
        <w:t>Makhankov Aleksei</w:t>
      </w:r>
    </w:p>
    <w:p w:rsidR="00A126C6" w:rsidRPr="00B90CDB" w:rsidRDefault="00A126C6" w:rsidP="00A126C6">
      <w:pPr>
        <w:jc w:val="both"/>
        <w:rPr>
          <w:i/>
          <w:sz w:val="28"/>
          <w:szCs w:val="28"/>
          <w:lang w:val="en-US"/>
        </w:rPr>
      </w:pPr>
      <w:r w:rsidRPr="00B90CDB">
        <w:rPr>
          <w:i/>
          <w:sz w:val="28"/>
          <w:szCs w:val="28"/>
          <w:lang w:val="en-US"/>
        </w:rPr>
        <w:t xml:space="preserve">Сomputer </w:t>
      </w:r>
      <w:r>
        <w:rPr>
          <w:i/>
          <w:sz w:val="28"/>
          <w:szCs w:val="28"/>
          <w:lang w:val="en-US"/>
        </w:rPr>
        <w:t>M</w:t>
      </w:r>
      <w:r w:rsidRPr="00B90CDB">
        <w:rPr>
          <w:i/>
          <w:sz w:val="28"/>
          <w:szCs w:val="28"/>
          <w:lang w:val="en-US"/>
        </w:rPr>
        <w:t xml:space="preserve">odeling of </w:t>
      </w:r>
      <w:r>
        <w:rPr>
          <w:i/>
          <w:sz w:val="28"/>
          <w:szCs w:val="28"/>
          <w:lang w:val="en-US"/>
        </w:rPr>
        <w:t>D</w:t>
      </w:r>
      <w:r w:rsidRPr="00B90CDB">
        <w:rPr>
          <w:i/>
          <w:sz w:val="28"/>
          <w:szCs w:val="28"/>
          <w:lang w:val="en-US"/>
        </w:rPr>
        <w:t xml:space="preserve">ynamic Schwinger </w:t>
      </w:r>
      <w:r>
        <w:rPr>
          <w:i/>
          <w:sz w:val="28"/>
          <w:szCs w:val="28"/>
          <w:lang w:val="en-US"/>
        </w:rPr>
        <w:t>E</w:t>
      </w:r>
      <w:r w:rsidRPr="00B90CDB">
        <w:rPr>
          <w:i/>
          <w:sz w:val="28"/>
          <w:szCs w:val="28"/>
          <w:lang w:val="en-US"/>
        </w:rPr>
        <w:t xml:space="preserve">ffect: </w:t>
      </w:r>
      <w:r>
        <w:rPr>
          <w:i/>
          <w:sz w:val="28"/>
          <w:szCs w:val="28"/>
          <w:lang w:val="en-US"/>
        </w:rPr>
        <w:t>P</w:t>
      </w:r>
      <w:r w:rsidRPr="00B90CDB">
        <w:rPr>
          <w:i/>
          <w:sz w:val="28"/>
          <w:szCs w:val="28"/>
          <w:lang w:val="en-US"/>
        </w:rPr>
        <w:t xml:space="preserve">roblems and </w:t>
      </w:r>
      <w:r>
        <w:rPr>
          <w:i/>
          <w:sz w:val="28"/>
          <w:szCs w:val="28"/>
          <w:lang w:val="en-US"/>
        </w:rPr>
        <w:t>O</w:t>
      </w:r>
      <w:r w:rsidRPr="00B90CDB">
        <w:rPr>
          <w:i/>
          <w:sz w:val="28"/>
          <w:szCs w:val="28"/>
          <w:lang w:val="en-US"/>
        </w:rPr>
        <w:t>pportunities</w:t>
      </w:r>
    </w:p>
    <w:p w:rsidR="00A126C6" w:rsidRPr="002C07FA" w:rsidRDefault="00A126C6" w:rsidP="00A126C6">
      <w:pPr>
        <w:autoSpaceDE w:val="0"/>
        <w:autoSpaceDN w:val="0"/>
        <w:adjustRightInd w:val="0"/>
        <w:jc w:val="both"/>
        <w:rPr>
          <w:bCs/>
          <w:color w:val="000000"/>
          <w:lang w:val="en-US"/>
        </w:rPr>
      </w:pPr>
      <w:r w:rsidRPr="002C07FA">
        <w:rPr>
          <w:bCs/>
          <w:color w:val="000000"/>
          <w:lang w:val="en-US"/>
        </w:rPr>
        <w:t>The given topic of the report is obviously a review. But its goal is not only to present the existing achievements in this direction. The success of applying possibilities of powerful calculators to complex mathematical model of non-trivial physical processes is shown. This problem has been considered to be a purely academic for a long time due to the absolute lack of ways to generate the required fields tension as well as in the laboratory and somewhere in the Universe. Nevertheless, the problem of estimating the possibility of the processes of electron-positron pairs creation from the vacuum causes interest of theorists.</w:t>
      </w:r>
    </w:p>
    <w:p w:rsidR="00A126C6" w:rsidRDefault="00A126C6" w:rsidP="00A126C6">
      <w:pPr>
        <w:autoSpaceDE w:val="0"/>
        <w:autoSpaceDN w:val="0"/>
        <w:adjustRightInd w:val="0"/>
        <w:jc w:val="both"/>
        <w:rPr>
          <w:bCs/>
          <w:color w:val="000000"/>
          <w:sz w:val="28"/>
          <w:szCs w:val="28"/>
          <w:lang w:val="en-US"/>
        </w:rPr>
      </w:pPr>
    </w:p>
    <w:p w:rsidR="00A126C6" w:rsidRPr="003B52AC" w:rsidRDefault="00A126C6" w:rsidP="00A126C6">
      <w:pPr>
        <w:jc w:val="both"/>
        <w:rPr>
          <w:b/>
          <w:sz w:val="28"/>
          <w:szCs w:val="28"/>
          <w:lang w:val="en-US"/>
        </w:rPr>
      </w:pPr>
      <w:r w:rsidRPr="002C07FA">
        <w:rPr>
          <w:b/>
          <w:sz w:val="28"/>
          <w:szCs w:val="28"/>
          <w:lang w:val="en-US"/>
        </w:rPr>
        <w:t>Myltcina Olga</w:t>
      </w:r>
      <w:r w:rsidR="00AC4F84" w:rsidRPr="003B52AC">
        <w:rPr>
          <w:b/>
          <w:sz w:val="28"/>
          <w:szCs w:val="28"/>
          <w:lang w:val="en-US"/>
        </w:rPr>
        <w:t>,</w:t>
      </w:r>
      <w:r w:rsidR="00AC4F84" w:rsidRPr="003B52AC">
        <w:rPr>
          <w:lang w:val="en-US"/>
        </w:rPr>
        <w:t xml:space="preserve"> </w:t>
      </w:r>
      <w:r w:rsidR="00AC4F84" w:rsidRPr="003B52AC">
        <w:rPr>
          <w:b/>
          <w:sz w:val="28"/>
          <w:szCs w:val="28"/>
          <w:lang w:val="en-US"/>
        </w:rPr>
        <w:t>Myltcin Vladimir</w:t>
      </w:r>
    </w:p>
    <w:p w:rsidR="00A126C6" w:rsidRDefault="00A126C6" w:rsidP="00A126C6">
      <w:pPr>
        <w:jc w:val="both"/>
        <w:rPr>
          <w:i/>
          <w:sz w:val="28"/>
          <w:szCs w:val="28"/>
          <w:lang w:val="en-US"/>
        </w:rPr>
      </w:pPr>
      <w:r w:rsidRPr="00D412A9">
        <w:rPr>
          <w:i/>
          <w:sz w:val="28"/>
          <w:szCs w:val="28"/>
          <w:lang w:val="en-US"/>
        </w:rPr>
        <w:t xml:space="preserve">The </w:t>
      </w:r>
      <w:r>
        <w:rPr>
          <w:i/>
          <w:sz w:val="28"/>
          <w:szCs w:val="28"/>
          <w:lang w:val="en-US"/>
        </w:rPr>
        <w:t>D</w:t>
      </w:r>
      <w:r w:rsidRPr="00D412A9">
        <w:rPr>
          <w:i/>
          <w:sz w:val="28"/>
          <w:szCs w:val="28"/>
          <w:lang w:val="en-US"/>
        </w:rPr>
        <w:t xml:space="preserve">ynamics of </w:t>
      </w:r>
      <w:r>
        <w:rPr>
          <w:i/>
          <w:sz w:val="28"/>
          <w:szCs w:val="28"/>
          <w:lang w:val="en-US"/>
        </w:rPr>
        <w:t>P</w:t>
      </w:r>
      <w:r w:rsidRPr="00D412A9">
        <w:rPr>
          <w:i/>
          <w:sz w:val="28"/>
          <w:szCs w:val="28"/>
          <w:lang w:val="en-US"/>
        </w:rPr>
        <w:t xml:space="preserve">late under the </w:t>
      </w:r>
      <w:r>
        <w:rPr>
          <w:i/>
          <w:sz w:val="28"/>
          <w:szCs w:val="28"/>
          <w:lang w:val="en-US"/>
        </w:rPr>
        <w:t>Influence of Singularity Effort</w:t>
      </w:r>
    </w:p>
    <w:p w:rsidR="00A126C6" w:rsidRPr="002C07FA" w:rsidRDefault="00A126C6" w:rsidP="00A126C6">
      <w:pPr>
        <w:jc w:val="both"/>
        <w:rPr>
          <w:lang w:val="en-US"/>
        </w:rPr>
      </w:pPr>
      <w:r w:rsidRPr="002C07FA">
        <w:rPr>
          <w:lang w:val="en-US"/>
        </w:rPr>
        <w:t>The rectangular isotropic plate being found in conditions of convective heatchange with environment is considered. A surface of the plate is subjected to influence of the concentrated force and temperature for a short time. Analytical solution of this problem with accounting linear decrement is obtained.</w:t>
      </w:r>
    </w:p>
    <w:p w:rsidR="00A126C6" w:rsidRPr="002C07FA" w:rsidRDefault="00A126C6" w:rsidP="00A126C6">
      <w:pPr>
        <w:jc w:val="both"/>
        <w:rPr>
          <w:lang w:val="en-US"/>
        </w:rPr>
      </w:pPr>
    </w:p>
    <w:p w:rsidR="00A126C6" w:rsidRPr="002C07FA" w:rsidRDefault="00A126C6" w:rsidP="00A126C6">
      <w:pPr>
        <w:jc w:val="both"/>
        <w:rPr>
          <w:b/>
          <w:sz w:val="28"/>
          <w:szCs w:val="28"/>
          <w:lang w:val="en-US"/>
        </w:rPr>
      </w:pPr>
      <w:r w:rsidRPr="002C07FA">
        <w:rPr>
          <w:b/>
          <w:sz w:val="28"/>
          <w:szCs w:val="28"/>
          <w:lang w:val="en-US"/>
        </w:rPr>
        <w:t>Sergeeva Nadezda</w:t>
      </w:r>
    </w:p>
    <w:p w:rsidR="00A126C6" w:rsidRDefault="00A126C6" w:rsidP="00A126C6">
      <w:pPr>
        <w:jc w:val="both"/>
        <w:rPr>
          <w:i/>
          <w:sz w:val="28"/>
          <w:szCs w:val="28"/>
          <w:lang w:val="en-US"/>
        </w:rPr>
      </w:pPr>
      <w:r w:rsidRPr="00D412A9">
        <w:rPr>
          <w:i/>
          <w:sz w:val="28"/>
          <w:szCs w:val="28"/>
          <w:lang w:val="en-US"/>
        </w:rPr>
        <w:t xml:space="preserve">The </w:t>
      </w:r>
      <w:r>
        <w:rPr>
          <w:i/>
          <w:sz w:val="28"/>
          <w:szCs w:val="28"/>
          <w:lang w:val="en-US"/>
        </w:rPr>
        <w:t>N</w:t>
      </w:r>
      <w:r w:rsidRPr="00D412A9">
        <w:rPr>
          <w:i/>
          <w:sz w:val="28"/>
          <w:szCs w:val="28"/>
          <w:lang w:val="en-US"/>
        </w:rPr>
        <w:t xml:space="preserve">umerical </w:t>
      </w:r>
      <w:r>
        <w:rPr>
          <w:i/>
          <w:sz w:val="28"/>
          <w:szCs w:val="28"/>
          <w:lang w:val="en-US"/>
        </w:rPr>
        <w:t>A</w:t>
      </w:r>
      <w:r w:rsidRPr="00D412A9">
        <w:rPr>
          <w:i/>
          <w:sz w:val="28"/>
          <w:szCs w:val="28"/>
          <w:lang w:val="en-US"/>
        </w:rPr>
        <w:t xml:space="preserve">nalysis of the </w:t>
      </w:r>
      <w:r>
        <w:rPr>
          <w:i/>
          <w:sz w:val="28"/>
          <w:szCs w:val="28"/>
          <w:lang w:val="en-US"/>
        </w:rPr>
        <w:t>D</w:t>
      </w:r>
      <w:r w:rsidRPr="00D412A9">
        <w:rPr>
          <w:i/>
          <w:sz w:val="28"/>
          <w:szCs w:val="28"/>
          <w:lang w:val="en-US"/>
        </w:rPr>
        <w:t xml:space="preserve">ispersion </w:t>
      </w:r>
      <w:r>
        <w:rPr>
          <w:i/>
          <w:sz w:val="28"/>
          <w:szCs w:val="28"/>
          <w:lang w:val="en-US"/>
        </w:rPr>
        <w:t>E</w:t>
      </w:r>
      <w:r w:rsidRPr="00D412A9">
        <w:rPr>
          <w:i/>
          <w:sz w:val="28"/>
          <w:szCs w:val="28"/>
          <w:lang w:val="en-US"/>
        </w:rPr>
        <w:t xml:space="preserve">quations for the </w:t>
      </w:r>
      <w:r>
        <w:rPr>
          <w:i/>
          <w:sz w:val="28"/>
          <w:szCs w:val="28"/>
          <w:lang w:val="en-US"/>
        </w:rPr>
        <w:t>V</w:t>
      </w:r>
      <w:r w:rsidRPr="00D412A9">
        <w:rPr>
          <w:i/>
          <w:sz w:val="28"/>
          <w:szCs w:val="28"/>
          <w:lang w:val="en-US"/>
        </w:rPr>
        <w:t xml:space="preserve">iscoelastic </w:t>
      </w:r>
      <w:r>
        <w:rPr>
          <w:i/>
          <w:sz w:val="28"/>
          <w:szCs w:val="28"/>
          <w:lang w:val="en-US"/>
        </w:rPr>
        <w:t>C</w:t>
      </w:r>
      <w:r w:rsidRPr="00D412A9">
        <w:rPr>
          <w:i/>
          <w:sz w:val="28"/>
          <w:szCs w:val="28"/>
          <w:lang w:val="en-US"/>
        </w:rPr>
        <w:t xml:space="preserve">ircular </w:t>
      </w:r>
      <w:r>
        <w:rPr>
          <w:i/>
          <w:sz w:val="28"/>
          <w:szCs w:val="28"/>
          <w:lang w:val="en-US"/>
        </w:rPr>
        <w:t>C</w:t>
      </w:r>
      <w:r w:rsidRPr="00D412A9">
        <w:rPr>
          <w:i/>
          <w:sz w:val="28"/>
          <w:szCs w:val="28"/>
          <w:lang w:val="en-US"/>
        </w:rPr>
        <w:t>ylinder</w:t>
      </w:r>
    </w:p>
    <w:p w:rsidR="00A126C6" w:rsidRPr="002C07FA" w:rsidRDefault="00A126C6" w:rsidP="00A126C6">
      <w:pPr>
        <w:jc w:val="both"/>
        <w:rPr>
          <w:lang w:val="en-US"/>
        </w:rPr>
      </w:pPr>
      <w:r w:rsidRPr="002C07FA">
        <w:rPr>
          <w:lang w:val="en-US"/>
        </w:rPr>
        <w:t>The paper deals with the infinite viscoelastic circular cylinder. The free vibrations are investigated. The dispersion equations for the axisymmetric problem are deduced. The numerical solutions of the dispersion equations are obtained. The influence of viscosity factors on the behavior of the dispersion curves is established.</w:t>
      </w:r>
    </w:p>
    <w:p w:rsidR="000E4D88" w:rsidRPr="000E4D88" w:rsidRDefault="000E4D88" w:rsidP="00DB76A5">
      <w:pPr>
        <w:rPr>
          <w:b/>
          <w:sz w:val="28"/>
          <w:szCs w:val="28"/>
          <w:lang w:val="en-US"/>
        </w:rPr>
      </w:pPr>
    </w:p>
    <w:p w:rsidR="006059FB" w:rsidRPr="00AD7C63" w:rsidRDefault="006059FB" w:rsidP="00DB76A5">
      <w:pPr>
        <w:rPr>
          <w:b/>
          <w:sz w:val="28"/>
          <w:szCs w:val="28"/>
          <w:lang w:val="en-US"/>
        </w:rPr>
      </w:pPr>
      <w:r w:rsidRPr="00AD7C63">
        <w:rPr>
          <w:b/>
          <w:sz w:val="28"/>
          <w:szCs w:val="28"/>
          <w:lang w:val="en-US"/>
        </w:rPr>
        <w:t xml:space="preserve">Panel Discussion </w:t>
      </w:r>
      <w:r>
        <w:rPr>
          <w:b/>
          <w:sz w:val="28"/>
          <w:szCs w:val="28"/>
          <w:lang w:val="en-US"/>
        </w:rPr>
        <w:t>6</w:t>
      </w:r>
      <w:r w:rsidRPr="00AD7C63">
        <w:rPr>
          <w:b/>
          <w:sz w:val="28"/>
          <w:szCs w:val="28"/>
          <w:lang w:val="en-US"/>
        </w:rPr>
        <w:t xml:space="preserve">: </w:t>
      </w:r>
      <w:r>
        <w:rPr>
          <w:b/>
          <w:sz w:val="28"/>
          <w:szCs w:val="28"/>
          <w:lang w:val="en-US"/>
        </w:rPr>
        <w:t>Computer Scie</w:t>
      </w:r>
      <w:r w:rsidR="00013D28">
        <w:rPr>
          <w:b/>
          <w:sz w:val="28"/>
          <w:szCs w:val="28"/>
          <w:lang w:val="en-US"/>
        </w:rPr>
        <w:t>nce</w:t>
      </w:r>
      <w:r w:rsidRPr="00AD7C63">
        <w:rPr>
          <w:b/>
          <w:sz w:val="28"/>
          <w:szCs w:val="28"/>
          <w:lang w:val="en-US"/>
        </w:rPr>
        <w:t xml:space="preserve"> (Building 12, Room 4</w:t>
      </w:r>
      <w:r>
        <w:rPr>
          <w:b/>
          <w:sz w:val="28"/>
          <w:szCs w:val="28"/>
          <w:lang w:val="en-US"/>
        </w:rPr>
        <w:t>20</w:t>
      </w:r>
      <w:r w:rsidRPr="00AD7C63">
        <w:rPr>
          <w:b/>
          <w:sz w:val="28"/>
          <w:szCs w:val="28"/>
          <w:lang w:val="en-US"/>
        </w:rPr>
        <w:t>)</w:t>
      </w:r>
    </w:p>
    <w:p w:rsidR="006059FB" w:rsidRPr="00AD7C63" w:rsidRDefault="006059FB" w:rsidP="006059FB">
      <w:pPr>
        <w:rPr>
          <w:b/>
          <w:sz w:val="28"/>
          <w:szCs w:val="28"/>
          <w:lang w:val="en-US"/>
        </w:rPr>
      </w:pPr>
      <w:r w:rsidRPr="00AD7C63">
        <w:rPr>
          <w:b/>
          <w:sz w:val="28"/>
          <w:szCs w:val="28"/>
          <w:lang w:val="en-US"/>
        </w:rPr>
        <w:t>Time-limit: 10 minutes</w:t>
      </w:r>
    </w:p>
    <w:p w:rsidR="006059FB" w:rsidRPr="00AD7C63" w:rsidRDefault="006059FB" w:rsidP="006059FB">
      <w:pPr>
        <w:rPr>
          <w:i/>
          <w:sz w:val="28"/>
          <w:szCs w:val="28"/>
          <w:lang w:val="en-US"/>
        </w:rPr>
      </w:pPr>
      <w:r w:rsidRPr="00AD7C63">
        <w:rPr>
          <w:i/>
          <w:sz w:val="28"/>
          <w:szCs w:val="28"/>
          <w:lang w:val="en-US"/>
        </w:rPr>
        <w:t xml:space="preserve">Chairpersons: </w:t>
      </w:r>
    </w:p>
    <w:p w:rsidR="006059FB" w:rsidRPr="00AD7C63" w:rsidRDefault="00DE4FD8" w:rsidP="006059FB">
      <w:pPr>
        <w:jc w:val="both"/>
        <w:rPr>
          <w:i/>
          <w:iCs/>
          <w:color w:val="FF0000"/>
          <w:sz w:val="28"/>
          <w:szCs w:val="28"/>
          <w:lang w:val="en-US"/>
        </w:rPr>
      </w:pPr>
      <w:r w:rsidRPr="00737DBC">
        <w:rPr>
          <w:b/>
          <w:i/>
          <w:sz w:val="28"/>
          <w:szCs w:val="28"/>
          <w:lang w:val="en-US"/>
        </w:rPr>
        <w:lastRenderedPageBreak/>
        <w:t>Klavdi</w:t>
      </w:r>
      <w:r w:rsidR="009778B0" w:rsidRPr="00737DBC">
        <w:rPr>
          <w:b/>
          <w:i/>
          <w:sz w:val="28"/>
          <w:szCs w:val="28"/>
          <w:lang w:val="en-US"/>
        </w:rPr>
        <w:t>ya</w:t>
      </w:r>
      <w:r w:rsidR="006059FB" w:rsidRPr="00737DBC">
        <w:rPr>
          <w:b/>
          <w:i/>
          <w:sz w:val="28"/>
          <w:szCs w:val="28"/>
          <w:lang w:val="en-US"/>
        </w:rPr>
        <w:t xml:space="preserve"> </w:t>
      </w:r>
      <w:r w:rsidRPr="00737DBC">
        <w:rPr>
          <w:b/>
          <w:i/>
          <w:sz w:val="28"/>
          <w:szCs w:val="28"/>
          <w:lang w:val="en-US"/>
        </w:rPr>
        <w:t>P</w:t>
      </w:r>
      <w:r w:rsidR="006059FB" w:rsidRPr="00737DBC">
        <w:rPr>
          <w:b/>
          <w:i/>
          <w:sz w:val="28"/>
          <w:szCs w:val="28"/>
          <w:lang w:val="en-US"/>
        </w:rPr>
        <w:t xml:space="preserve">. </w:t>
      </w:r>
      <w:r w:rsidRPr="00737DBC">
        <w:rPr>
          <w:b/>
          <w:i/>
          <w:sz w:val="28"/>
          <w:szCs w:val="28"/>
          <w:lang w:val="en-US"/>
        </w:rPr>
        <w:t>Va</w:t>
      </w:r>
      <w:r w:rsidR="009778B0" w:rsidRPr="00737DBC">
        <w:rPr>
          <w:b/>
          <w:i/>
          <w:sz w:val="28"/>
          <w:szCs w:val="28"/>
          <w:lang w:val="en-US"/>
        </w:rPr>
        <w:t>k</w:t>
      </w:r>
      <w:r w:rsidRPr="00737DBC">
        <w:rPr>
          <w:b/>
          <w:i/>
          <w:sz w:val="28"/>
          <w:szCs w:val="28"/>
          <w:lang w:val="en-US"/>
        </w:rPr>
        <w:t>hlaeva</w:t>
      </w:r>
      <w:r w:rsidR="006059FB" w:rsidRPr="00AD7C63">
        <w:rPr>
          <w:b/>
          <w:i/>
          <w:color w:val="FF0000"/>
          <w:sz w:val="28"/>
          <w:szCs w:val="28"/>
          <w:lang w:val="en-US"/>
        </w:rPr>
        <w:t xml:space="preserve"> </w:t>
      </w:r>
      <w:r w:rsidR="006059FB" w:rsidRPr="00AD7C63">
        <w:rPr>
          <w:b/>
          <w:i/>
          <w:sz w:val="28"/>
          <w:szCs w:val="28"/>
          <w:lang w:val="en-US"/>
        </w:rPr>
        <w:t>(</w:t>
      </w:r>
      <w:r w:rsidR="002D0E5D" w:rsidRPr="009A1565">
        <w:rPr>
          <w:i/>
          <w:iCs/>
          <w:sz w:val="28"/>
          <w:szCs w:val="28"/>
          <w:lang w:val="en-US"/>
        </w:rPr>
        <w:t xml:space="preserve">PhD in Physics and Mathematics, Assoc.Prof., </w:t>
      </w:r>
      <w:r w:rsidR="006059FB" w:rsidRPr="00AD7C63">
        <w:rPr>
          <w:i/>
          <w:iCs/>
          <w:sz w:val="28"/>
          <w:szCs w:val="28"/>
          <w:lang w:val="en-US"/>
        </w:rPr>
        <w:t>Department</w:t>
      </w:r>
      <w:r w:rsidR="006059FB" w:rsidRPr="00AD7C63">
        <w:rPr>
          <w:b/>
          <w:i/>
          <w:iCs/>
          <w:sz w:val="28"/>
          <w:szCs w:val="28"/>
          <w:lang w:val="en-US"/>
        </w:rPr>
        <w:t xml:space="preserve"> </w:t>
      </w:r>
      <w:r w:rsidR="006059FB" w:rsidRPr="006D0DAE">
        <w:rPr>
          <w:rStyle w:val="af4"/>
          <w:b w:val="0"/>
          <w:i/>
          <w:sz w:val="28"/>
          <w:szCs w:val="28"/>
          <w:shd w:val="clear" w:color="auto" w:fill="FFFFFF"/>
          <w:lang w:val="en-US"/>
        </w:rPr>
        <w:t xml:space="preserve">of </w:t>
      </w:r>
      <w:r w:rsidR="006D0DAE" w:rsidRPr="006D0DAE">
        <w:rPr>
          <w:rStyle w:val="af4"/>
          <w:b w:val="0"/>
          <w:i/>
          <w:sz w:val="28"/>
          <w:szCs w:val="28"/>
          <w:shd w:val="clear" w:color="auto" w:fill="FFFFFF"/>
          <w:lang w:val="en-US"/>
        </w:rPr>
        <w:t>Informatics and Programming</w:t>
      </w:r>
      <w:r w:rsidR="006059FB" w:rsidRPr="006D0DAE">
        <w:rPr>
          <w:i/>
          <w:sz w:val="28"/>
          <w:szCs w:val="28"/>
          <w:lang w:val="en-US"/>
        </w:rPr>
        <w:t>,</w:t>
      </w:r>
      <w:r w:rsidR="006059FB" w:rsidRPr="006D0DAE">
        <w:rPr>
          <w:i/>
          <w:iCs/>
          <w:sz w:val="28"/>
          <w:szCs w:val="28"/>
          <w:lang w:val="en-US"/>
        </w:rPr>
        <w:t xml:space="preserve"> SSU)</w:t>
      </w:r>
    </w:p>
    <w:p w:rsidR="006059FB" w:rsidRPr="00AD7C63" w:rsidRDefault="00DE4FD8" w:rsidP="006059FB">
      <w:pPr>
        <w:rPr>
          <w:i/>
          <w:iCs/>
          <w:sz w:val="28"/>
          <w:szCs w:val="28"/>
          <w:lang w:val="en-US"/>
        </w:rPr>
      </w:pPr>
      <w:r>
        <w:rPr>
          <w:b/>
          <w:i/>
          <w:sz w:val="28"/>
          <w:szCs w:val="28"/>
          <w:lang w:val="en-US"/>
        </w:rPr>
        <w:t>Elena</w:t>
      </w:r>
      <w:r w:rsidR="006059FB" w:rsidRPr="00AD7C63">
        <w:rPr>
          <w:b/>
          <w:i/>
          <w:sz w:val="28"/>
          <w:szCs w:val="28"/>
          <w:lang w:val="en-US"/>
        </w:rPr>
        <w:t xml:space="preserve"> </w:t>
      </w:r>
      <w:r>
        <w:rPr>
          <w:b/>
          <w:i/>
          <w:sz w:val="28"/>
          <w:szCs w:val="28"/>
          <w:lang w:val="en-US"/>
        </w:rPr>
        <w:t>V</w:t>
      </w:r>
      <w:r w:rsidR="006059FB" w:rsidRPr="00AD7C63">
        <w:rPr>
          <w:b/>
          <w:i/>
          <w:sz w:val="28"/>
          <w:szCs w:val="28"/>
          <w:lang w:val="en-US"/>
        </w:rPr>
        <w:t xml:space="preserve">. </w:t>
      </w:r>
      <w:r>
        <w:rPr>
          <w:b/>
          <w:i/>
          <w:sz w:val="28"/>
          <w:szCs w:val="28"/>
          <w:lang w:val="en-US"/>
        </w:rPr>
        <w:t>Karpets</w:t>
      </w:r>
      <w:r w:rsidR="006059FB" w:rsidRPr="00AD7C63">
        <w:rPr>
          <w:b/>
          <w:i/>
          <w:sz w:val="28"/>
          <w:szCs w:val="28"/>
          <w:lang w:val="en-US"/>
        </w:rPr>
        <w:t xml:space="preserve"> </w:t>
      </w:r>
      <w:r w:rsidR="006059FB" w:rsidRPr="00AD7C63">
        <w:rPr>
          <w:i/>
          <w:sz w:val="28"/>
          <w:szCs w:val="28"/>
          <w:lang w:val="en-US"/>
        </w:rPr>
        <w:t>(</w:t>
      </w:r>
      <w:r w:rsidR="006059FB" w:rsidRPr="00AD7C63">
        <w:rPr>
          <w:i/>
          <w:iCs/>
          <w:sz w:val="28"/>
          <w:szCs w:val="28"/>
          <w:lang w:val="en-US"/>
        </w:rPr>
        <w:t>PhD in</w:t>
      </w:r>
      <w:r w:rsidR="006059FB" w:rsidRPr="00AD7C63">
        <w:rPr>
          <w:i/>
          <w:iCs/>
          <w:color w:val="FF0000"/>
          <w:sz w:val="28"/>
          <w:szCs w:val="28"/>
          <w:lang w:val="en-US"/>
        </w:rPr>
        <w:t xml:space="preserve"> </w:t>
      </w:r>
      <w:r w:rsidR="00DD3DD0" w:rsidRPr="00DD3DD0">
        <w:rPr>
          <w:i/>
          <w:iCs/>
          <w:sz w:val="28"/>
          <w:szCs w:val="28"/>
          <w:lang w:val="en-US"/>
        </w:rPr>
        <w:t>Cultural Studies</w:t>
      </w:r>
      <w:r w:rsidR="006059FB" w:rsidRPr="00DD3DD0">
        <w:rPr>
          <w:i/>
          <w:sz w:val="28"/>
          <w:szCs w:val="28"/>
          <w:lang w:val="en-US"/>
        </w:rPr>
        <w:t>,</w:t>
      </w:r>
      <w:r w:rsidR="006059FB" w:rsidRPr="00AD7C63">
        <w:rPr>
          <w:i/>
          <w:color w:val="FF0000"/>
          <w:sz w:val="28"/>
          <w:szCs w:val="28"/>
          <w:lang w:val="en-US"/>
        </w:rPr>
        <w:t xml:space="preserve"> </w:t>
      </w:r>
      <w:r w:rsidR="006059FB" w:rsidRPr="00AD7C63">
        <w:rPr>
          <w:i/>
          <w:iCs/>
          <w:sz w:val="28"/>
          <w:szCs w:val="28"/>
          <w:lang w:val="en-US"/>
        </w:rPr>
        <w:t>Assoc.Prof., Department of English and Intercultural Communication,</w:t>
      </w:r>
      <w:r w:rsidR="006059FB" w:rsidRPr="00AD7C63">
        <w:rPr>
          <w:b/>
          <w:i/>
          <w:iCs/>
          <w:sz w:val="28"/>
          <w:szCs w:val="28"/>
          <w:lang w:val="en-US"/>
        </w:rPr>
        <w:t xml:space="preserve"> </w:t>
      </w:r>
      <w:r w:rsidR="006059FB" w:rsidRPr="00AD7C63">
        <w:rPr>
          <w:i/>
          <w:iCs/>
          <w:sz w:val="28"/>
          <w:szCs w:val="28"/>
          <w:lang w:val="en-US"/>
        </w:rPr>
        <w:t>SSU</w:t>
      </w:r>
      <w:r w:rsidR="006059FB" w:rsidRPr="00AD7C63">
        <w:rPr>
          <w:i/>
          <w:sz w:val="28"/>
          <w:szCs w:val="28"/>
          <w:lang w:val="en-US"/>
        </w:rPr>
        <w:t>)</w:t>
      </w:r>
    </w:p>
    <w:p w:rsidR="00737DBC" w:rsidRPr="00E93650" w:rsidRDefault="00737DBC" w:rsidP="00737DBC">
      <w:pPr>
        <w:jc w:val="both"/>
        <w:rPr>
          <w:b/>
          <w:sz w:val="28"/>
          <w:szCs w:val="28"/>
          <w:lang w:val="en-US"/>
        </w:rPr>
      </w:pPr>
      <w:r w:rsidRPr="00E93650">
        <w:rPr>
          <w:b/>
          <w:sz w:val="28"/>
          <w:szCs w:val="28"/>
          <w:lang w:val="en-US"/>
        </w:rPr>
        <w:t>Afanasev Geor</w:t>
      </w:r>
      <w:r w:rsidRPr="00C754B1">
        <w:rPr>
          <w:b/>
          <w:sz w:val="28"/>
          <w:szCs w:val="28"/>
          <w:lang w:val="en-US"/>
        </w:rPr>
        <w:t>gi</w:t>
      </w:r>
      <w:r w:rsidR="00C754B1" w:rsidRPr="00C754B1">
        <w:rPr>
          <w:b/>
          <w:sz w:val="28"/>
          <w:szCs w:val="28"/>
          <w:lang w:val="en-US"/>
        </w:rPr>
        <w:t>y</w:t>
      </w:r>
      <w:r w:rsidRPr="00C754B1">
        <w:rPr>
          <w:b/>
          <w:sz w:val="28"/>
          <w:szCs w:val="28"/>
          <w:lang w:val="en-US"/>
        </w:rPr>
        <w:t xml:space="preserve"> </w:t>
      </w:r>
    </w:p>
    <w:p w:rsidR="00737DBC" w:rsidRPr="00C754B1" w:rsidRDefault="00737DBC" w:rsidP="00737DBC">
      <w:pPr>
        <w:jc w:val="both"/>
        <w:rPr>
          <w:i/>
          <w:sz w:val="28"/>
          <w:szCs w:val="28"/>
          <w:lang w:val="en-US"/>
        </w:rPr>
      </w:pPr>
      <w:r w:rsidRPr="00C754B1">
        <w:rPr>
          <w:i/>
          <w:sz w:val="28"/>
          <w:szCs w:val="28"/>
          <w:lang w:val="en-US"/>
        </w:rPr>
        <w:t xml:space="preserve">Data </w:t>
      </w:r>
      <w:r w:rsidR="00C754B1" w:rsidRPr="00C754B1">
        <w:rPr>
          <w:i/>
          <w:sz w:val="28"/>
          <w:szCs w:val="28"/>
          <w:lang w:val="en-US"/>
        </w:rPr>
        <w:t>Warehouse or the History of the Enterprise Development</w:t>
      </w:r>
    </w:p>
    <w:p w:rsidR="00737DBC" w:rsidRPr="00737DBC" w:rsidRDefault="00737DBC" w:rsidP="00737DBC">
      <w:pPr>
        <w:jc w:val="both"/>
        <w:rPr>
          <w:lang w:val="en-US"/>
        </w:rPr>
      </w:pPr>
      <w:r w:rsidRPr="00737DBC">
        <w:rPr>
          <w:lang w:val="en-US"/>
        </w:rPr>
        <w:t xml:space="preserve">This paper is devoted to the effective design and creation of an enterprise data warehouse. The article covers methods of gathering and analyzing information from different sources. In addition, the quality management process of the data received is considered. The work is </w:t>
      </w:r>
      <w:r w:rsidRPr="00C754B1">
        <w:rPr>
          <w:lang w:val="en-US"/>
        </w:rPr>
        <w:t>done in</w:t>
      </w:r>
      <w:r w:rsidRPr="00737DBC">
        <w:rPr>
          <w:lang w:val="en-US"/>
        </w:rPr>
        <w:t xml:space="preserve"> Microsoft SQL Server 2012 with the use of Transact-SQL programming language.</w:t>
      </w:r>
    </w:p>
    <w:p w:rsidR="00737DBC" w:rsidRPr="00E93650" w:rsidRDefault="00737DBC" w:rsidP="00737DBC">
      <w:pPr>
        <w:jc w:val="both"/>
        <w:rPr>
          <w:sz w:val="28"/>
          <w:szCs w:val="28"/>
          <w:lang w:val="en-US"/>
        </w:rPr>
      </w:pPr>
    </w:p>
    <w:p w:rsidR="00737DBC" w:rsidRPr="00E93650" w:rsidRDefault="00737DBC" w:rsidP="00737DBC">
      <w:pPr>
        <w:jc w:val="both"/>
        <w:rPr>
          <w:b/>
          <w:sz w:val="28"/>
          <w:szCs w:val="28"/>
          <w:lang w:val="en-US"/>
        </w:rPr>
      </w:pPr>
      <w:r w:rsidRPr="00E93650">
        <w:rPr>
          <w:b/>
          <w:color w:val="000000"/>
          <w:sz w:val="28"/>
          <w:szCs w:val="28"/>
          <w:shd w:val="clear" w:color="auto" w:fill="FFFFFF"/>
          <w:lang w:val="en-US"/>
        </w:rPr>
        <w:t xml:space="preserve">Efremova Anastasia </w:t>
      </w:r>
    </w:p>
    <w:p w:rsidR="00737DBC" w:rsidRPr="00C754B1" w:rsidRDefault="00737DBC" w:rsidP="00737DBC">
      <w:pPr>
        <w:jc w:val="both"/>
        <w:rPr>
          <w:i/>
          <w:sz w:val="28"/>
          <w:szCs w:val="28"/>
          <w:lang w:val="en-US"/>
        </w:rPr>
      </w:pPr>
      <w:r w:rsidRPr="00C754B1">
        <w:rPr>
          <w:i/>
          <w:sz w:val="28"/>
          <w:szCs w:val="28"/>
          <w:lang w:val="en-US"/>
        </w:rPr>
        <w:t xml:space="preserve">Pseudorandom </w:t>
      </w:r>
      <w:r w:rsidR="00C754B1" w:rsidRPr="00C754B1">
        <w:rPr>
          <w:i/>
          <w:sz w:val="28"/>
          <w:szCs w:val="28"/>
          <w:lang w:val="en-US"/>
        </w:rPr>
        <w:t xml:space="preserve">Bit Sequence Generators Based </w:t>
      </w:r>
      <w:r w:rsidR="00C754B1">
        <w:rPr>
          <w:i/>
          <w:sz w:val="28"/>
          <w:szCs w:val="28"/>
          <w:lang w:val="en-US"/>
        </w:rPr>
        <w:t>o</w:t>
      </w:r>
      <w:r w:rsidR="00C754B1" w:rsidRPr="00C754B1">
        <w:rPr>
          <w:i/>
          <w:sz w:val="28"/>
          <w:szCs w:val="28"/>
          <w:lang w:val="en-US"/>
        </w:rPr>
        <w:t>n Cellular Automata</w:t>
      </w:r>
    </w:p>
    <w:p w:rsidR="00737DBC" w:rsidRPr="00737DBC" w:rsidRDefault="00737DBC" w:rsidP="00737DBC">
      <w:pPr>
        <w:jc w:val="both"/>
        <w:rPr>
          <w:lang w:val="en-US"/>
        </w:rPr>
      </w:pPr>
      <w:r w:rsidRPr="00737DBC">
        <w:rPr>
          <w:lang w:val="en-US"/>
        </w:rPr>
        <w:t>This report provides information about cellular automata (CA) and their use as pseudorandom number generator (PRNG). In this paper PRNG based on CA is compared with the one based on a shift register.</w:t>
      </w:r>
    </w:p>
    <w:p w:rsidR="00737DBC" w:rsidRPr="00E93650" w:rsidRDefault="00737DBC" w:rsidP="00737DBC">
      <w:pPr>
        <w:jc w:val="both"/>
        <w:rPr>
          <w:sz w:val="28"/>
          <w:szCs w:val="28"/>
          <w:lang w:val="en-US"/>
        </w:rPr>
      </w:pPr>
    </w:p>
    <w:p w:rsidR="00737DBC" w:rsidRPr="00E93650" w:rsidRDefault="00737DBC" w:rsidP="00737DBC">
      <w:pPr>
        <w:jc w:val="both"/>
        <w:rPr>
          <w:rStyle w:val="hps"/>
          <w:b/>
          <w:sz w:val="28"/>
          <w:szCs w:val="28"/>
          <w:lang w:val="en-US"/>
        </w:rPr>
      </w:pPr>
      <w:r w:rsidRPr="00E93650">
        <w:rPr>
          <w:b/>
          <w:sz w:val="28"/>
          <w:szCs w:val="28"/>
          <w:lang w:val="en-US"/>
        </w:rPr>
        <w:t xml:space="preserve">Ezhova Elena </w:t>
      </w:r>
    </w:p>
    <w:p w:rsidR="00737DBC" w:rsidRPr="00C754B1" w:rsidRDefault="00737DBC" w:rsidP="00737DBC">
      <w:pPr>
        <w:jc w:val="both"/>
        <w:rPr>
          <w:i/>
          <w:sz w:val="28"/>
          <w:szCs w:val="28"/>
          <w:lang w:val="en-US"/>
        </w:rPr>
      </w:pPr>
      <w:r w:rsidRPr="00C754B1">
        <w:rPr>
          <w:i/>
          <w:sz w:val="28"/>
          <w:szCs w:val="28"/>
          <w:lang w:val="en-US"/>
        </w:rPr>
        <w:t xml:space="preserve">Detecting </w:t>
      </w:r>
      <w:r w:rsidR="00C754B1" w:rsidRPr="00C754B1">
        <w:rPr>
          <w:i/>
          <w:sz w:val="28"/>
          <w:szCs w:val="28"/>
          <w:lang w:val="en-US"/>
        </w:rPr>
        <w:t xml:space="preserve">Forgery </w:t>
      </w:r>
      <w:r w:rsidR="00C754B1">
        <w:rPr>
          <w:i/>
          <w:sz w:val="28"/>
          <w:szCs w:val="28"/>
          <w:lang w:val="en-US"/>
        </w:rPr>
        <w:t>o</w:t>
      </w:r>
      <w:r w:rsidR="00C754B1" w:rsidRPr="00C754B1">
        <w:rPr>
          <w:i/>
          <w:sz w:val="28"/>
          <w:szCs w:val="28"/>
          <w:lang w:val="en-US"/>
        </w:rPr>
        <w:t xml:space="preserve">f </w:t>
      </w:r>
      <w:r w:rsidRPr="00C754B1">
        <w:rPr>
          <w:i/>
          <w:sz w:val="28"/>
          <w:szCs w:val="28"/>
          <w:lang w:val="en-US"/>
        </w:rPr>
        <w:t xml:space="preserve">JPEG </w:t>
      </w:r>
      <w:r w:rsidR="00C754B1" w:rsidRPr="00C754B1">
        <w:rPr>
          <w:i/>
          <w:sz w:val="28"/>
          <w:szCs w:val="28"/>
          <w:lang w:val="en-US"/>
        </w:rPr>
        <w:t>Images</w:t>
      </w:r>
    </w:p>
    <w:p w:rsidR="00737DBC" w:rsidRPr="00737DBC" w:rsidRDefault="00737DBC" w:rsidP="00737DBC">
      <w:pPr>
        <w:jc w:val="both"/>
        <w:rPr>
          <w:lang w:val="en-US"/>
        </w:rPr>
      </w:pPr>
      <w:r w:rsidRPr="00737DBC">
        <w:rPr>
          <w:lang w:val="en-US"/>
        </w:rPr>
        <w:t>Modern image processing software has made digital image forgery quite an easy task. This paper presents a forgery detection method based on analyzing inconsistencies of artifacts introduced during JPEG compression. Provided experimental results show the efficiency of the proposed approach.</w:t>
      </w:r>
    </w:p>
    <w:p w:rsidR="00737DBC" w:rsidRPr="00E93650" w:rsidRDefault="00737DBC" w:rsidP="00737DBC">
      <w:pPr>
        <w:jc w:val="both"/>
        <w:rPr>
          <w:sz w:val="28"/>
          <w:szCs w:val="28"/>
          <w:lang w:val="en-US"/>
        </w:rPr>
      </w:pPr>
    </w:p>
    <w:p w:rsidR="00737DBC" w:rsidRPr="00E93650" w:rsidRDefault="00737DBC" w:rsidP="00737DBC">
      <w:pPr>
        <w:pStyle w:val="10"/>
        <w:spacing w:line="240" w:lineRule="auto"/>
        <w:ind w:left="0"/>
        <w:jc w:val="both"/>
        <w:rPr>
          <w:rFonts w:ascii="Times New Roman" w:hAnsi="Times New Roman"/>
          <w:b/>
          <w:sz w:val="28"/>
          <w:szCs w:val="28"/>
          <w:lang w:val="en-US"/>
        </w:rPr>
      </w:pPr>
      <w:r w:rsidRPr="00E93650">
        <w:rPr>
          <w:rFonts w:ascii="Times New Roman" w:hAnsi="Times New Roman"/>
          <w:b/>
          <w:sz w:val="28"/>
          <w:szCs w:val="28"/>
          <w:lang w:val="en-US"/>
        </w:rPr>
        <w:t>Fomina</w:t>
      </w:r>
      <w:r w:rsidRPr="004C5B52">
        <w:rPr>
          <w:rFonts w:ascii="Times New Roman" w:hAnsi="Times New Roman"/>
          <w:b/>
          <w:sz w:val="28"/>
          <w:szCs w:val="28"/>
          <w:lang w:val="en-US"/>
        </w:rPr>
        <w:t xml:space="preserve"> </w:t>
      </w:r>
      <w:r w:rsidRPr="00E93650">
        <w:rPr>
          <w:rFonts w:ascii="Times New Roman" w:hAnsi="Times New Roman"/>
          <w:b/>
          <w:sz w:val="28"/>
          <w:szCs w:val="28"/>
          <w:lang w:val="en-US"/>
        </w:rPr>
        <w:t>Anastasia</w:t>
      </w:r>
      <w:r w:rsidRPr="004C5B52">
        <w:rPr>
          <w:rFonts w:ascii="Times New Roman" w:hAnsi="Times New Roman"/>
          <w:b/>
          <w:sz w:val="28"/>
          <w:szCs w:val="28"/>
          <w:lang w:val="en-US"/>
        </w:rPr>
        <w:t xml:space="preserve"> </w:t>
      </w:r>
    </w:p>
    <w:p w:rsidR="00737DBC" w:rsidRPr="00C754B1" w:rsidRDefault="00737DBC" w:rsidP="00737DBC">
      <w:pPr>
        <w:pStyle w:val="10"/>
        <w:spacing w:line="240" w:lineRule="auto"/>
        <w:ind w:left="0"/>
        <w:jc w:val="both"/>
        <w:rPr>
          <w:rFonts w:ascii="Times New Roman" w:hAnsi="Times New Roman"/>
          <w:i/>
          <w:sz w:val="28"/>
          <w:szCs w:val="28"/>
          <w:lang w:val="en-US"/>
        </w:rPr>
      </w:pPr>
      <w:r w:rsidRPr="00C754B1">
        <w:rPr>
          <w:rFonts w:ascii="Times New Roman" w:hAnsi="Times New Roman"/>
          <w:i/>
          <w:sz w:val="28"/>
          <w:szCs w:val="28"/>
          <w:lang w:val="en-US"/>
        </w:rPr>
        <w:t xml:space="preserve">On </w:t>
      </w:r>
      <w:r w:rsidR="00C754B1" w:rsidRPr="00C754B1">
        <w:rPr>
          <w:rFonts w:ascii="Times New Roman" w:hAnsi="Times New Roman"/>
          <w:i/>
          <w:sz w:val="28"/>
          <w:szCs w:val="28"/>
          <w:lang w:val="en-US"/>
        </w:rPr>
        <w:t xml:space="preserve">The 1-Basis </w:t>
      </w:r>
      <w:r w:rsidR="00C754B1">
        <w:rPr>
          <w:rFonts w:ascii="Times New Roman" w:hAnsi="Times New Roman"/>
          <w:i/>
          <w:sz w:val="28"/>
          <w:szCs w:val="28"/>
          <w:lang w:val="en-US"/>
        </w:rPr>
        <w:t>o</w:t>
      </w:r>
      <w:r w:rsidR="00C754B1" w:rsidRPr="00C754B1">
        <w:rPr>
          <w:rFonts w:ascii="Times New Roman" w:hAnsi="Times New Roman"/>
          <w:i/>
          <w:sz w:val="28"/>
          <w:szCs w:val="28"/>
          <w:lang w:val="en-US"/>
        </w:rPr>
        <w:t xml:space="preserve">f </w:t>
      </w:r>
      <w:r w:rsidR="00C754B1">
        <w:rPr>
          <w:rFonts w:ascii="Times New Roman" w:hAnsi="Times New Roman"/>
          <w:i/>
          <w:sz w:val="28"/>
          <w:szCs w:val="28"/>
          <w:lang w:val="en-US"/>
        </w:rPr>
        <w:t>a</w:t>
      </w:r>
      <w:r w:rsidR="00C754B1" w:rsidRPr="00C754B1">
        <w:rPr>
          <w:rFonts w:ascii="Times New Roman" w:hAnsi="Times New Roman"/>
          <w:i/>
          <w:sz w:val="28"/>
          <w:szCs w:val="28"/>
          <w:lang w:val="en-US"/>
        </w:rPr>
        <w:t xml:space="preserve"> Digraph</w:t>
      </w:r>
    </w:p>
    <w:p w:rsidR="00737DBC" w:rsidRPr="00737DBC" w:rsidRDefault="00737DBC" w:rsidP="00737DBC">
      <w:pPr>
        <w:pStyle w:val="10"/>
        <w:spacing w:line="240" w:lineRule="auto"/>
        <w:ind w:left="0"/>
        <w:jc w:val="both"/>
        <w:rPr>
          <w:rFonts w:ascii="Times New Roman" w:hAnsi="Times New Roman"/>
          <w:sz w:val="24"/>
          <w:szCs w:val="24"/>
          <w:lang w:val="en-US"/>
        </w:rPr>
      </w:pPr>
      <w:r w:rsidRPr="00737DBC">
        <w:rPr>
          <w:rFonts w:ascii="Times New Roman" w:hAnsi="Times New Roman"/>
          <w:i/>
          <w:sz w:val="24"/>
          <w:szCs w:val="24"/>
          <w:lang w:val="en-US"/>
        </w:rPr>
        <w:t>1-basis</w:t>
      </w:r>
      <w:r w:rsidRPr="00737DBC">
        <w:rPr>
          <w:rFonts w:ascii="Times New Roman" w:hAnsi="Times New Roman"/>
          <w:sz w:val="24"/>
          <w:szCs w:val="24"/>
          <w:lang w:val="en-US"/>
        </w:rPr>
        <w:t xml:space="preserve"> of a digraph is S minimal collection of such mutually nonadjacent vertices that every vertex of the digraph is either in </w:t>
      </w:r>
      <w:r w:rsidRPr="00737DBC">
        <w:rPr>
          <w:rFonts w:ascii="Times New Roman" w:hAnsi="Times New Roman"/>
          <w:i/>
          <w:sz w:val="24"/>
          <w:szCs w:val="24"/>
          <w:lang w:val="en-US"/>
        </w:rPr>
        <w:t>S</w:t>
      </w:r>
      <w:r w:rsidRPr="00737DBC">
        <w:rPr>
          <w:rFonts w:ascii="Times New Roman" w:hAnsi="Times New Roman"/>
          <w:sz w:val="24"/>
          <w:szCs w:val="24"/>
          <w:lang w:val="en-US"/>
        </w:rPr>
        <w:t xml:space="preserve"> or adjacent from a vertex of </w:t>
      </w:r>
      <w:r w:rsidRPr="00737DBC">
        <w:rPr>
          <w:rFonts w:ascii="Times New Roman" w:hAnsi="Times New Roman"/>
          <w:i/>
          <w:sz w:val="24"/>
          <w:szCs w:val="24"/>
          <w:lang w:val="en-US"/>
        </w:rPr>
        <w:t>S</w:t>
      </w:r>
      <w:r w:rsidRPr="00737DBC">
        <w:rPr>
          <w:rFonts w:ascii="Times New Roman" w:hAnsi="Times New Roman"/>
          <w:sz w:val="24"/>
          <w:szCs w:val="24"/>
          <w:lang w:val="en-US"/>
        </w:rPr>
        <w:t>. Methods of construction 1-basis for acyclic and even digraphs are analyzed and intercompared.</w:t>
      </w:r>
    </w:p>
    <w:p w:rsidR="00737DBC" w:rsidRPr="00E93650" w:rsidRDefault="00737DBC" w:rsidP="00737DBC">
      <w:pPr>
        <w:jc w:val="both"/>
        <w:rPr>
          <w:b/>
          <w:sz w:val="28"/>
          <w:szCs w:val="28"/>
          <w:lang w:val="en-US"/>
        </w:rPr>
      </w:pPr>
      <w:r w:rsidRPr="00E93650">
        <w:rPr>
          <w:b/>
          <w:sz w:val="28"/>
          <w:szCs w:val="28"/>
          <w:lang w:val="en-US"/>
        </w:rPr>
        <w:t>Kolesnikova</w:t>
      </w:r>
      <w:r w:rsidRPr="004C5B52">
        <w:rPr>
          <w:b/>
          <w:sz w:val="28"/>
          <w:szCs w:val="28"/>
          <w:lang w:val="en-US"/>
        </w:rPr>
        <w:t xml:space="preserve"> </w:t>
      </w:r>
      <w:r w:rsidRPr="00E93650">
        <w:rPr>
          <w:b/>
          <w:sz w:val="28"/>
          <w:szCs w:val="28"/>
          <w:lang w:val="en-US"/>
        </w:rPr>
        <w:t>Marina</w:t>
      </w:r>
      <w:r w:rsidRPr="004C5B52">
        <w:rPr>
          <w:b/>
          <w:sz w:val="28"/>
          <w:szCs w:val="28"/>
          <w:lang w:val="en-US"/>
        </w:rPr>
        <w:t xml:space="preserve"> </w:t>
      </w:r>
    </w:p>
    <w:p w:rsidR="00737DBC" w:rsidRPr="00083408" w:rsidRDefault="00737DBC" w:rsidP="00737DBC">
      <w:pPr>
        <w:jc w:val="both"/>
        <w:rPr>
          <w:i/>
          <w:sz w:val="28"/>
          <w:szCs w:val="28"/>
          <w:lang w:val="en-US"/>
        </w:rPr>
      </w:pPr>
      <w:r w:rsidRPr="00083408">
        <w:rPr>
          <w:i/>
          <w:sz w:val="28"/>
          <w:szCs w:val="28"/>
          <w:lang w:val="en-US"/>
        </w:rPr>
        <w:t xml:space="preserve">Research </w:t>
      </w:r>
      <w:r w:rsidR="00083408">
        <w:rPr>
          <w:i/>
          <w:sz w:val="28"/>
          <w:szCs w:val="28"/>
          <w:lang w:val="en-US"/>
        </w:rPr>
        <w:t>a</w:t>
      </w:r>
      <w:r w:rsidR="00083408" w:rsidRPr="00083408">
        <w:rPr>
          <w:i/>
          <w:sz w:val="28"/>
          <w:szCs w:val="28"/>
          <w:lang w:val="en-US"/>
        </w:rPr>
        <w:t xml:space="preserve">nd Analysis </w:t>
      </w:r>
      <w:r w:rsidR="00083408">
        <w:rPr>
          <w:i/>
          <w:sz w:val="28"/>
          <w:szCs w:val="28"/>
          <w:lang w:val="en-US"/>
        </w:rPr>
        <w:t>o</w:t>
      </w:r>
      <w:r w:rsidR="00083408" w:rsidRPr="00083408">
        <w:rPr>
          <w:i/>
          <w:sz w:val="28"/>
          <w:szCs w:val="28"/>
          <w:lang w:val="en-US"/>
        </w:rPr>
        <w:t xml:space="preserve">f </w:t>
      </w:r>
      <w:r w:rsidR="00083408">
        <w:rPr>
          <w:i/>
          <w:sz w:val="28"/>
          <w:szCs w:val="28"/>
          <w:lang w:val="en-US"/>
        </w:rPr>
        <w:t>t</w:t>
      </w:r>
      <w:r w:rsidR="00083408" w:rsidRPr="00083408">
        <w:rPr>
          <w:i/>
          <w:sz w:val="28"/>
          <w:szCs w:val="28"/>
          <w:lang w:val="en-US"/>
        </w:rPr>
        <w:t xml:space="preserve">he Principles </w:t>
      </w:r>
      <w:r w:rsidR="00083408">
        <w:rPr>
          <w:i/>
          <w:sz w:val="28"/>
          <w:szCs w:val="28"/>
          <w:lang w:val="en-US"/>
        </w:rPr>
        <w:t>o</w:t>
      </w:r>
      <w:r w:rsidR="00083408" w:rsidRPr="00083408">
        <w:rPr>
          <w:i/>
          <w:sz w:val="28"/>
          <w:szCs w:val="28"/>
          <w:lang w:val="en-US"/>
        </w:rPr>
        <w:t xml:space="preserve">f Operation </w:t>
      </w:r>
      <w:r w:rsidR="00083408">
        <w:rPr>
          <w:i/>
          <w:sz w:val="28"/>
          <w:szCs w:val="28"/>
          <w:lang w:val="en-US"/>
        </w:rPr>
        <w:t>a</w:t>
      </w:r>
      <w:r w:rsidR="00083408" w:rsidRPr="00083408">
        <w:rPr>
          <w:i/>
          <w:sz w:val="28"/>
          <w:szCs w:val="28"/>
          <w:lang w:val="en-US"/>
        </w:rPr>
        <w:t xml:space="preserve">nd Functioning </w:t>
      </w:r>
      <w:r w:rsidR="00083408">
        <w:rPr>
          <w:i/>
          <w:sz w:val="28"/>
          <w:szCs w:val="28"/>
          <w:lang w:val="en-US"/>
        </w:rPr>
        <w:t>o</w:t>
      </w:r>
      <w:r w:rsidR="00083408" w:rsidRPr="00083408">
        <w:rPr>
          <w:i/>
          <w:sz w:val="28"/>
          <w:szCs w:val="28"/>
          <w:lang w:val="en-US"/>
        </w:rPr>
        <w:t>f Hybrid Automata</w:t>
      </w:r>
    </w:p>
    <w:p w:rsidR="00737DBC" w:rsidRPr="00737DBC" w:rsidRDefault="00737DBC" w:rsidP="00737DBC">
      <w:pPr>
        <w:jc w:val="both"/>
        <w:rPr>
          <w:lang w:val="en-US"/>
        </w:rPr>
      </w:pPr>
      <w:r w:rsidRPr="00737DBC">
        <w:rPr>
          <w:lang w:val="en-US"/>
        </w:rPr>
        <w:t xml:space="preserve">The subject area of the research is mathematical models of modern technical systems presented as systems of ordinary differential equations and related with them by means of communication and boundary </w:t>
      </w:r>
      <w:r w:rsidRPr="00040B6F">
        <w:rPr>
          <w:lang w:val="en-US"/>
        </w:rPr>
        <w:t>conditions of partial differential equations with the appropriate initial conditions called combined dynamic systems (CDS).</w:t>
      </w:r>
    </w:p>
    <w:p w:rsidR="00737DBC" w:rsidRPr="004C5B52" w:rsidRDefault="00737DBC" w:rsidP="00737DBC">
      <w:pPr>
        <w:jc w:val="both"/>
        <w:rPr>
          <w:sz w:val="28"/>
          <w:szCs w:val="28"/>
          <w:lang w:val="en-US"/>
        </w:rPr>
      </w:pPr>
    </w:p>
    <w:p w:rsidR="00737DBC" w:rsidRPr="00040B6F" w:rsidRDefault="00737DBC" w:rsidP="00737DBC">
      <w:pPr>
        <w:jc w:val="both"/>
        <w:rPr>
          <w:rFonts w:eastAsia="Calibri"/>
          <w:b/>
          <w:sz w:val="28"/>
          <w:szCs w:val="28"/>
          <w:lang w:val="en-US"/>
        </w:rPr>
      </w:pPr>
      <w:r w:rsidRPr="004C5B52">
        <w:rPr>
          <w:rFonts w:eastAsia="Calibri"/>
          <w:b/>
          <w:sz w:val="28"/>
          <w:szCs w:val="28"/>
          <w:lang w:val="en-US"/>
        </w:rPr>
        <w:t xml:space="preserve">Nikishov </w:t>
      </w:r>
      <w:r w:rsidRPr="00040B6F">
        <w:rPr>
          <w:rFonts w:eastAsia="Calibri"/>
          <w:b/>
          <w:sz w:val="28"/>
          <w:szCs w:val="28"/>
          <w:lang w:val="en-US"/>
        </w:rPr>
        <w:t xml:space="preserve">Dmitry </w:t>
      </w:r>
    </w:p>
    <w:p w:rsidR="00737DBC" w:rsidRPr="00040B6F" w:rsidRDefault="00737DBC" w:rsidP="00737DBC">
      <w:pPr>
        <w:jc w:val="both"/>
        <w:rPr>
          <w:rFonts w:eastAsia="Calibri"/>
          <w:i/>
          <w:sz w:val="28"/>
          <w:szCs w:val="28"/>
          <w:lang w:val="en-US"/>
        </w:rPr>
      </w:pPr>
      <w:r w:rsidRPr="00040B6F">
        <w:rPr>
          <w:rFonts w:eastAsia="Calibri"/>
          <w:i/>
          <w:sz w:val="28"/>
          <w:szCs w:val="28"/>
          <w:lang w:val="en-US"/>
        </w:rPr>
        <w:t xml:space="preserve">Artificial </w:t>
      </w:r>
      <w:r w:rsidR="00040B6F" w:rsidRPr="00040B6F">
        <w:rPr>
          <w:rFonts w:eastAsia="Calibri"/>
          <w:i/>
          <w:sz w:val="28"/>
          <w:szCs w:val="28"/>
          <w:lang w:val="en-US"/>
        </w:rPr>
        <w:t>Neural Networks in Automatic Control</w:t>
      </w:r>
    </w:p>
    <w:p w:rsidR="00737DBC" w:rsidRPr="00737DBC" w:rsidRDefault="00737DBC" w:rsidP="00737DBC">
      <w:pPr>
        <w:jc w:val="both"/>
        <w:rPr>
          <w:rFonts w:eastAsia="Calibri"/>
          <w:lang w:val="en-US"/>
        </w:rPr>
      </w:pPr>
      <w:r w:rsidRPr="00737DBC">
        <w:rPr>
          <w:rFonts w:eastAsia="Calibri"/>
          <w:lang w:val="en-US"/>
        </w:rPr>
        <w:t>The article is devoted to application of artificial neural networks in synthesis of controller elements for dynamic systems with automatic control. A short description is given to the concept of neural networks. This article justifies application of neural networks in automatic control and gives an overview of basic methods of automatic control with artificial neural networks.</w:t>
      </w:r>
    </w:p>
    <w:p w:rsidR="00737DBC" w:rsidRPr="00E93650" w:rsidRDefault="00737DBC" w:rsidP="00737DBC">
      <w:pPr>
        <w:contextualSpacing/>
        <w:jc w:val="both"/>
        <w:rPr>
          <w:b/>
          <w:sz w:val="28"/>
          <w:szCs w:val="28"/>
          <w:lang w:val="en-US"/>
        </w:rPr>
      </w:pPr>
      <w:r w:rsidRPr="00E93650">
        <w:rPr>
          <w:b/>
          <w:sz w:val="28"/>
          <w:szCs w:val="28"/>
          <w:lang w:val="en-US"/>
        </w:rPr>
        <w:t>Ponomarev Michael</w:t>
      </w:r>
    </w:p>
    <w:p w:rsidR="00737DBC" w:rsidRPr="00040B6F" w:rsidRDefault="00737DBC" w:rsidP="00737DBC">
      <w:pPr>
        <w:contextualSpacing/>
        <w:jc w:val="both"/>
        <w:rPr>
          <w:i/>
          <w:sz w:val="28"/>
          <w:szCs w:val="28"/>
          <w:lang w:val="en-US"/>
        </w:rPr>
      </w:pPr>
      <w:r w:rsidRPr="00040B6F">
        <w:rPr>
          <w:i/>
          <w:sz w:val="28"/>
          <w:szCs w:val="28"/>
          <w:lang w:val="en-US"/>
        </w:rPr>
        <w:t xml:space="preserve">Making </w:t>
      </w:r>
      <w:r w:rsidR="00040B6F" w:rsidRPr="00040B6F">
        <w:rPr>
          <w:i/>
          <w:sz w:val="28"/>
          <w:szCs w:val="28"/>
          <w:lang w:val="en-US"/>
        </w:rPr>
        <w:t>V</w:t>
      </w:r>
      <w:r w:rsidRPr="00040B6F">
        <w:rPr>
          <w:i/>
          <w:sz w:val="28"/>
          <w:szCs w:val="28"/>
          <w:lang w:val="en-US"/>
        </w:rPr>
        <w:t>ideogames in 48hrs</w:t>
      </w:r>
    </w:p>
    <w:p w:rsidR="00737DBC" w:rsidRPr="00737DBC" w:rsidRDefault="00737DBC" w:rsidP="00737DBC">
      <w:pPr>
        <w:contextualSpacing/>
        <w:jc w:val="both"/>
        <w:rPr>
          <w:lang w:val="en-US"/>
        </w:rPr>
      </w:pPr>
      <w:r w:rsidRPr="00040B6F">
        <w:rPr>
          <w:lang w:val="en-US"/>
        </w:rPr>
        <w:lastRenderedPageBreak/>
        <w:t xml:space="preserve">Ludum Dare is one of the most </w:t>
      </w:r>
      <w:r w:rsidRPr="00153814">
        <w:rPr>
          <w:lang w:val="en-US"/>
        </w:rPr>
        <w:t xml:space="preserve">popular </w:t>
      </w:r>
      <w:r w:rsidR="00BB2491" w:rsidRPr="00153814">
        <w:rPr>
          <w:lang w:val="en-US"/>
        </w:rPr>
        <w:t xml:space="preserve">jams of </w:t>
      </w:r>
      <w:r w:rsidRPr="00153814">
        <w:rPr>
          <w:lang w:val="en-US"/>
        </w:rPr>
        <w:t>game</w:t>
      </w:r>
      <w:r w:rsidR="00BB2491" w:rsidRPr="00153814">
        <w:rPr>
          <w:lang w:val="en-US"/>
        </w:rPr>
        <w:t xml:space="preserve"> </w:t>
      </w:r>
      <w:r w:rsidRPr="00153814">
        <w:rPr>
          <w:lang w:val="en-US"/>
        </w:rPr>
        <w:t>dev</w:t>
      </w:r>
      <w:r w:rsidR="00BB2491" w:rsidRPr="00153814">
        <w:rPr>
          <w:lang w:val="en-US"/>
        </w:rPr>
        <w:t>elopers</w:t>
      </w:r>
      <w:r w:rsidRPr="00040B6F">
        <w:rPr>
          <w:lang w:val="en-US"/>
        </w:rPr>
        <w:t>. This article shows the latest jam entry by Michael Ponomarev, its development stages, problems</w:t>
      </w:r>
      <w:r w:rsidRPr="00737DBC">
        <w:rPr>
          <w:lang w:val="en-US"/>
        </w:rPr>
        <w:t xml:space="preserve"> and difficulties faced during 48hrs given to complete a videogame.</w:t>
      </w:r>
    </w:p>
    <w:p w:rsidR="00737DBC" w:rsidRPr="00737DBC" w:rsidRDefault="00737DBC" w:rsidP="00737DBC">
      <w:pPr>
        <w:contextualSpacing/>
        <w:jc w:val="both"/>
        <w:rPr>
          <w:lang w:val="en-US"/>
        </w:rPr>
      </w:pPr>
    </w:p>
    <w:p w:rsidR="00737DBC" w:rsidRPr="00E93650" w:rsidRDefault="00737DBC" w:rsidP="00737DBC">
      <w:pPr>
        <w:contextualSpacing/>
        <w:jc w:val="both"/>
        <w:rPr>
          <w:rFonts w:eastAsia="Calibri"/>
          <w:b/>
          <w:sz w:val="28"/>
          <w:szCs w:val="28"/>
          <w:lang w:val="en-US"/>
        </w:rPr>
      </w:pPr>
      <w:r w:rsidRPr="00E93650">
        <w:rPr>
          <w:b/>
          <w:sz w:val="28"/>
          <w:szCs w:val="28"/>
          <w:lang w:val="en-US"/>
        </w:rPr>
        <w:t xml:space="preserve">Prosviryakova Darya </w:t>
      </w:r>
      <w:bookmarkStart w:id="4" w:name="result_box1"/>
      <w:bookmarkEnd w:id="4"/>
    </w:p>
    <w:p w:rsidR="00737DBC" w:rsidRPr="00BA1BE8" w:rsidRDefault="00737DBC" w:rsidP="00737DBC">
      <w:pPr>
        <w:jc w:val="both"/>
        <w:rPr>
          <w:i/>
          <w:sz w:val="28"/>
          <w:szCs w:val="28"/>
          <w:lang w:val="en-US"/>
        </w:rPr>
      </w:pPr>
      <w:r w:rsidRPr="00BA1BE8">
        <w:rPr>
          <w:i/>
          <w:sz w:val="28"/>
          <w:szCs w:val="28"/>
          <w:lang w:val="en-US"/>
        </w:rPr>
        <w:t xml:space="preserve">Construction of </w:t>
      </w:r>
      <w:r w:rsidR="00BA1BE8" w:rsidRPr="00BA1BE8">
        <w:rPr>
          <w:i/>
          <w:sz w:val="28"/>
          <w:szCs w:val="28"/>
          <w:lang w:val="en-US"/>
        </w:rPr>
        <w:t>P</w:t>
      </w:r>
      <w:r w:rsidRPr="00BA1BE8">
        <w:rPr>
          <w:i/>
          <w:sz w:val="28"/>
          <w:szCs w:val="28"/>
          <w:lang w:val="en-US"/>
        </w:rPr>
        <w:t xml:space="preserve">roject </w:t>
      </w:r>
      <w:r w:rsidR="00BA1BE8" w:rsidRPr="00BA1BE8">
        <w:rPr>
          <w:i/>
          <w:sz w:val="28"/>
          <w:szCs w:val="28"/>
          <w:lang w:val="en-US"/>
        </w:rPr>
        <w:t>N</w:t>
      </w:r>
      <w:r w:rsidRPr="00BA1BE8">
        <w:rPr>
          <w:i/>
          <w:sz w:val="28"/>
          <w:szCs w:val="28"/>
          <w:lang w:val="en-US"/>
        </w:rPr>
        <w:t xml:space="preserve">etwork and </w:t>
      </w:r>
      <w:r w:rsidR="00BA1BE8" w:rsidRPr="00BA1BE8">
        <w:rPr>
          <w:i/>
          <w:sz w:val="28"/>
          <w:szCs w:val="28"/>
          <w:lang w:val="en-US"/>
        </w:rPr>
        <w:t>S</w:t>
      </w:r>
      <w:r w:rsidRPr="00BA1BE8">
        <w:rPr>
          <w:i/>
          <w:sz w:val="28"/>
          <w:szCs w:val="28"/>
          <w:lang w:val="en-US"/>
        </w:rPr>
        <w:t xml:space="preserve">oftware </w:t>
      </w:r>
      <w:r w:rsidR="00BA1BE8" w:rsidRPr="00BA1BE8">
        <w:rPr>
          <w:i/>
          <w:sz w:val="28"/>
          <w:szCs w:val="28"/>
          <w:lang w:val="en-US"/>
        </w:rPr>
        <w:t>T</w:t>
      </w:r>
      <w:r w:rsidRPr="00BA1BE8">
        <w:rPr>
          <w:i/>
          <w:sz w:val="28"/>
          <w:szCs w:val="28"/>
          <w:lang w:val="en-US"/>
        </w:rPr>
        <w:t xml:space="preserve">ools to </w:t>
      </w:r>
      <w:r w:rsidR="00BA1BE8" w:rsidRPr="00BA1BE8">
        <w:rPr>
          <w:i/>
          <w:sz w:val="28"/>
          <w:szCs w:val="28"/>
          <w:lang w:val="en-US"/>
        </w:rPr>
        <w:t>W</w:t>
      </w:r>
      <w:r w:rsidRPr="00BA1BE8">
        <w:rPr>
          <w:i/>
          <w:sz w:val="28"/>
          <w:szCs w:val="28"/>
          <w:lang w:val="en-US"/>
        </w:rPr>
        <w:t xml:space="preserve">ork with </w:t>
      </w:r>
      <w:r w:rsidR="00BA1BE8" w:rsidRPr="00BA1BE8">
        <w:rPr>
          <w:i/>
          <w:sz w:val="28"/>
          <w:szCs w:val="28"/>
          <w:lang w:val="en-US"/>
        </w:rPr>
        <w:t>I</w:t>
      </w:r>
      <w:r w:rsidRPr="00BA1BE8">
        <w:rPr>
          <w:i/>
          <w:sz w:val="28"/>
          <w:szCs w:val="28"/>
          <w:lang w:val="en-US"/>
        </w:rPr>
        <w:t>t</w:t>
      </w:r>
    </w:p>
    <w:p w:rsidR="00737DBC" w:rsidRPr="008874BF" w:rsidRDefault="00737DBC" w:rsidP="00737DBC">
      <w:pPr>
        <w:jc w:val="both"/>
        <w:rPr>
          <w:lang w:val="en-US"/>
        </w:rPr>
      </w:pPr>
      <w:r w:rsidRPr="008874BF">
        <w:rPr>
          <w:lang w:val="en-US"/>
        </w:rPr>
        <w:t>This work is devoted to network project and appropriate tools to help managers plan projects, draw up schedules of work and control a process of execution. Some information about the future course in the area of project management is also given.</w:t>
      </w:r>
    </w:p>
    <w:p w:rsidR="00737DBC" w:rsidRPr="004C5B52" w:rsidRDefault="00737DBC" w:rsidP="00737DBC">
      <w:pPr>
        <w:jc w:val="both"/>
        <w:rPr>
          <w:sz w:val="28"/>
          <w:szCs w:val="28"/>
          <w:lang w:val="en-US"/>
        </w:rPr>
      </w:pPr>
    </w:p>
    <w:p w:rsidR="00737DBC" w:rsidRPr="00E93650" w:rsidRDefault="00737DBC" w:rsidP="00737DBC">
      <w:pPr>
        <w:pStyle w:val="10"/>
        <w:spacing w:line="240" w:lineRule="auto"/>
        <w:ind w:left="0"/>
        <w:jc w:val="both"/>
        <w:rPr>
          <w:rFonts w:ascii="Times New Roman" w:hAnsi="Times New Roman"/>
          <w:b/>
          <w:sz w:val="28"/>
          <w:szCs w:val="28"/>
          <w:lang w:val="en-US"/>
        </w:rPr>
      </w:pPr>
      <w:r w:rsidRPr="00E93650">
        <w:rPr>
          <w:rFonts w:ascii="Times New Roman" w:hAnsi="Times New Roman"/>
          <w:b/>
          <w:sz w:val="28"/>
          <w:szCs w:val="28"/>
          <w:lang w:val="en-US"/>
        </w:rPr>
        <w:t xml:space="preserve">Rudakov Alexander </w:t>
      </w:r>
    </w:p>
    <w:p w:rsidR="00737DBC" w:rsidRPr="008B7D74" w:rsidRDefault="00737DBC" w:rsidP="00737DBC">
      <w:pPr>
        <w:pStyle w:val="10"/>
        <w:spacing w:line="240" w:lineRule="auto"/>
        <w:ind w:left="0"/>
        <w:jc w:val="both"/>
        <w:rPr>
          <w:rFonts w:ascii="Times New Roman" w:hAnsi="Times New Roman"/>
          <w:i/>
          <w:sz w:val="28"/>
          <w:szCs w:val="28"/>
          <w:lang w:val="en-US"/>
        </w:rPr>
      </w:pPr>
      <w:r w:rsidRPr="008B7D74">
        <w:rPr>
          <w:rFonts w:ascii="Times New Roman" w:hAnsi="Times New Roman"/>
          <w:i/>
          <w:sz w:val="28"/>
          <w:szCs w:val="28"/>
          <w:lang w:val="en-US"/>
        </w:rPr>
        <w:t xml:space="preserve">MIVAR </w:t>
      </w:r>
      <w:r w:rsidR="008B7D74" w:rsidRPr="008B7D74">
        <w:rPr>
          <w:rFonts w:ascii="Times New Roman" w:hAnsi="Times New Roman"/>
          <w:i/>
          <w:sz w:val="28"/>
          <w:szCs w:val="28"/>
          <w:lang w:val="en-US"/>
        </w:rPr>
        <w:t>A</w:t>
      </w:r>
      <w:r w:rsidRPr="008B7D74">
        <w:rPr>
          <w:rFonts w:ascii="Times New Roman" w:hAnsi="Times New Roman"/>
          <w:i/>
          <w:sz w:val="28"/>
          <w:szCs w:val="28"/>
          <w:lang w:val="en-US"/>
        </w:rPr>
        <w:t xml:space="preserve">pproach to the </w:t>
      </w:r>
      <w:r w:rsidR="008B7D74" w:rsidRPr="008B7D74">
        <w:rPr>
          <w:rFonts w:ascii="Times New Roman" w:hAnsi="Times New Roman"/>
          <w:i/>
          <w:sz w:val="28"/>
          <w:szCs w:val="28"/>
          <w:lang w:val="en-US"/>
        </w:rPr>
        <w:t>D</w:t>
      </w:r>
      <w:r w:rsidRPr="008B7D74">
        <w:rPr>
          <w:rFonts w:ascii="Times New Roman" w:hAnsi="Times New Roman"/>
          <w:i/>
          <w:sz w:val="28"/>
          <w:szCs w:val="28"/>
          <w:lang w:val="en-US"/>
        </w:rPr>
        <w:t xml:space="preserve">evelopment of </w:t>
      </w:r>
      <w:r w:rsidR="008B7D74" w:rsidRPr="008B7D74">
        <w:rPr>
          <w:rFonts w:ascii="Times New Roman" w:hAnsi="Times New Roman"/>
          <w:i/>
          <w:sz w:val="28"/>
          <w:szCs w:val="28"/>
          <w:lang w:val="en-US"/>
        </w:rPr>
        <w:t>I</w:t>
      </w:r>
      <w:r w:rsidRPr="008B7D74">
        <w:rPr>
          <w:rFonts w:ascii="Times New Roman" w:hAnsi="Times New Roman"/>
          <w:i/>
          <w:sz w:val="28"/>
          <w:szCs w:val="28"/>
          <w:lang w:val="en-US"/>
        </w:rPr>
        <w:t xml:space="preserve">ntelligent </w:t>
      </w:r>
      <w:r w:rsidR="008B7D74" w:rsidRPr="008B7D74">
        <w:rPr>
          <w:rFonts w:ascii="Times New Roman" w:hAnsi="Times New Roman"/>
          <w:i/>
          <w:sz w:val="28"/>
          <w:szCs w:val="28"/>
          <w:lang w:val="en-US"/>
        </w:rPr>
        <w:t>S</w:t>
      </w:r>
      <w:r w:rsidRPr="008B7D74">
        <w:rPr>
          <w:rFonts w:ascii="Times New Roman" w:hAnsi="Times New Roman"/>
          <w:i/>
          <w:sz w:val="28"/>
          <w:szCs w:val="28"/>
          <w:lang w:val="en-US"/>
        </w:rPr>
        <w:t>ystems</w:t>
      </w:r>
    </w:p>
    <w:p w:rsidR="00737DBC" w:rsidRPr="00737DBC" w:rsidRDefault="00737DBC" w:rsidP="00737DBC">
      <w:pPr>
        <w:pStyle w:val="10"/>
        <w:spacing w:line="240" w:lineRule="auto"/>
        <w:ind w:left="0"/>
        <w:jc w:val="both"/>
        <w:rPr>
          <w:rFonts w:ascii="Times New Roman" w:hAnsi="Times New Roman"/>
          <w:sz w:val="24"/>
          <w:szCs w:val="24"/>
          <w:lang w:val="en-US"/>
        </w:rPr>
      </w:pPr>
      <w:r w:rsidRPr="00737DBC">
        <w:rPr>
          <w:rFonts w:ascii="Times New Roman" w:hAnsi="Times New Roman"/>
          <w:sz w:val="24"/>
          <w:szCs w:val="24"/>
          <w:lang w:val="en-US"/>
        </w:rPr>
        <w:t>The traditional approach to the creation of expert systems is development and further integration of productions in AND-OR trees and networks. MIVAR approach is based on the development of bipartite graphs of rules and variables. It provides creation of expert systems capable of teaching and reasoning.</w:t>
      </w:r>
    </w:p>
    <w:p w:rsidR="00737DBC" w:rsidRPr="00E93650" w:rsidRDefault="00737DBC" w:rsidP="00737DBC">
      <w:pPr>
        <w:pStyle w:val="10"/>
        <w:spacing w:line="240" w:lineRule="auto"/>
        <w:ind w:left="0"/>
        <w:jc w:val="both"/>
        <w:rPr>
          <w:rFonts w:ascii="Times New Roman" w:hAnsi="Times New Roman"/>
          <w:sz w:val="28"/>
          <w:szCs w:val="28"/>
          <w:lang w:val="en-US"/>
        </w:rPr>
      </w:pPr>
    </w:p>
    <w:p w:rsidR="00737DBC" w:rsidRPr="008B7D74" w:rsidRDefault="00737DBC" w:rsidP="00737DBC">
      <w:pPr>
        <w:pStyle w:val="10"/>
        <w:spacing w:line="240" w:lineRule="auto"/>
        <w:ind w:left="0"/>
        <w:jc w:val="both"/>
        <w:rPr>
          <w:rFonts w:ascii="Times New Roman" w:hAnsi="Times New Roman"/>
          <w:b/>
          <w:sz w:val="28"/>
          <w:szCs w:val="28"/>
          <w:lang w:val="en-US"/>
        </w:rPr>
      </w:pPr>
      <w:r w:rsidRPr="00E93650">
        <w:rPr>
          <w:rFonts w:ascii="Times New Roman" w:hAnsi="Times New Roman"/>
          <w:b/>
          <w:sz w:val="28"/>
          <w:szCs w:val="28"/>
          <w:lang w:val="en-US"/>
        </w:rPr>
        <w:t>Samartsev</w:t>
      </w:r>
      <w:r w:rsidRPr="004C5B52">
        <w:rPr>
          <w:rFonts w:ascii="Times New Roman" w:hAnsi="Times New Roman"/>
          <w:b/>
          <w:sz w:val="28"/>
          <w:szCs w:val="28"/>
          <w:lang w:val="en-US"/>
        </w:rPr>
        <w:t xml:space="preserve"> </w:t>
      </w:r>
      <w:r w:rsidRPr="008B7D74">
        <w:rPr>
          <w:rFonts w:ascii="Times New Roman" w:hAnsi="Times New Roman"/>
          <w:b/>
          <w:sz w:val="28"/>
          <w:szCs w:val="28"/>
          <w:lang w:val="en-US"/>
        </w:rPr>
        <w:t>Andre</w:t>
      </w:r>
      <w:r w:rsidR="008B7D74" w:rsidRPr="008B7D74">
        <w:rPr>
          <w:rFonts w:ascii="Times New Roman" w:hAnsi="Times New Roman"/>
          <w:b/>
          <w:sz w:val="28"/>
          <w:szCs w:val="28"/>
          <w:lang w:val="en-US"/>
        </w:rPr>
        <w:t>y</w:t>
      </w:r>
      <w:r w:rsidRPr="008B7D74">
        <w:rPr>
          <w:rFonts w:ascii="Times New Roman" w:hAnsi="Times New Roman"/>
          <w:b/>
          <w:sz w:val="28"/>
          <w:szCs w:val="28"/>
          <w:lang w:val="en-US"/>
        </w:rPr>
        <w:t xml:space="preserve"> </w:t>
      </w:r>
    </w:p>
    <w:p w:rsidR="00737DBC" w:rsidRPr="00E93650" w:rsidRDefault="00737DBC" w:rsidP="00737DBC">
      <w:pPr>
        <w:pStyle w:val="10"/>
        <w:spacing w:line="240" w:lineRule="auto"/>
        <w:ind w:left="0"/>
        <w:jc w:val="both"/>
        <w:rPr>
          <w:rFonts w:ascii="Times New Roman" w:hAnsi="Times New Roman"/>
          <w:i/>
          <w:sz w:val="28"/>
          <w:szCs w:val="28"/>
          <w:lang w:val="en-US"/>
        </w:rPr>
      </w:pPr>
      <w:r w:rsidRPr="008B7D74">
        <w:rPr>
          <w:rFonts w:ascii="Times New Roman" w:hAnsi="Times New Roman"/>
          <w:i/>
          <w:sz w:val="28"/>
          <w:szCs w:val="28"/>
          <w:lang w:val="en-US"/>
        </w:rPr>
        <w:t>Educational Finit</w:t>
      </w:r>
      <w:r w:rsidRPr="00E93650">
        <w:rPr>
          <w:rFonts w:ascii="Times New Roman" w:hAnsi="Times New Roman"/>
          <w:i/>
          <w:sz w:val="28"/>
          <w:szCs w:val="28"/>
          <w:lang w:val="en-US"/>
        </w:rPr>
        <w:t>e State Machine Android Application</w:t>
      </w:r>
    </w:p>
    <w:p w:rsidR="00737DBC" w:rsidRPr="00737DBC" w:rsidRDefault="00737DBC" w:rsidP="00737DBC">
      <w:pPr>
        <w:pStyle w:val="10"/>
        <w:spacing w:line="240" w:lineRule="auto"/>
        <w:ind w:left="0"/>
        <w:jc w:val="both"/>
        <w:rPr>
          <w:rFonts w:ascii="Times New Roman" w:hAnsi="Times New Roman"/>
          <w:sz w:val="24"/>
          <w:szCs w:val="24"/>
          <w:lang w:val="en-US"/>
        </w:rPr>
      </w:pPr>
      <w:r w:rsidRPr="00737DBC">
        <w:rPr>
          <w:rFonts w:ascii="Times New Roman" w:hAnsi="Times New Roman"/>
          <w:sz w:val="24"/>
          <w:szCs w:val="24"/>
          <w:lang w:val="en-US"/>
        </w:rPr>
        <w:t>Android is the most popular platform for mobile devices. However, there are no interactive android applications now that help students study the course of the finite state machines theory. The work deals with process of creation of such an application.</w:t>
      </w:r>
    </w:p>
    <w:p w:rsidR="00737DBC" w:rsidRDefault="00737DBC" w:rsidP="00737DBC">
      <w:pPr>
        <w:pStyle w:val="10"/>
        <w:spacing w:line="240" w:lineRule="auto"/>
        <w:ind w:left="0"/>
        <w:jc w:val="both"/>
        <w:rPr>
          <w:rFonts w:ascii="Times New Roman" w:hAnsi="Times New Roman"/>
          <w:b/>
          <w:sz w:val="28"/>
          <w:szCs w:val="28"/>
          <w:lang w:val="en-US" w:eastAsia="ru-RU"/>
        </w:rPr>
      </w:pPr>
    </w:p>
    <w:p w:rsidR="00737DBC" w:rsidRPr="00E93650" w:rsidRDefault="00737DBC" w:rsidP="00737DBC">
      <w:pPr>
        <w:pStyle w:val="10"/>
        <w:spacing w:line="240" w:lineRule="auto"/>
        <w:ind w:left="0"/>
        <w:jc w:val="both"/>
        <w:rPr>
          <w:rFonts w:ascii="Times New Roman" w:hAnsi="Times New Roman"/>
          <w:b/>
          <w:sz w:val="28"/>
          <w:szCs w:val="28"/>
          <w:lang w:val="en-US"/>
        </w:rPr>
      </w:pPr>
      <w:r w:rsidRPr="00E93650">
        <w:rPr>
          <w:rFonts w:ascii="Times New Roman" w:hAnsi="Times New Roman"/>
          <w:b/>
          <w:sz w:val="28"/>
          <w:szCs w:val="28"/>
          <w:lang w:val="en-US" w:eastAsia="ru-RU"/>
        </w:rPr>
        <w:t xml:space="preserve">Shein Alexander </w:t>
      </w:r>
    </w:p>
    <w:p w:rsidR="00737DBC" w:rsidRPr="00DB69DA" w:rsidRDefault="00737DBC" w:rsidP="00737DBC">
      <w:pPr>
        <w:pStyle w:val="10"/>
        <w:spacing w:line="240" w:lineRule="auto"/>
        <w:ind w:left="0"/>
        <w:jc w:val="both"/>
        <w:rPr>
          <w:rFonts w:ascii="Times New Roman" w:hAnsi="Times New Roman"/>
          <w:i/>
          <w:sz w:val="28"/>
          <w:szCs w:val="28"/>
          <w:lang w:val="en-US" w:eastAsia="ru-RU"/>
        </w:rPr>
      </w:pPr>
      <w:r w:rsidRPr="00DB69DA">
        <w:rPr>
          <w:rFonts w:ascii="Times New Roman" w:hAnsi="Times New Roman"/>
          <w:i/>
          <w:sz w:val="28"/>
          <w:szCs w:val="28"/>
          <w:lang w:val="en-US" w:eastAsia="ru-RU"/>
        </w:rPr>
        <w:t xml:space="preserve">Applying RSA </w:t>
      </w:r>
      <w:r w:rsidR="00DB69DA" w:rsidRPr="00DB69DA">
        <w:rPr>
          <w:rFonts w:ascii="Times New Roman" w:hAnsi="Times New Roman"/>
          <w:i/>
          <w:sz w:val="28"/>
          <w:szCs w:val="28"/>
          <w:lang w:val="en-US" w:eastAsia="ru-RU"/>
        </w:rPr>
        <w:t>A</w:t>
      </w:r>
      <w:r w:rsidRPr="00DB69DA">
        <w:rPr>
          <w:rFonts w:ascii="Times New Roman" w:hAnsi="Times New Roman"/>
          <w:i/>
          <w:sz w:val="28"/>
          <w:szCs w:val="28"/>
          <w:lang w:val="en-US" w:eastAsia="ru-RU"/>
        </w:rPr>
        <w:t xml:space="preserve">lgorithm to the </w:t>
      </w:r>
      <w:r w:rsidR="00DB69DA" w:rsidRPr="00DB69DA">
        <w:rPr>
          <w:rFonts w:ascii="Times New Roman" w:hAnsi="Times New Roman"/>
          <w:i/>
          <w:sz w:val="28"/>
          <w:szCs w:val="28"/>
          <w:lang w:val="en-US" w:eastAsia="ru-RU"/>
        </w:rPr>
        <w:t>E</w:t>
      </w:r>
      <w:r w:rsidRPr="00DB69DA">
        <w:rPr>
          <w:rFonts w:ascii="Times New Roman" w:hAnsi="Times New Roman"/>
          <w:i/>
          <w:sz w:val="28"/>
          <w:szCs w:val="28"/>
          <w:lang w:val="en-US" w:eastAsia="ru-RU"/>
        </w:rPr>
        <w:t xml:space="preserve">lectronic </w:t>
      </w:r>
      <w:r w:rsidR="00DB69DA" w:rsidRPr="00DB69DA">
        <w:rPr>
          <w:rFonts w:ascii="Times New Roman" w:hAnsi="Times New Roman"/>
          <w:i/>
          <w:sz w:val="28"/>
          <w:szCs w:val="28"/>
          <w:lang w:val="en-US" w:eastAsia="ru-RU"/>
        </w:rPr>
        <w:t>P</w:t>
      </w:r>
      <w:r w:rsidRPr="00DB69DA">
        <w:rPr>
          <w:rFonts w:ascii="Times New Roman" w:hAnsi="Times New Roman"/>
          <w:i/>
          <w:sz w:val="28"/>
          <w:szCs w:val="28"/>
          <w:lang w:val="en-US" w:eastAsia="ru-RU"/>
        </w:rPr>
        <w:t xml:space="preserve">ayment </w:t>
      </w:r>
      <w:r w:rsidR="00DB69DA" w:rsidRPr="00DB69DA">
        <w:rPr>
          <w:rFonts w:ascii="Times New Roman" w:hAnsi="Times New Roman"/>
          <w:i/>
          <w:sz w:val="28"/>
          <w:szCs w:val="28"/>
          <w:lang w:val="en-US" w:eastAsia="ru-RU"/>
        </w:rPr>
        <w:t>S</w:t>
      </w:r>
      <w:r w:rsidRPr="00DB69DA">
        <w:rPr>
          <w:rFonts w:ascii="Times New Roman" w:hAnsi="Times New Roman"/>
          <w:i/>
          <w:sz w:val="28"/>
          <w:szCs w:val="28"/>
          <w:lang w:val="en-US" w:eastAsia="ru-RU"/>
        </w:rPr>
        <w:t xml:space="preserve">ystem </w:t>
      </w:r>
      <w:r w:rsidR="00DB69DA" w:rsidRPr="00DB69DA">
        <w:rPr>
          <w:rFonts w:ascii="Times New Roman" w:hAnsi="Times New Roman"/>
          <w:i/>
          <w:sz w:val="28"/>
          <w:szCs w:val="28"/>
          <w:lang w:val="en-US" w:eastAsia="ru-RU"/>
        </w:rPr>
        <w:t>O</w:t>
      </w:r>
      <w:r w:rsidRPr="00DB69DA">
        <w:rPr>
          <w:rFonts w:ascii="Times New Roman" w:hAnsi="Times New Roman"/>
          <w:i/>
          <w:sz w:val="28"/>
          <w:szCs w:val="28"/>
          <w:lang w:val="en-US" w:eastAsia="ru-RU"/>
        </w:rPr>
        <w:t>rganization</w:t>
      </w:r>
    </w:p>
    <w:p w:rsidR="00737DBC" w:rsidRPr="00737DBC" w:rsidRDefault="00737DBC" w:rsidP="00737DBC">
      <w:pPr>
        <w:pStyle w:val="10"/>
        <w:spacing w:line="240" w:lineRule="auto"/>
        <w:ind w:left="0"/>
        <w:jc w:val="both"/>
        <w:rPr>
          <w:rFonts w:ascii="Times New Roman" w:hAnsi="Times New Roman"/>
          <w:sz w:val="24"/>
          <w:szCs w:val="24"/>
          <w:lang w:val="en-US"/>
        </w:rPr>
      </w:pPr>
      <w:r w:rsidRPr="00737DBC">
        <w:rPr>
          <w:rFonts w:ascii="Times New Roman" w:hAnsi="Times New Roman"/>
          <w:sz w:val="24"/>
          <w:szCs w:val="24"/>
          <w:lang w:val="en-US" w:eastAsia="ru-RU"/>
        </w:rPr>
        <w:t>The paper is devoted to the problem of creating an electronic payment system, which would provide transaction untraceability. The main principles of such a system are given and its model is described. The system is based on the blind signature principle and RSA algorithm.</w:t>
      </w:r>
    </w:p>
    <w:p w:rsidR="00687780" w:rsidRDefault="00687780" w:rsidP="00737DBC">
      <w:pPr>
        <w:pStyle w:val="10"/>
        <w:spacing w:line="240" w:lineRule="auto"/>
        <w:ind w:left="0"/>
        <w:jc w:val="both"/>
        <w:rPr>
          <w:rFonts w:ascii="Times New Roman" w:hAnsi="Times New Roman"/>
          <w:b/>
          <w:sz w:val="28"/>
          <w:szCs w:val="28"/>
          <w:lang w:val="en-US"/>
        </w:rPr>
      </w:pPr>
    </w:p>
    <w:p w:rsidR="00737DBC" w:rsidRPr="004C5B52" w:rsidRDefault="00737DBC" w:rsidP="00737DBC">
      <w:pPr>
        <w:pStyle w:val="10"/>
        <w:spacing w:line="240" w:lineRule="auto"/>
        <w:ind w:left="0"/>
        <w:jc w:val="both"/>
        <w:rPr>
          <w:rFonts w:ascii="Times New Roman" w:hAnsi="Times New Roman"/>
          <w:b/>
          <w:sz w:val="28"/>
          <w:szCs w:val="28"/>
          <w:lang w:val="en-US"/>
        </w:rPr>
      </w:pPr>
      <w:r w:rsidRPr="004C5B52">
        <w:rPr>
          <w:rFonts w:ascii="Times New Roman" w:hAnsi="Times New Roman"/>
          <w:b/>
          <w:sz w:val="28"/>
          <w:szCs w:val="28"/>
          <w:lang w:val="en-US"/>
        </w:rPr>
        <w:t>Slepukhin Vladislav</w:t>
      </w:r>
    </w:p>
    <w:p w:rsidR="00737DBC" w:rsidRPr="00DB69DA" w:rsidRDefault="00737DBC" w:rsidP="00737DBC">
      <w:pPr>
        <w:pStyle w:val="10"/>
        <w:spacing w:line="240" w:lineRule="auto"/>
        <w:ind w:left="0"/>
        <w:jc w:val="both"/>
        <w:rPr>
          <w:rFonts w:ascii="Times New Roman" w:hAnsi="Times New Roman"/>
          <w:i/>
          <w:sz w:val="28"/>
          <w:szCs w:val="28"/>
          <w:lang w:val="en-US"/>
        </w:rPr>
      </w:pPr>
      <w:r w:rsidRPr="00DB69DA">
        <w:rPr>
          <w:rFonts w:ascii="Times New Roman" w:hAnsi="Times New Roman"/>
          <w:i/>
          <w:sz w:val="28"/>
          <w:szCs w:val="28"/>
          <w:lang w:val="en-US"/>
        </w:rPr>
        <w:t xml:space="preserve">SSU Timetables: </w:t>
      </w:r>
      <w:r w:rsidR="00DB69DA" w:rsidRPr="00DB69DA">
        <w:rPr>
          <w:rFonts w:ascii="Times New Roman" w:hAnsi="Times New Roman"/>
          <w:i/>
          <w:sz w:val="28"/>
          <w:szCs w:val="28"/>
          <w:lang w:val="en-US"/>
        </w:rPr>
        <w:t>B</w:t>
      </w:r>
      <w:r w:rsidRPr="00DB69DA">
        <w:rPr>
          <w:rFonts w:ascii="Times New Roman" w:hAnsi="Times New Roman"/>
          <w:i/>
          <w:sz w:val="28"/>
          <w:szCs w:val="28"/>
          <w:lang w:val="en-US"/>
        </w:rPr>
        <w:t xml:space="preserve">ringing </w:t>
      </w:r>
      <w:r w:rsidR="00DB69DA" w:rsidRPr="00DB69DA">
        <w:rPr>
          <w:rFonts w:ascii="Times New Roman" w:hAnsi="Times New Roman"/>
          <w:i/>
          <w:sz w:val="28"/>
          <w:szCs w:val="28"/>
          <w:lang w:val="en-US"/>
        </w:rPr>
        <w:t>U</w:t>
      </w:r>
      <w:r w:rsidRPr="00DB69DA">
        <w:rPr>
          <w:rFonts w:ascii="Times New Roman" w:hAnsi="Times New Roman"/>
          <w:i/>
          <w:sz w:val="28"/>
          <w:szCs w:val="28"/>
          <w:lang w:val="en-US"/>
        </w:rPr>
        <w:t xml:space="preserve">niversity </w:t>
      </w:r>
      <w:r w:rsidR="00DB69DA" w:rsidRPr="00DB69DA">
        <w:rPr>
          <w:rFonts w:ascii="Times New Roman" w:hAnsi="Times New Roman"/>
          <w:i/>
          <w:sz w:val="28"/>
          <w:szCs w:val="28"/>
          <w:lang w:val="en-US"/>
        </w:rPr>
        <w:t>S</w:t>
      </w:r>
      <w:r w:rsidRPr="00DB69DA">
        <w:rPr>
          <w:rFonts w:ascii="Times New Roman" w:hAnsi="Times New Roman"/>
          <w:i/>
          <w:sz w:val="28"/>
          <w:szCs w:val="28"/>
          <w:lang w:val="en-US"/>
        </w:rPr>
        <w:t xml:space="preserve">chedules to </w:t>
      </w:r>
      <w:r w:rsidR="00DB69DA" w:rsidRPr="00DB69DA">
        <w:rPr>
          <w:rFonts w:ascii="Times New Roman" w:hAnsi="Times New Roman"/>
          <w:i/>
          <w:sz w:val="28"/>
          <w:szCs w:val="28"/>
          <w:lang w:val="en-US"/>
        </w:rPr>
        <w:t>Y</w:t>
      </w:r>
      <w:r w:rsidRPr="00DB69DA">
        <w:rPr>
          <w:rFonts w:ascii="Times New Roman" w:hAnsi="Times New Roman"/>
          <w:i/>
          <w:sz w:val="28"/>
          <w:szCs w:val="28"/>
          <w:lang w:val="en-US"/>
        </w:rPr>
        <w:t xml:space="preserve">our </w:t>
      </w:r>
      <w:r w:rsidR="00DB69DA" w:rsidRPr="00DB69DA">
        <w:rPr>
          <w:rFonts w:ascii="Times New Roman" w:hAnsi="Times New Roman"/>
          <w:i/>
          <w:sz w:val="28"/>
          <w:szCs w:val="28"/>
          <w:lang w:val="en-US"/>
        </w:rPr>
        <w:t>P</w:t>
      </w:r>
      <w:r w:rsidRPr="00DB69DA">
        <w:rPr>
          <w:rFonts w:ascii="Times New Roman" w:hAnsi="Times New Roman"/>
          <w:i/>
          <w:sz w:val="28"/>
          <w:szCs w:val="28"/>
          <w:lang w:val="en-US"/>
        </w:rPr>
        <w:t>alm</w:t>
      </w:r>
    </w:p>
    <w:p w:rsidR="00737DBC" w:rsidRPr="00737DBC" w:rsidRDefault="00737DBC" w:rsidP="00737DBC">
      <w:pPr>
        <w:pStyle w:val="10"/>
        <w:spacing w:line="240" w:lineRule="auto"/>
        <w:ind w:left="0"/>
        <w:jc w:val="both"/>
        <w:rPr>
          <w:rFonts w:ascii="Times New Roman" w:hAnsi="Times New Roman"/>
          <w:sz w:val="24"/>
          <w:szCs w:val="24"/>
          <w:lang w:val="en-US"/>
        </w:rPr>
      </w:pPr>
      <w:r w:rsidRPr="00737DBC">
        <w:rPr>
          <w:rFonts w:ascii="Times New Roman" w:hAnsi="Times New Roman"/>
          <w:sz w:val="24"/>
          <w:szCs w:val="24"/>
          <w:lang w:val="en-US"/>
        </w:rPr>
        <w:t>SSU Timetables is a project launched and developed by a group of students under the supervision Vlad Slepukhin in February 2014, which brings university timetables to mobile devices. The study shows the main engineering stages, project structure, release, complications and development plans.</w:t>
      </w:r>
    </w:p>
    <w:p w:rsidR="00737DBC" w:rsidRPr="00E93650" w:rsidRDefault="00737DBC" w:rsidP="00737DBC">
      <w:pPr>
        <w:jc w:val="both"/>
        <w:rPr>
          <w:b/>
          <w:sz w:val="28"/>
          <w:szCs w:val="28"/>
          <w:lang w:val="en-US"/>
        </w:rPr>
      </w:pPr>
      <w:r w:rsidRPr="00E93650">
        <w:rPr>
          <w:b/>
          <w:sz w:val="28"/>
          <w:szCs w:val="28"/>
          <w:lang w:val="en-US"/>
        </w:rPr>
        <w:t xml:space="preserve">Vysotskiy Alexander </w:t>
      </w:r>
    </w:p>
    <w:p w:rsidR="00737DBC" w:rsidRPr="00DB69DA" w:rsidRDefault="00737DBC" w:rsidP="00737DBC">
      <w:pPr>
        <w:jc w:val="both"/>
        <w:rPr>
          <w:i/>
          <w:sz w:val="28"/>
          <w:szCs w:val="28"/>
          <w:lang w:val="en-US"/>
        </w:rPr>
      </w:pPr>
      <w:r w:rsidRPr="00DB69DA">
        <w:rPr>
          <w:i/>
          <w:sz w:val="28"/>
          <w:szCs w:val="28"/>
          <w:lang w:val="en-US"/>
        </w:rPr>
        <w:t xml:space="preserve">The </w:t>
      </w:r>
      <w:r w:rsidR="00DB69DA">
        <w:rPr>
          <w:i/>
          <w:sz w:val="28"/>
          <w:szCs w:val="28"/>
          <w:lang w:val="en-US"/>
        </w:rPr>
        <w:t>U</w:t>
      </w:r>
      <w:r w:rsidRPr="00DB69DA">
        <w:rPr>
          <w:i/>
          <w:sz w:val="28"/>
          <w:szCs w:val="28"/>
          <w:lang w:val="en-US"/>
        </w:rPr>
        <w:t>se of</w:t>
      </w:r>
      <w:r w:rsidRPr="00DB69DA">
        <w:rPr>
          <w:i/>
          <w:color w:val="FF0000"/>
          <w:sz w:val="28"/>
          <w:szCs w:val="28"/>
          <w:lang w:val="en-US"/>
        </w:rPr>
        <w:t xml:space="preserve"> </w:t>
      </w:r>
      <w:r w:rsidRPr="00DB69DA">
        <w:rPr>
          <w:i/>
          <w:sz w:val="28"/>
          <w:szCs w:val="28"/>
          <w:lang w:val="en-US"/>
        </w:rPr>
        <w:t xml:space="preserve">NVIDIA CUDA </w:t>
      </w:r>
      <w:r w:rsidR="00DB69DA">
        <w:rPr>
          <w:i/>
          <w:sz w:val="28"/>
          <w:szCs w:val="28"/>
          <w:lang w:val="en-US"/>
        </w:rPr>
        <w:t>P</w:t>
      </w:r>
      <w:r w:rsidRPr="00DB69DA">
        <w:rPr>
          <w:i/>
          <w:sz w:val="28"/>
          <w:szCs w:val="28"/>
          <w:lang w:val="en-US"/>
        </w:rPr>
        <w:t xml:space="preserve">arallel </w:t>
      </w:r>
      <w:r w:rsidR="00DB69DA">
        <w:rPr>
          <w:i/>
          <w:sz w:val="28"/>
          <w:szCs w:val="28"/>
          <w:lang w:val="en-US"/>
        </w:rPr>
        <w:t>C</w:t>
      </w:r>
      <w:r w:rsidRPr="00DB69DA">
        <w:rPr>
          <w:i/>
          <w:sz w:val="28"/>
          <w:szCs w:val="28"/>
          <w:lang w:val="en-US"/>
        </w:rPr>
        <w:t xml:space="preserve">omputing </w:t>
      </w:r>
      <w:r w:rsidR="00DB69DA">
        <w:rPr>
          <w:i/>
          <w:sz w:val="28"/>
          <w:szCs w:val="28"/>
          <w:lang w:val="en-US"/>
        </w:rPr>
        <w:t>T</w:t>
      </w:r>
      <w:r w:rsidRPr="00DB69DA">
        <w:rPr>
          <w:i/>
          <w:sz w:val="28"/>
          <w:szCs w:val="28"/>
          <w:lang w:val="en-US"/>
        </w:rPr>
        <w:t xml:space="preserve">echnology to </w:t>
      </w:r>
      <w:r w:rsidR="00DB69DA" w:rsidRPr="00DB69DA">
        <w:rPr>
          <w:i/>
          <w:sz w:val="28"/>
          <w:szCs w:val="28"/>
          <w:lang w:val="en-US"/>
        </w:rPr>
        <w:t>S</w:t>
      </w:r>
      <w:r w:rsidRPr="00DB69DA">
        <w:rPr>
          <w:i/>
          <w:sz w:val="28"/>
          <w:szCs w:val="28"/>
          <w:lang w:val="en-US"/>
        </w:rPr>
        <w:t xml:space="preserve">earch for </w:t>
      </w:r>
      <w:r w:rsidR="00DB69DA" w:rsidRPr="00DB69DA">
        <w:rPr>
          <w:i/>
          <w:sz w:val="28"/>
          <w:szCs w:val="28"/>
          <w:lang w:val="en-US"/>
        </w:rPr>
        <w:t>E</w:t>
      </w:r>
      <w:r w:rsidRPr="00DB69DA">
        <w:rPr>
          <w:i/>
          <w:sz w:val="28"/>
          <w:szCs w:val="28"/>
          <w:lang w:val="en-US"/>
        </w:rPr>
        <w:t>igenvalues</w:t>
      </w:r>
    </w:p>
    <w:p w:rsidR="00737DBC" w:rsidRPr="00737DBC" w:rsidRDefault="00737DBC" w:rsidP="00737DBC">
      <w:pPr>
        <w:jc w:val="both"/>
        <w:rPr>
          <w:lang w:val="en-US"/>
        </w:rPr>
      </w:pPr>
      <w:r w:rsidRPr="00DB69DA">
        <w:rPr>
          <w:lang w:val="en-US"/>
        </w:rPr>
        <w:t>This paper examines the problems of finding the eigenvalues of large order matrices associated with a long computation time. The main goal is to study NVIDIA CUDA parallel computing technologies, employ different methods of finding the eigenvalues of matrices using library CUBLAS and evaluate the effectiveness of the methods employed.</w:t>
      </w:r>
    </w:p>
    <w:p w:rsidR="006059FB" w:rsidRPr="009778B0" w:rsidRDefault="006059FB" w:rsidP="009778B0">
      <w:pPr>
        <w:rPr>
          <w:b/>
          <w:color w:val="FF0000"/>
          <w:sz w:val="28"/>
          <w:szCs w:val="28"/>
          <w:lang w:val="en-US"/>
        </w:rPr>
      </w:pPr>
    </w:p>
    <w:p w:rsidR="00F01C4B" w:rsidRPr="00AD7C63" w:rsidRDefault="00F01C4B" w:rsidP="009E75B8">
      <w:pPr>
        <w:rPr>
          <w:b/>
          <w:sz w:val="28"/>
          <w:szCs w:val="28"/>
          <w:lang w:val="en-US"/>
        </w:rPr>
      </w:pPr>
      <w:r w:rsidRPr="00AD7C63">
        <w:rPr>
          <w:b/>
          <w:sz w:val="28"/>
          <w:szCs w:val="28"/>
          <w:lang w:val="en-US"/>
        </w:rPr>
        <w:t xml:space="preserve">Panel Discussion </w:t>
      </w:r>
      <w:r w:rsidR="0098310B" w:rsidRPr="00AD7C63">
        <w:rPr>
          <w:b/>
          <w:sz w:val="28"/>
          <w:szCs w:val="28"/>
          <w:lang w:val="en-US"/>
        </w:rPr>
        <w:t xml:space="preserve">7: Economics </w:t>
      </w:r>
      <w:r w:rsidRPr="00AD7C63">
        <w:rPr>
          <w:b/>
          <w:sz w:val="28"/>
          <w:szCs w:val="28"/>
          <w:lang w:val="en-US"/>
        </w:rPr>
        <w:t>(Building 1</w:t>
      </w:r>
      <w:r w:rsidR="0098310B" w:rsidRPr="00AD7C63">
        <w:rPr>
          <w:b/>
          <w:sz w:val="28"/>
          <w:szCs w:val="28"/>
          <w:lang w:val="en-US"/>
        </w:rPr>
        <w:t>2</w:t>
      </w:r>
      <w:r w:rsidRPr="00AD7C63">
        <w:rPr>
          <w:b/>
          <w:sz w:val="28"/>
          <w:szCs w:val="28"/>
          <w:lang w:val="en-US"/>
        </w:rPr>
        <w:t xml:space="preserve">, Room </w:t>
      </w:r>
      <w:r w:rsidR="0098310B" w:rsidRPr="00AD7C63">
        <w:rPr>
          <w:b/>
          <w:sz w:val="28"/>
          <w:szCs w:val="28"/>
          <w:lang w:val="en-US"/>
        </w:rPr>
        <w:t>411</w:t>
      </w:r>
      <w:r w:rsidRPr="00AD7C63">
        <w:rPr>
          <w:b/>
          <w:sz w:val="28"/>
          <w:szCs w:val="28"/>
          <w:lang w:val="en-US"/>
        </w:rPr>
        <w:t>)</w:t>
      </w:r>
    </w:p>
    <w:p w:rsidR="00F01C4B" w:rsidRPr="00AD7C63" w:rsidRDefault="00F01C4B" w:rsidP="00F01C4B">
      <w:pPr>
        <w:rPr>
          <w:b/>
          <w:sz w:val="28"/>
          <w:szCs w:val="28"/>
          <w:lang w:val="en-US"/>
        </w:rPr>
      </w:pPr>
      <w:r w:rsidRPr="00AD7C63">
        <w:rPr>
          <w:b/>
          <w:sz w:val="28"/>
          <w:szCs w:val="28"/>
          <w:lang w:val="en-US"/>
        </w:rPr>
        <w:t>Time-limit: 10 minutes</w:t>
      </w:r>
    </w:p>
    <w:p w:rsidR="00F01C4B" w:rsidRPr="00AD7C63" w:rsidRDefault="00F01C4B" w:rsidP="00F01C4B">
      <w:pPr>
        <w:rPr>
          <w:i/>
          <w:sz w:val="28"/>
          <w:szCs w:val="28"/>
          <w:lang w:val="en-US"/>
        </w:rPr>
      </w:pPr>
      <w:r w:rsidRPr="00AD7C63">
        <w:rPr>
          <w:i/>
          <w:sz w:val="28"/>
          <w:szCs w:val="28"/>
          <w:lang w:val="en-US"/>
        </w:rPr>
        <w:t xml:space="preserve">Chairpersons: </w:t>
      </w:r>
    </w:p>
    <w:p w:rsidR="00F01C4B" w:rsidRPr="00AD7C63" w:rsidRDefault="0098310B" w:rsidP="00F01C4B">
      <w:pPr>
        <w:jc w:val="both"/>
        <w:rPr>
          <w:i/>
          <w:iCs/>
          <w:color w:val="FF0000"/>
          <w:sz w:val="28"/>
          <w:szCs w:val="28"/>
          <w:lang w:val="en-US"/>
        </w:rPr>
      </w:pPr>
      <w:r w:rsidRPr="00AD7C63">
        <w:rPr>
          <w:b/>
          <w:i/>
          <w:sz w:val="28"/>
          <w:szCs w:val="28"/>
          <w:lang w:val="en-US"/>
        </w:rPr>
        <w:lastRenderedPageBreak/>
        <w:t>Anna</w:t>
      </w:r>
      <w:r w:rsidR="00F01C4B" w:rsidRPr="00AD7C63">
        <w:rPr>
          <w:b/>
          <w:i/>
          <w:sz w:val="28"/>
          <w:szCs w:val="28"/>
          <w:lang w:val="en-US"/>
        </w:rPr>
        <w:t xml:space="preserve"> A. </w:t>
      </w:r>
      <w:r w:rsidRPr="00AD7C63">
        <w:rPr>
          <w:b/>
          <w:i/>
          <w:sz w:val="28"/>
          <w:szCs w:val="28"/>
          <w:lang w:val="en-US"/>
        </w:rPr>
        <w:t>Firs</w:t>
      </w:r>
      <w:r w:rsidR="00F01C4B" w:rsidRPr="00AD7C63">
        <w:rPr>
          <w:b/>
          <w:i/>
          <w:sz w:val="28"/>
          <w:szCs w:val="28"/>
          <w:lang w:val="en-US"/>
        </w:rPr>
        <w:t>ova</w:t>
      </w:r>
      <w:r w:rsidR="00F01C4B" w:rsidRPr="00AD7C63">
        <w:rPr>
          <w:b/>
          <w:i/>
          <w:color w:val="FF0000"/>
          <w:sz w:val="28"/>
          <w:szCs w:val="28"/>
          <w:lang w:val="en-US"/>
        </w:rPr>
        <w:t xml:space="preserve"> </w:t>
      </w:r>
      <w:r w:rsidR="00F01C4B" w:rsidRPr="00AD7C63">
        <w:rPr>
          <w:b/>
          <w:i/>
          <w:sz w:val="28"/>
          <w:szCs w:val="28"/>
          <w:lang w:val="en-US"/>
        </w:rPr>
        <w:t>(</w:t>
      </w:r>
      <w:r w:rsidRPr="00AD7C63">
        <w:rPr>
          <w:rFonts w:eastAsia="Calibri"/>
          <w:i/>
          <w:sz w:val="28"/>
          <w:szCs w:val="28"/>
          <w:lang w:val="en-US"/>
        </w:rPr>
        <w:t xml:space="preserve">Doctor </w:t>
      </w:r>
      <w:r w:rsidRPr="00AD7C63">
        <w:rPr>
          <w:i/>
          <w:iCs/>
          <w:sz w:val="28"/>
          <w:szCs w:val="28"/>
          <w:lang w:val="en-US"/>
        </w:rPr>
        <w:t xml:space="preserve">of Economics, </w:t>
      </w:r>
      <w:r w:rsidRPr="00AD7C63">
        <w:rPr>
          <w:i/>
          <w:sz w:val="28"/>
          <w:szCs w:val="28"/>
          <w:lang w:val="en-US"/>
        </w:rPr>
        <w:t xml:space="preserve">Prof., </w:t>
      </w:r>
      <w:r w:rsidRPr="00AD7C63">
        <w:rPr>
          <w:i/>
          <w:iCs/>
          <w:sz w:val="28"/>
          <w:szCs w:val="28"/>
          <w:lang w:val="en-US"/>
        </w:rPr>
        <w:t>Department</w:t>
      </w:r>
      <w:r w:rsidRPr="00AD7C63">
        <w:rPr>
          <w:b/>
          <w:i/>
          <w:iCs/>
          <w:sz w:val="28"/>
          <w:szCs w:val="28"/>
          <w:lang w:val="en-US"/>
        </w:rPr>
        <w:t xml:space="preserve"> </w:t>
      </w:r>
      <w:r w:rsidRPr="00AD7C63">
        <w:rPr>
          <w:rStyle w:val="af4"/>
          <w:b w:val="0"/>
          <w:i/>
          <w:color w:val="292420"/>
          <w:sz w:val="28"/>
          <w:szCs w:val="28"/>
          <w:shd w:val="clear" w:color="auto" w:fill="FFFFFF"/>
          <w:lang w:val="en-US"/>
        </w:rPr>
        <w:t xml:space="preserve">of </w:t>
      </w:r>
      <w:r w:rsidR="00DD3DD0">
        <w:rPr>
          <w:rStyle w:val="af4"/>
          <w:b w:val="0"/>
          <w:i/>
          <w:color w:val="292420"/>
          <w:sz w:val="28"/>
          <w:szCs w:val="28"/>
          <w:shd w:val="clear" w:color="auto" w:fill="FFFFFF"/>
          <w:lang w:val="en-US"/>
        </w:rPr>
        <w:t xml:space="preserve">Finances and </w:t>
      </w:r>
      <w:r w:rsidR="00DD3DD0" w:rsidRPr="00DD3DD0">
        <w:rPr>
          <w:rStyle w:val="af4"/>
          <w:b w:val="0"/>
          <w:i/>
          <w:sz w:val="28"/>
          <w:szCs w:val="28"/>
          <w:shd w:val="clear" w:color="auto" w:fill="FFFFFF"/>
          <w:lang w:val="en-US"/>
        </w:rPr>
        <w:t>Credit</w:t>
      </w:r>
      <w:r w:rsidR="00F01C4B" w:rsidRPr="00DD3DD0">
        <w:rPr>
          <w:i/>
          <w:sz w:val="28"/>
          <w:szCs w:val="28"/>
          <w:lang w:val="en-US"/>
        </w:rPr>
        <w:t>,</w:t>
      </w:r>
      <w:r w:rsidR="00F01C4B" w:rsidRPr="00DD3DD0">
        <w:rPr>
          <w:i/>
          <w:iCs/>
          <w:sz w:val="28"/>
          <w:szCs w:val="28"/>
          <w:lang w:val="en-US"/>
        </w:rPr>
        <w:t xml:space="preserve"> SSU)</w:t>
      </w:r>
    </w:p>
    <w:p w:rsidR="00591330" w:rsidRPr="00AD7C63" w:rsidRDefault="0098310B" w:rsidP="00591330">
      <w:pPr>
        <w:rPr>
          <w:i/>
          <w:iCs/>
          <w:sz w:val="28"/>
          <w:szCs w:val="28"/>
          <w:lang w:val="en-US"/>
        </w:rPr>
      </w:pPr>
      <w:r w:rsidRPr="00AD7C63">
        <w:rPr>
          <w:b/>
          <w:i/>
          <w:sz w:val="28"/>
          <w:szCs w:val="28"/>
          <w:lang w:val="en-US"/>
        </w:rPr>
        <w:t>Alla</w:t>
      </w:r>
      <w:r w:rsidR="00F01C4B" w:rsidRPr="00AD7C63">
        <w:rPr>
          <w:b/>
          <w:i/>
          <w:sz w:val="28"/>
          <w:szCs w:val="28"/>
          <w:lang w:val="en-US"/>
        </w:rPr>
        <w:t xml:space="preserve"> </w:t>
      </w:r>
      <w:r w:rsidRPr="00AD7C63">
        <w:rPr>
          <w:b/>
          <w:i/>
          <w:sz w:val="28"/>
          <w:szCs w:val="28"/>
          <w:lang w:val="en-US"/>
        </w:rPr>
        <w:t>N</w:t>
      </w:r>
      <w:r w:rsidR="00F01C4B" w:rsidRPr="00AD7C63">
        <w:rPr>
          <w:b/>
          <w:i/>
          <w:sz w:val="28"/>
          <w:szCs w:val="28"/>
          <w:lang w:val="en-US"/>
        </w:rPr>
        <w:t xml:space="preserve">. </w:t>
      </w:r>
      <w:r w:rsidRPr="00AD7C63">
        <w:rPr>
          <w:b/>
          <w:i/>
          <w:sz w:val="28"/>
          <w:szCs w:val="28"/>
          <w:lang w:val="en-US"/>
        </w:rPr>
        <w:t>Pisarenko</w:t>
      </w:r>
      <w:r w:rsidR="00F01C4B" w:rsidRPr="00AD7C63">
        <w:rPr>
          <w:b/>
          <w:i/>
          <w:sz w:val="28"/>
          <w:szCs w:val="28"/>
          <w:lang w:val="en-US"/>
        </w:rPr>
        <w:t xml:space="preserve"> </w:t>
      </w:r>
      <w:r w:rsidR="00F01C4B" w:rsidRPr="00AD7C63">
        <w:rPr>
          <w:i/>
          <w:sz w:val="28"/>
          <w:szCs w:val="28"/>
          <w:lang w:val="en-US"/>
        </w:rPr>
        <w:t>(</w:t>
      </w:r>
      <w:r w:rsidR="00591330" w:rsidRPr="00AD7C63">
        <w:rPr>
          <w:i/>
          <w:iCs/>
          <w:sz w:val="28"/>
          <w:szCs w:val="28"/>
          <w:lang w:val="en-US"/>
        </w:rPr>
        <w:t>PhD in</w:t>
      </w:r>
      <w:r w:rsidR="00591330" w:rsidRPr="00AD7C63">
        <w:rPr>
          <w:i/>
          <w:iCs/>
          <w:color w:val="FF0000"/>
          <w:sz w:val="28"/>
          <w:szCs w:val="28"/>
          <w:lang w:val="en-US"/>
        </w:rPr>
        <w:t xml:space="preserve"> </w:t>
      </w:r>
      <w:r w:rsidR="006543BE" w:rsidRPr="009E13AF">
        <w:rPr>
          <w:i/>
          <w:iCs/>
          <w:sz w:val="28"/>
          <w:szCs w:val="28"/>
          <w:lang w:val="en-US"/>
        </w:rPr>
        <w:t>Pedagogical Science</w:t>
      </w:r>
      <w:r w:rsidR="006543BE" w:rsidRPr="006543BE">
        <w:rPr>
          <w:i/>
          <w:iCs/>
          <w:sz w:val="28"/>
          <w:szCs w:val="28"/>
          <w:lang w:val="en-US"/>
        </w:rPr>
        <w:t>s</w:t>
      </w:r>
      <w:r w:rsidR="00F01C4B" w:rsidRPr="006543BE">
        <w:rPr>
          <w:i/>
          <w:sz w:val="28"/>
          <w:szCs w:val="28"/>
          <w:lang w:val="en-US"/>
        </w:rPr>
        <w:t>,</w:t>
      </w:r>
      <w:r w:rsidR="00F01C4B" w:rsidRPr="00AD7C63">
        <w:rPr>
          <w:i/>
          <w:color w:val="FF0000"/>
          <w:sz w:val="28"/>
          <w:szCs w:val="28"/>
          <w:lang w:val="en-US"/>
        </w:rPr>
        <w:t xml:space="preserve"> </w:t>
      </w:r>
      <w:r w:rsidR="00591330" w:rsidRPr="00AD7C63">
        <w:rPr>
          <w:i/>
          <w:iCs/>
          <w:sz w:val="28"/>
          <w:szCs w:val="28"/>
          <w:lang w:val="en-US"/>
        </w:rPr>
        <w:t>Assoc.Prof., Department of English and Intercultural Communication,</w:t>
      </w:r>
      <w:r w:rsidR="00591330" w:rsidRPr="00AD7C63">
        <w:rPr>
          <w:b/>
          <w:i/>
          <w:iCs/>
          <w:sz w:val="28"/>
          <w:szCs w:val="28"/>
          <w:lang w:val="en-US"/>
        </w:rPr>
        <w:t xml:space="preserve"> </w:t>
      </w:r>
      <w:r w:rsidR="00591330" w:rsidRPr="00AD7C63">
        <w:rPr>
          <w:i/>
          <w:iCs/>
          <w:sz w:val="28"/>
          <w:szCs w:val="28"/>
          <w:lang w:val="en-US"/>
        </w:rPr>
        <w:t>SSU</w:t>
      </w:r>
      <w:r w:rsidR="00591330" w:rsidRPr="00AD7C63">
        <w:rPr>
          <w:i/>
          <w:sz w:val="28"/>
          <w:szCs w:val="28"/>
          <w:lang w:val="en-US"/>
        </w:rPr>
        <w:t>)</w:t>
      </w:r>
    </w:p>
    <w:p w:rsidR="00796868" w:rsidRPr="00820BD0" w:rsidRDefault="00796868" w:rsidP="00DB6A21">
      <w:pPr>
        <w:jc w:val="both"/>
        <w:rPr>
          <w:color w:val="FF0000"/>
          <w:lang w:val="en-US"/>
        </w:rPr>
      </w:pPr>
    </w:p>
    <w:p w:rsidR="00AD7C63" w:rsidRPr="00AD7C63" w:rsidRDefault="00AD7C63" w:rsidP="00AD7C63">
      <w:pPr>
        <w:rPr>
          <w:b/>
          <w:sz w:val="28"/>
          <w:szCs w:val="28"/>
          <w:lang w:val="en-US"/>
        </w:rPr>
      </w:pPr>
      <w:r w:rsidRPr="00AD7C63">
        <w:rPr>
          <w:b/>
          <w:sz w:val="28"/>
          <w:szCs w:val="28"/>
          <w:lang w:val="en-US"/>
        </w:rPr>
        <w:t>Bondyasheva Alisa</w:t>
      </w:r>
    </w:p>
    <w:p w:rsidR="00AD7C63" w:rsidRPr="00AD7C63" w:rsidRDefault="00AD7C63" w:rsidP="00AD7C63">
      <w:pPr>
        <w:jc w:val="both"/>
        <w:rPr>
          <w:i/>
          <w:sz w:val="28"/>
          <w:szCs w:val="28"/>
          <w:lang w:val="en-US"/>
        </w:rPr>
      </w:pPr>
      <w:r w:rsidRPr="00AD7C63">
        <w:rPr>
          <w:i/>
          <w:sz w:val="28"/>
          <w:szCs w:val="28"/>
          <w:lang w:val="en-US"/>
        </w:rPr>
        <w:t>Analysis of Regional Programs to Support Small Businesses in the Saratov Region</w:t>
      </w:r>
    </w:p>
    <w:p w:rsidR="00AD7C63" w:rsidRPr="00737DBC" w:rsidRDefault="00AD7C63" w:rsidP="00AD7C63">
      <w:pPr>
        <w:jc w:val="both"/>
        <w:rPr>
          <w:b/>
          <w:lang w:val="en-US"/>
        </w:rPr>
      </w:pPr>
      <w:r w:rsidRPr="00737DBC">
        <w:rPr>
          <w:lang w:val="en-US"/>
        </w:rPr>
        <w:t>Small business today is one of the main priority areas of the economy in developed countries. Support for small business is one of the priorities in the Saratov region. The purpose of this article is to analyze existing programs for development of small business in the Saratov region, to investigate ways to further development.</w:t>
      </w:r>
    </w:p>
    <w:p w:rsidR="00AD7C63" w:rsidRPr="00737DBC" w:rsidRDefault="00AD7C63" w:rsidP="00AD7C63">
      <w:pPr>
        <w:jc w:val="both"/>
        <w:rPr>
          <w:b/>
          <w:lang w:val="en-US"/>
        </w:rPr>
      </w:pPr>
    </w:p>
    <w:p w:rsidR="00AD7C63" w:rsidRPr="00B814E3" w:rsidRDefault="00AD7C63" w:rsidP="00AD7C63">
      <w:pPr>
        <w:jc w:val="both"/>
        <w:rPr>
          <w:b/>
          <w:sz w:val="28"/>
          <w:szCs w:val="28"/>
          <w:lang w:val="en-US" w:eastAsia="en-US"/>
        </w:rPr>
      </w:pPr>
      <w:r w:rsidRPr="00B814E3">
        <w:rPr>
          <w:b/>
          <w:sz w:val="28"/>
          <w:szCs w:val="28"/>
          <w:lang w:val="en-US"/>
        </w:rPr>
        <w:t>Chestnova Luydmila</w:t>
      </w:r>
    </w:p>
    <w:p w:rsidR="00AD7C63" w:rsidRPr="00B814E3" w:rsidRDefault="00AD7C63" w:rsidP="00AD7C63">
      <w:pPr>
        <w:jc w:val="both"/>
        <w:rPr>
          <w:i/>
          <w:sz w:val="28"/>
          <w:szCs w:val="28"/>
          <w:lang w:val="en-US"/>
        </w:rPr>
      </w:pPr>
      <w:r w:rsidRPr="00B814E3">
        <w:rPr>
          <w:i/>
          <w:sz w:val="28"/>
          <w:szCs w:val="28"/>
          <w:lang w:val="en-US"/>
        </w:rPr>
        <w:t xml:space="preserve">Bank </w:t>
      </w:r>
      <w:r>
        <w:rPr>
          <w:i/>
          <w:sz w:val="28"/>
          <w:szCs w:val="28"/>
          <w:lang w:val="en-US"/>
        </w:rPr>
        <w:t>R</w:t>
      </w:r>
      <w:r w:rsidRPr="00B814E3">
        <w:rPr>
          <w:i/>
          <w:sz w:val="28"/>
          <w:szCs w:val="28"/>
          <w:lang w:val="en-US"/>
        </w:rPr>
        <w:t xml:space="preserve">eputational </w:t>
      </w:r>
      <w:r>
        <w:rPr>
          <w:i/>
          <w:sz w:val="28"/>
          <w:szCs w:val="28"/>
          <w:lang w:val="en-US"/>
        </w:rPr>
        <w:t>R</w:t>
      </w:r>
      <w:r w:rsidRPr="00B814E3">
        <w:rPr>
          <w:i/>
          <w:sz w:val="28"/>
          <w:szCs w:val="28"/>
          <w:lang w:val="en-US"/>
        </w:rPr>
        <w:t xml:space="preserve">isks in the Russian </w:t>
      </w:r>
      <w:r>
        <w:rPr>
          <w:i/>
          <w:sz w:val="28"/>
          <w:szCs w:val="28"/>
          <w:lang w:val="en-US"/>
        </w:rPr>
        <w:t>E</w:t>
      </w:r>
      <w:r w:rsidRPr="00B814E3">
        <w:rPr>
          <w:i/>
          <w:sz w:val="28"/>
          <w:szCs w:val="28"/>
          <w:lang w:val="en-US"/>
        </w:rPr>
        <w:t>conomy</w:t>
      </w:r>
    </w:p>
    <w:p w:rsidR="00AD7C63" w:rsidRPr="00737DBC" w:rsidRDefault="00AD7C63" w:rsidP="00AD7C63">
      <w:pPr>
        <w:jc w:val="both"/>
        <w:rPr>
          <w:lang w:val="en-US"/>
        </w:rPr>
      </w:pPr>
      <w:r w:rsidRPr="00737DBC">
        <w:rPr>
          <w:lang w:val="en-US"/>
        </w:rPr>
        <w:t xml:space="preserve">The article describes reputational risks. </w:t>
      </w:r>
      <w:r w:rsidRPr="00737DBC">
        <w:rPr>
          <w:shd w:val="clear" w:color="auto" w:fill="FDFDFD"/>
          <w:lang w:val="en-US"/>
        </w:rPr>
        <w:t>Businesses of all kind are based on reputation and trust. The banking business is a subject of many clients and partners’ opinions therefore reputational risks are always current question for the participants of the business.</w:t>
      </w:r>
      <w:r w:rsidRPr="00737DBC">
        <w:rPr>
          <w:lang w:val="en-US"/>
        </w:rPr>
        <w:t xml:space="preserve"> Much attention is paid to the practical part of the article by the example </w:t>
      </w:r>
      <w:r w:rsidRPr="00737DBC">
        <w:rPr>
          <w:shd w:val="clear" w:color="auto" w:fill="FDFDFD"/>
          <w:lang w:val="en-US"/>
        </w:rPr>
        <w:t>of Russian banks.</w:t>
      </w:r>
      <w:r w:rsidRPr="00737DBC">
        <w:rPr>
          <w:lang w:val="en-US"/>
        </w:rPr>
        <w:t xml:space="preserve"> Conclusions about </w:t>
      </w:r>
      <w:r w:rsidRPr="00737DBC">
        <w:rPr>
          <w:shd w:val="clear" w:color="auto" w:fill="FDFDFD"/>
          <w:lang w:val="en-US"/>
        </w:rPr>
        <w:t xml:space="preserve">the importance for legal entity including Bank to maintain its reputation </w:t>
      </w:r>
      <w:r w:rsidRPr="00737DBC">
        <w:rPr>
          <w:lang w:val="en-US"/>
        </w:rPr>
        <w:t>are drawn.</w:t>
      </w:r>
    </w:p>
    <w:p w:rsidR="00AD7C63" w:rsidRDefault="00AD7C63" w:rsidP="00AD7C63">
      <w:pPr>
        <w:jc w:val="both"/>
        <w:rPr>
          <w:b/>
          <w:sz w:val="28"/>
          <w:szCs w:val="28"/>
          <w:lang w:val="en-US" w:eastAsia="en-US"/>
        </w:rPr>
      </w:pPr>
    </w:p>
    <w:p w:rsidR="00AD7C63" w:rsidRPr="00117F33" w:rsidRDefault="00AD7C63" w:rsidP="00AD7C63">
      <w:pPr>
        <w:jc w:val="both"/>
        <w:rPr>
          <w:b/>
          <w:sz w:val="28"/>
          <w:szCs w:val="28"/>
          <w:lang w:val="en-US" w:eastAsia="en-US"/>
        </w:rPr>
      </w:pPr>
      <w:r w:rsidRPr="00117F33">
        <w:rPr>
          <w:b/>
          <w:sz w:val="28"/>
          <w:szCs w:val="28"/>
          <w:lang w:val="en-US" w:eastAsia="en-US"/>
        </w:rPr>
        <w:t>Fenin</w:t>
      </w:r>
      <w:r w:rsidRPr="00117F33">
        <w:rPr>
          <w:b/>
          <w:sz w:val="28"/>
          <w:szCs w:val="28"/>
          <w:lang w:val="en-US"/>
        </w:rPr>
        <w:t xml:space="preserve"> K</w:t>
      </w:r>
      <w:r w:rsidRPr="00117F33">
        <w:rPr>
          <w:b/>
          <w:sz w:val="28"/>
          <w:szCs w:val="28"/>
          <w:lang w:val="en-US" w:eastAsia="en-US"/>
        </w:rPr>
        <w:t>yril</w:t>
      </w:r>
    </w:p>
    <w:p w:rsidR="00AD7C63" w:rsidRPr="00117F33" w:rsidRDefault="00AD7C63" w:rsidP="00AD7C63">
      <w:pPr>
        <w:jc w:val="both"/>
        <w:rPr>
          <w:i/>
          <w:sz w:val="28"/>
          <w:szCs w:val="28"/>
          <w:lang w:val="en-US" w:eastAsia="en-US"/>
        </w:rPr>
      </w:pPr>
      <w:r w:rsidRPr="00117F33">
        <w:rPr>
          <w:i/>
          <w:sz w:val="28"/>
          <w:szCs w:val="28"/>
          <w:lang w:val="en-US" w:eastAsia="en-US"/>
        </w:rPr>
        <w:t>System</w:t>
      </w:r>
      <w:r w:rsidRPr="00117F33">
        <w:rPr>
          <w:i/>
          <w:sz w:val="28"/>
          <w:szCs w:val="28"/>
          <w:lang w:val="en-US"/>
        </w:rPr>
        <w:t xml:space="preserve"> </w:t>
      </w:r>
      <w:r>
        <w:rPr>
          <w:i/>
          <w:sz w:val="28"/>
          <w:szCs w:val="28"/>
          <w:lang w:val="en-US" w:eastAsia="en-US"/>
        </w:rPr>
        <w:t>A</w:t>
      </w:r>
      <w:r w:rsidRPr="00117F33">
        <w:rPr>
          <w:i/>
          <w:sz w:val="28"/>
          <w:szCs w:val="28"/>
          <w:lang w:val="en-US" w:eastAsia="en-US"/>
        </w:rPr>
        <w:t>nalysis</w:t>
      </w:r>
      <w:r w:rsidRPr="00117F33">
        <w:rPr>
          <w:i/>
          <w:sz w:val="28"/>
          <w:szCs w:val="28"/>
          <w:lang w:val="en-US"/>
        </w:rPr>
        <w:t xml:space="preserve"> </w:t>
      </w:r>
      <w:r w:rsidRPr="00117F33">
        <w:rPr>
          <w:i/>
          <w:sz w:val="28"/>
          <w:szCs w:val="28"/>
          <w:lang w:val="en-US" w:eastAsia="en-US"/>
        </w:rPr>
        <w:t>of</w:t>
      </w:r>
      <w:r w:rsidRPr="00117F33">
        <w:rPr>
          <w:i/>
          <w:sz w:val="28"/>
          <w:szCs w:val="28"/>
          <w:lang w:val="en-US"/>
        </w:rPr>
        <w:t xml:space="preserve"> </w:t>
      </w:r>
      <w:r>
        <w:rPr>
          <w:i/>
          <w:sz w:val="28"/>
          <w:szCs w:val="28"/>
          <w:lang w:val="en-US" w:eastAsia="en-US"/>
        </w:rPr>
        <w:t>F</w:t>
      </w:r>
      <w:r w:rsidRPr="00117F33">
        <w:rPr>
          <w:i/>
          <w:sz w:val="28"/>
          <w:szCs w:val="28"/>
          <w:lang w:val="en-US" w:eastAsia="en-US"/>
        </w:rPr>
        <w:t>unctional</w:t>
      </w:r>
      <w:r w:rsidRPr="00117F33">
        <w:rPr>
          <w:i/>
          <w:sz w:val="28"/>
          <w:szCs w:val="28"/>
          <w:lang w:val="en-US"/>
        </w:rPr>
        <w:t xml:space="preserve"> </w:t>
      </w:r>
      <w:r>
        <w:rPr>
          <w:i/>
          <w:sz w:val="28"/>
          <w:szCs w:val="28"/>
          <w:lang w:val="en-US" w:eastAsia="en-US"/>
        </w:rPr>
        <w:t>T</w:t>
      </w:r>
      <w:r w:rsidRPr="00117F33">
        <w:rPr>
          <w:i/>
          <w:sz w:val="28"/>
          <w:szCs w:val="28"/>
          <w:lang w:val="en-US" w:eastAsia="en-US"/>
        </w:rPr>
        <w:t>erritorial</w:t>
      </w:r>
      <w:r w:rsidRPr="00117F33">
        <w:rPr>
          <w:i/>
          <w:sz w:val="28"/>
          <w:szCs w:val="28"/>
          <w:lang w:val="en-US"/>
        </w:rPr>
        <w:t>-</w:t>
      </w:r>
      <w:r>
        <w:rPr>
          <w:i/>
          <w:sz w:val="28"/>
          <w:szCs w:val="28"/>
          <w:lang w:val="en-US" w:eastAsia="en-US"/>
        </w:rPr>
        <w:t>T</w:t>
      </w:r>
      <w:r w:rsidRPr="00117F33">
        <w:rPr>
          <w:i/>
          <w:sz w:val="28"/>
          <w:szCs w:val="28"/>
          <w:lang w:val="en-US" w:eastAsia="en-US"/>
        </w:rPr>
        <w:t>emporal</w:t>
      </w:r>
      <w:r w:rsidRPr="00117F33">
        <w:rPr>
          <w:i/>
          <w:sz w:val="28"/>
          <w:szCs w:val="28"/>
          <w:lang w:val="en-US"/>
        </w:rPr>
        <w:t xml:space="preserve"> </w:t>
      </w:r>
      <w:r>
        <w:rPr>
          <w:i/>
          <w:sz w:val="28"/>
          <w:szCs w:val="28"/>
          <w:lang w:val="en-US" w:eastAsia="en-US"/>
        </w:rPr>
        <w:t>C</w:t>
      </w:r>
      <w:r w:rsidRPr="00117F33">
        <w:rPr>
          <w:i/>
          <w:sz w:val="28"/>
          <w:szCs w:val="28"/>
          <w:lang w:val="en-US" w:eastAsia="en-US"/>
        </w:rPr>
        <w:t>onnections</w:t>
      </w:r>
      <w:r w:rsidRPr="00117F33">
        <w:rPr>
          <w:i/>
          <w:sz w:val="28"/>
          <w:szCs w:val="28"/>
          <w:lang w:val="en-US"/>
        </w:rPr>
        <w:t xml:space="preserve"> </w:t>
      </w:r>
      <w:r w:rsidRPr="00117F33">
        <w:rPr>
          <w:i/>
          <w:sz w:val="28"/>
          <w:szCs w:val="28"/>
          <w:lang w:val="en-US" w:eastAsia="en-US"/>
        </w:rPr>
        <w:t>in</w:t>
      </w:r>
      <w:r w:rsidRPr="00117F33">
        <w:rPr>
          <w:i/>
          <w:sz w:val="28"/>
          <w:szCs w:val="28"/>
          <w:lang w:val="en-US"/>
        </w:rPr>
        <w:t xml:space="preserve"> </w:t>
      </w:r>
      <w:r w:rsidRPr="00117F33">
        <w:rPr>
          <w:i/>
          <w:sz w:val="28"/>
          <w:szCs w:val="28"/>
          <w:lang w:val="en-US" w:eastAsia="en-US"/>
        </w:rPr>
        <w:t>the</w:t>
      </w:r>
      <w:r w:rsidRPr="00117F33">
        <w:rPr>
          <w:i/>
          <w:sz w:val="28"/>
          <w:szCs w:val="28"/>
          <w:lang w:val="en-US"/>
        </w:rPr>
        <w:t xml:space="preserve"> </w:t>
      </w:r>
      <w:r w:rsidRPr="00117F33">
        <w:rPr>
          <w:i/>
          <w:sz w:val="28"/>
          <w:szCs w:val="28"/>
          <w:lang w:val="en-US" w:eastAsia="en-US"/>
        </w:rPr>
        <w:t>Russian</w:t>
      </w:r>
      <w:r w:rsidRPr="00117F33">
        <w:rPr>
          <w:i/>
          <w:sz w:val="28"/>
          <w:szCs w:val="28"/>
          <w:lang w:val="en-US"/>
        </w:rPr>
        <w:t xml:space="preserve"> </w:t>
      </w:r>
      <w:r>
        <w:rPr>
          <w:i/>
          <w:sz w:val="28"/>
          <w:szCs w:val="28"/>
          <w:lang w:val="en-US" w:eastAsia="en-US"/>
        </w:rPr>
        <w:t>E</w:t>
      </w:r>
      <w:r w:rsidRPr="00117F33">
        <w:rPr>
          <w:i/>
          <w:sz w:val="28"/>
          <w:szCs w:val="28"/>
          <w:lang w:val="en-US" w:eastAsia="en-US"/>
        </w:rPr>
        <w:t>conomy</w:t>
      </w:r>
    </w:p>
    <w:p w:rsidR="00AD7C63" w:rsidRPr="00737DBC" w:rsidRDefault="00AD7C63" w:rsidP="00AD7C63">
      <w:pPr>
        <w:jc w:val="both"/>
        <w:rPr>
          <w:b/>
          <w:color w:val="FF0000"/>
          <w:lang w:val="en-US"/>
        </w:rPr>
      </w:pPr>
      <w:r w:rsidRPr="00737DBC">
        <w:rPr>
          <w:iCs/>
          <w:lang w:val="en-US" w:eastAsia="en-US"/>
        </w:rPr>
        <w:t xml:space="preserve">The article describes the </w:t>
      </w:r>
      <w:r w:rsidRPr="00737DBC">
        <w:rPr>
          <w:lang w:val="en-US" w:eastAsia="en-US"/>
        </w:rPr>
        <w:t>functional territorial-temporal connections in the Russian economy, which are traced by “center-peripheral” transformation of structure of the division of labor. Existing structure of the division of labor is deformed and not effective. There is proposed a</w:t>
      </w:r>
      <w:r w:rsidRPr="00737DBC">
        <w:rPr>
          <w:lang w:val="en-US"/>
        </w:rPr>
        <w:t xml:space="preserve"> </w:t>
      </w:r>
      <w:r w:rsidRPr="00737DBC">
        <w:rPr>
          <w:lang w:val="en-US" w:eastAsia="en-US"/>
        </w:rPr>
        <w:t>number</w:t>
      </w:r>
      <w:r w:rsidRPr="00737DBC">
        <w:rPr>
          <w:lang w:val="en-US"/>
        </w:rPr>
        <w:t xml:space="preserve"> </w:t>
      </w:r>
      <w:r w:rsidRPr="00737DBC">
        <w:rPr>
          <w:lang w:val="en-US" w:eastAsia="en-US"/>
        </w:rPr>
        <w:t>of</w:t>
      </w:r>
      <w:r w:rsidRPr="00737DBC">
        <w:rPr>
          <w:lang w:val="en-US"/>
        </w:rPr>
        <w:t xml:space="preserve"> </w:t>
      </w:r>
      <w:r w:rsidRPr="00737DBC">
        <w:rPr>
          <w:lang w:val="en-US" w:eastAsia="en-US"/>
        </w:rPr>
        <w:t>measures</w:t>
      </w:r>
      <w:r w:rsidRPr="00737DBC">
        <w:rPr>
          <w:lang w:val="en-US"/>
        </w:rPr>
        <w:t xml:space="preserve"> </w:t>
      </w:r>
      <w:r w:rsidRPr="00737DBC">
        <w:rPr>
          <w:lang w:val="en-US" w:eastAsia="en-US"/>
        </w:rPr>
        <w:t>for</w:t>
      </w:r>
      <w:r w:rsidRPr="00737DBC">
        <w:rPr>
          <w:lang w:val="en-US"/>
        </w:rPr>
        <w:t xml:space="preserve"> </w:t>
      </w:r>
      <w:r w:rsidRPr="00737DBC">
        <w:rPr>
          <w:lang w:val="en-US" w:eastAsia="en-US"/>
        </w:rPr>
        <w:t>its</w:t>
      </w:r>
      <w:r w:rsidRPr="00737DBC">
        <w:rPr>
          <w:lang w:val="en-US"/>
        </w:rPr>
        <w:t xml:space="preserve"> </w:t>
      </w:r>
      <w:r w:rsidRPr="00737DBC">
        <w:rPr>
          <w:lang w:val="en-US" w:eastAsia="en-US"/>
        </w:rPr>
        <w:t>optimization.</w:t>
      </w:r>
    </w:p>
    <w:p w:rsidR="00AD7C63" w:rsidRDefault="00AD7C63" w:rsidP="00AD7C63">
      <w:pPr>
        <w:jc w:val="both"/>
        <w:rPr>
          <w:b/>
          <w:sz w:val="28"/>
          <w:szCs w:val="28"/>
          <w:lang w:val="en-US"/>
        </w:rPr>
      </w:pPr>
    </w:p>
    <w:p w:rsidR="00AD7C63" w:rsidRPr="00007FC5" w:rsidRDefault="00AD7C63" w:rsidP="00AD7C63">
      <w:pPr>
        <w:jc w:val="both"/>
        <w:rPr>
          <w:b/>
          <w:sz w:val="28"/>
          <w:szCs w:val="28"/>
          <w:lang w:val="en-US"/>
        </w:rPr>
      </w:pPr>
      <w:r w:rsidRPr="00007FC5">
        <w:rPr>
          <w:b/>
          <w:sz w:val="28"/>
          <w:szCs w:val="28"/>
          <w:lang w:val="en-US"/>
        </w:rPr>
        <w:t>Gaishoon</w:t>
      </w:r>
      <w:r w:rsidRPr="000E5E59">
        <w:rPr>
          <w:b/>
          <w:sz w:val="28"/>
          <w:szCs w:val="28"/>
          <w:lang w:val="en-US"/>
        </w:rPr>
        <w:t xml:space="preserve"> </w:t>
      </w:r>
      <w:r w:rsidRPr="00007FC5">
        <w:rPr>
          <w:b/>
          <w:sz w:val="28"/>
          <w:szCs w:val="28"/>
          <w:lang w:val="en-US"/>
        </w:rPr>
        <w:t>Vladimir</w:t>
      </w:r>
    </w:p>
    <w:p w:rsidR="00AD7C63" w:rsidRDefault="00AD7C63" w:rsidP="00AD7C63">
      <w:pPr>
        <w:jc w:val="both"/>
        <w:rPr>
          <w:i/>
          <w:color w:val="000000"/>
          <w:sz w:val="28"/>
          <w:szCs w:val="28"/>
          <w:shd w:val="clear" w:color="auto" w:fill="FFFFFF"/>
          <w:lang w:val="en-US"/>
        </w:rPr>
      </w:pPr>
      <w:r>
        <w:rPr>
          <w:i/>
          <w:color w:val="000000"/>
          <w:sz w:val="28"/>
          <w:szCs w:val="28"/>
          <w:shd w:val="clear" w:color="auto" w:fill="FFFFFF"/>
          <w:lang w:val="en-US"/>
        </w:rPr>
        <w:t>The R</w:t>
      </w:r>
      <w:r w:rsidRPr="00EF3CCA">
        <w:rPr>
          <w:i/>
          <w:color w:val="000000"/>
          <w:sz w:val="28"/>
          <w:szCs w:val="28"/>
          <w:shd w:val="clear" w:color="auto" w:fill="FFFFFF"/>
          <w:lang w:val="en-US"/>
        </w:rPr>
        <w:t xml:space="preserve">ole of </w:t>
      </w:r>
      <w:r>
        <w:rPr>
          <w:i/>
          <w:color w:val="000000"/>
          <w:sz w:val="28"/>
          <w:szCs w:val="28"/>
          <w:shd w:val="clear" w:color="auto" w:fill="FFFFFF"/>
          <w:lang w:val="en-US"/>
        </w:rPr>
        <w:t>F</w:t>
      </w:r>
      <w:r w:rsidRPr="00EF3CCA">
        <w:rPr>
          <w:i/>
          <w:color w:val="000000"/>
          <w:sz w:val="28"/>
          <w:szCs w:val="28"/>
          <w:shd w:val="clear" w:color="auto" w:fill="FFFFFF"/>
          <w:lang w:val="en-US"/>
        </w:rPr>
        <w:t xml:space="preserve">inancial </w:t>
      </w:r>
      <w:r>
        <w:rPr>
          <w:i/>
          <w:color w:val="000000"/>
          <w:sz w:val="28"/>
          <w:szCs w:val="28"/>
          <w:shd w:val="clear" w:color="auto" w:fill="FFFFFF"/>
          <w:lang w:val="en-US"/>
        </w:rPr>
        <w:t>A</w:t>
      </w:r>
      <w:r w:rsidRPr="00EF3CCA">
        <w:rPr>
          <w:i/>
          <w:color w:val="000000"/>
          <w:sz w:val="28"/>
          <w:szCs w:val="28"/>
          <w:shd w:val="clear" w:color="auto" w:fill="FFFFFF"/>
          <w:lang w:val="en-US"/>
        </w:rPr>
        <w:t xml:space="preserve">nalysis in </w:t>
      </w:r>
      <w:r>
        <w:rPr>
          <w:i/>
          <w:color w:val="000000"/>
          <w:sz w:val="28"/>
          <w:szCs w:val="28"/>
          <w:shd w:val="clear" w:color="auto" w:fill="FFFFFF"/>
          <w:lang w:val="en-US"/>
        </w:rPr>
        <w:t>B</w:t>
      </w:r>
      <w:r w:rsidRPr="00EF3CCA">
        <w:rPr>
          <w:i/>
          <w:color w:val="000000"/>
          <w:sz w:val="28"/>
          <w:szCs w:val="28"/>
          <w:shd w:val="clear" w:color="auto" w:fill="FFFFFF"/>
          <w:lang w:val="en-US"/>
        </w:rPr>
        <w:t xml:space="preserve">usiness </w:t>
      </w:r>
      <w:r>
        <w:rPr>
          <w:i/>
          <w:color w:val="000000"/>
          <w:sz w:val="28"/>
          <w:szCs w:val="28"/>
          <w:shd w:val="clear" w:color="auto" w:fill="FFFFFF"/>
          <w:lang w:val="en-US"/>
        </w:rPr>
        <w:t>M</w:t>
      </w:r>
      <w:r w:rsidRPr="00EF3CCA">
        <w:rPr>
          <w:i/>
          <w:color w:val="000000"/>
          <w:sz w:val="28"/>
          <w:szCs w:val="28"/>
          <w:shd w:val="clear" w:color="auto" w:fill="FFFFFF"/>
          <w:lang w:val="en-US"/>
        </w:rPr>
        <w:t>anagement</w:t>
      </w:r>
    </w:p>
    <w:p w:rsidR="00AD7C63" w:rsidRPr="00737DBC" w:rsidRDefault="00AD7C63" w:rsidP="00AD7C63">
      <w:pPr>
        <w:jc w:val="both"/>
        <w:rPr>
          <w:lang w:val="en-US"/>
        </w:rPr>
      </w:pPr>
      <w:r w:rsidRPr="00737DBC">
        <w:rPr>
          <w:lang w:val="en-US"/>
        </w:rPr>
        <w:t>This article is about one of the most important elements of the economic management. Managers often use financial analysis if the reason of big costs is not clear. They have an opportunity to control the direction of financial flows of organization. That’s why it helps company to become more profitable and more competitive.</w:t>
      </w:r>
    </w:p>
    <w:p w:rsidR="00AD7C63" w:rsidRDefault="00AD7C63" w:rsidP="00AD7C63">
      <w:pPr>
        <w:jc w:val="both"/>
        <w:rPr>
          <w:b/>
          <w:sz w:val="28"/>
          <w:szCs w:val="28"/>
          <w:lang w:val="en-US"/>
        </w:rPr>
      </w:pPr>
    </w:p>
    <w:p w:rsidR="00AD7C63" w:rsidRPr="000274F8" w:rsidRDefault="00AD7C63" w:rsidP="00AD7C63">
      <w:pPr>
        <w:jc w:val="both"/>
        <w:rPr>
          <w:b/>
          <w:sz w:val="28"/>
          <w:szCs w:val="28"/>
          <w:lang w:val="en-US"/>
        </w:rPr>
      </w:pPr>
      <w:r w:rsidRPr="000274F8">
        <w:rPr>
          <w:b/>
          <w:sz w:val="28"/>
          <w:szCs w:val="28"/>
          <w:lang w:val="en-US"/>
        </w:rPr>
        <w:t>Goncharova</w:t>
      </w:r>
      <w:r w:rsidRPr="000E5E59">
        <w:rPr>
          <w:b/>
          <w:sz w:val="28"/>
          <w:szCs w:val="28"/>
          <w:lang w:val="en-US"/>
        </w:rPr>
        <w:t xml:space="preserve"> </w:t>
      </w:r>
      <w:r w:rsidRPr="000274F8">
        <w:rPr>
          <w:b/>
          <w:sz w:val="28"/>
          <w:szCs w:val="28"/>
          <w:lang w:val="en-US"/>
        </w:rPr>
        <w:t>Kseniya</w:t>
      </w:r>
    </w:p>
    <w:p w:rsidR="00AD7C63" w:rsidRPr="000274F8" w:rsidRDefault="00AD7C63" w:rsidP="00AD7C63">
      <w:pPr>
        <w:jc w:val="both"/>
        <w:rPr>
          <w:i/>
          <w:sz w:val="28"/>
          <w:szCs w:val="28"/>
          <w:lang w:val="en-US"/>
        </w:rPr>
      </w:pPr>
      <w:r w:rsidRPr="000274F8">
        <w:rPr>
          <w:i/>
          <w:sz w:val="28"/>
          <w:szCs w:val="28"/>
          <w:lang w:val="en-US"/>
        </w:rPr>
        <w:t>The</w:t>
      </w:r>
      <w:r>
        <w:rPr>
          <w:i/>
          <w:sz w:val="28"/>
          <w:szCs w:val="28"/>
          <w:lang w:val="en-US"/>
        </w:rPr>
        <w:t xml:space="preserve"> I</w:t>
      </w:r>
      <w:r w:rsidRPr="000274F8">
        <w:rPr>
          <w:i/>
          <w:sz w:val="28"/>
          <w:szCs w:val="28"/>
          <w:lang w:val="en-US"/>
        </w:rPr>
        <w:t xml:space="preserve">nfluence of </w:t>
      </w:r>
      <w:r>
        <w:rPr>
          <w:i/>
          <w:sz w:val="28"/>
          <w:szCs w:val="28"/>
          <w:lang w:val="en-US"/>
        </w:rPr>
        <w:t>T</w:t>
      </w:r>
      <w:r w:rsidRPr="000274F8">
        <w:rPr>
          <w:i/>
          <w:sz w:val="28"/>
          <w:szCs w:val="28"/>
          <w:lang w:val="en-US"/>
        </w:rPr>
        <w:t xml:space="preserve">ransport </w:t>
      </w:r>
      <w:r>
        <w:rPr>
          <w:i/>
          <w:sz w:val="28"/>
          <w:szCs w:val="28"/>
          <w:lang w:val="en-US"/>
        </w:rPr>
        <w:t>Systems E</w:t>
      </w:r>
      <w:r w:rsidRPr="000274F8">
        <w:rPr>
          <w:i/>
          <w:sz w:val="28"/>
          <w:szCs w:val="28"/>
          <w:lang w:val="en-US"/>
        </w:rPr>
        <w:t xml:space="preserve">volution on </w:t>
      </w:r>
      <w:r>
        <w:rPr>
          <w:i/>
          <w:sz w:val="28"/>
          <w:szCs w:val="28"/>
          <w:lang w:val="en-US"/>
        </w:rPr>
        <w:t>C</w:t>
      </w:r>
      <w:r w:rsidRPr="000274F8">
        <w:rPr>
          <w:i/>
          <w:sz w:val="28"/>
          <w:szCs w:val="28"/>
          <w:lang w:val="en-US"/>
        </w:rPr>
        <w:t xml:space="preserve">ities </w:t>
      </w:r>
      <w:r>
        <w:rPr>
          <w:i/>
          <w:sz w:val="28"/>
          <w:szCs w:val="28"/>
          <w:lang w:val="en-US"/>
        </w:rPr>
        <w:t>D</w:t>
      </w:r>
      <w:r w:rsidRPr="000274F8">
        <w:rPr>
          <w:i/>
          <w:sz w:val="28"/>
          <w:szCs w:val="28"/>
          <w:lang w:val="en-US"/>
        </w:rPr>
        <w:t>evelopment</w:t>
      </w:r>
    </w:p>
    <w:p w:rsidR="00AD7C63" w:rsidRPr="00737DBC" w:rsidRDefault="00AD7C63" w:rsidP="00AD7C63">
      <w:pPr>
        <w:jc w:val="both"/>
        <w:rPr>
          <w:lang w:val="en-US"/>
        </w:rPr>
      </w:pPr>
      <w:r w:rsidRPr="00737DBC">
        <w:rPr>
          <w:lang w:val="en-US"/>
        </w:rPr>
        <w:t xml:space="preserve">This article is about development of transport systems and its influence on city planning, building density and features of cities. From the article you can find out about historical development of different types of transport especially cars. Also the article tells about transport problems and ways of solving them.  </w:t>
      </w:r>
    </w:p>
    <w:p w:rsidR="00AD7C63" w:rsidRDefault="00AD7C63" w:rsidP="00AD7C63">
      <w:pPr>
        <w:pStyle w:val="10"/>
        <w:tabs>
          <w:tab w:val="left" w:pos="993"/>
        </w:tabs>
        <w:spacing w:after="0" w:line="240" w:lineRule="auto"/>
        <w:ind w:left="0"/>
        <w:contextualSpacing w:val="0"/>
        <w:jc w:val="both"/>
        <w:rPr>
          <w:rFonts w:ascii="Times New Roman" w:hAnsi="Times New Roman"/>
          <w:b/>
          <w:sz w:val="28"/>
          <w:szCs w:val="28"/>
          <w:lang w:val="en-US"/>
        </w:rPr>
      </w:pPr>
    </w:p>
    <w:p w:rsidR="00AD7C63" w:rsidRPr="00F27652" w:rsidRDefault="00AD7C63" w:rsidP="00AD7C63">
      <w:pPr>
        <w:pStyle w:val="10"/>
        <w:tabs>
          <w:tab w:val="left" w:pos="993"/>
        </w:tabs>
        <w:spacing w:after="0" w:line="240" w:lineRule="auto"/>
        <w:ind w:left="0"/>
        <w:contextualSpacing w:val="0"/>
        <w:jc w:val="both"/>
        <w:rPr>
          <w:rFonts w:ascii="Times New Roman" w:hAnsi="Times New Roman"/>
          <w:b/>
          <w:sz w:val="28"/>
          <w:szCs w:val="28"/>
          <w:lang w:val="en-US"/>
        </w:rPr>
      </w:pPr>
      <w:r w:rsidRPr="0092027C">
        <w:rPr>
          <w:rFonts w:ascii="Times New Roman" w:hAnsi="Times New Roman"/>
          <w:b/>
          <w:sz w:val="28"/>
          <w:szCs w:val="28"/>
          <w:lang w:val="en-US"/>
        </w:rPr>
        <w:t>Kulikov</w:t>
      </w:r>
      <w:r w:rsidRPr="00F27652">
        <w:rPr>
          <w:rFonts w:ascii="Times New Roman" w:hAnsi="Times New Roman"/>
          <w:b/>
          <w:sz w:val="28"/>
          <w:szCs w:val="28"/>
          <w:lang w:val="en-US"/>
        </w:rPr>
        <w:t xml:space="preserve"> </w:t>
      </w:r>
      <w:r w:rsidRPr="0092027C">
        <w:rPr>
          <w:rFonts w:ascii="Times New Roman" w:hAnsi="Times New Roman"/>
          <w:b/>
          <w:sz w:val="28"/>
          <w:szCs w:val="28"/>
          <w:lang w:val="en-US"/>
        </w:rPr>
        <w:t>Oleg</w:t>
      </w:r>
    </w:p>
    <w:p w:rsidR="00AD7C63" w:rsidRPr="00F27652" w:rsidRDefault="00AD7C63" w:rsidP="00AD7C63">
      <w:pPr>
        <w:pStyle w:val="10"/>
        <w:tabs>
          <w:tab w:val="left" w:pos="993"/>
        </w:tabs>
        <w:spacing w:after="0" w:line="240" w:lineRule="auto"/>
        <w:ind w:left="0"/>
        <w:contextualSpacing w:val="0"/>
        <w:jc w:val="both"/>
        <w:rPr>
          <w:rFonts w:ascii="Times New Roman" w:hAnsi="Times New Roman"/>
          <w:i/>
          <w:color w:val="000000"/>
          <w:sz w:val="28"/>
          <w:szCs w:val="28"/>
          <w:shd w:val="clear" w:color="auto" w:fill="FFFFFF"/>
          <w:lang w:val="en-US"/>
        </w:rPr>
      </w:pPr>
      <w:r w:rsidRPr="0092027C">
        <w:rPr>
          <w:rFonts w:ascii="Times New Roman" w:hAnsi="Times New Roman"/>
          <w:i/>
          <w:sz w:val="28"/>
          <w:szCs w:val="28"/>
          <w:lang w:val="en-US"/>
        </w:rPr>
        <w:t xml:space="preserve">The </w:t>
      </w:r>
      <w:r>
        <w:rPr>
          <w:rFonts w:ascii="Times New Roman" w:hAnsi="Times New Roman"/>
          <w:i/>
          <w:sz w:val="28"/>
          <w:szCs w:val="28"/>
          <w:lang w:val="en-US"/>
        </w:rPr>
        <w:t>M</w:t>
      </w:r>
      <w:r w:rsidRPr="0092027C">
        <w:rPr>
          <w:rFonts w:ascii="Times New Roman" w:hAnsi="Times New Roman"/>
          <w:i/>
          <w:sz w:val="28"/>
          <w:szCs w:val="28"/>
          <w:lang w:val="en-US"/>
        </w:rPr>
        <w:t xml:space="preserve">odern </w:t>
      </w:r>
      <w:r>
        <w:rPr>
          <w:rFonts w:ascii="Times New Roman" w:hAnsi="Times New Roman"/>
          <w:i/>
          <w:sz w:val="28"/>
          <w:szCs w:val="28"/>
          <w:lang w:val="en-US"/>
        </w:rPr>
        <w:t>E</w:t>
      </w:r>
      <w:r w:rsidRPr="0092027C">
        <w:rPr>
          <w:rFonts w:ascii="Times New Roman" w:hAnsi="Times New Roman"/>
          <w:i/>
          <w:sz w:val="28"/>
          <w:szCs w:val="28"/>
          <w:lang w:val="en-US"/>
        </w:rPr>
        <w:t xml:space="preserve">conomy of Russia: </w:t>
      </w:r>
      <w:r>
        <w:rPr>
          <w:rFonts w:ascii="Times New Roman" w:hAnsi="Times New Roman"/>
          <w:i/>
          <w:sz w:val="28"/>
          <w:szCs w:val="28"/>
          <w:lang w:val="en-US"/>
        </w:rPr>
        <w:t>P</w:t>
      </w:r>
      <w:r w:rsidRPr="0092027C">
        <w:rPr>
          <w:rFonts w:ascii="Times New Roman" w:hAnsi="Times New Roman"/>
          <w:i/>
          <w:sz w:val="28"/>
          <w:szCs w:val="28"/>
          <w:lang w:val="en-US"/>
        </w:rPr>
        <w:t xml:space="preserve">roblems of </w:t>
      </w:r>
      <w:r>
        <w:rPr>
          <w:rFonts w:ascii="Times New Roman" w:hAnsi="Times New Roman"/>
          <w:i/>
          <w:color w:val="000000"/>
          <w:sz w:val="28"/>
          <w:szCs w:val="28"/>
          <w:shd w:val="clear" w:color="auto" w:fill="FFFFFF"/>
          <w:lang w:val="en-US"/>
        </w:rPr>
        <w:t>C</w:t>
      </w:r>
      <w:r w:rsidRPr="0092027C">
        <w:rPr>
          <w:rFonts w:ascii="Times New Roman" w:hAnsi="Times New Roman"/>
          <w:i/>
          <w:color w:val="000000"/>
          <w:sz w:val="28"/>
          <w:szCs w:val="28"/>
          <w:shd w:val="clear" w:color="auto" w:fill="FFFFFF"/>
          <w:lang w:val="en-US"/>
        </w:rPr>
        <w:t>onversion</w:t>
      </w:r>
    </w:p>
    <w:p w:rsidR="00AD7C63" w:rsidRPr="00737DBC" w:rsidRDefault="00AD7C63" w:rsidP="00AD7C63">
      <w:pPr>
        <w:pStyle w:val="10"/>
        <w:tabs>
          <w:tab w:val="left" w:pos="993"/>
        </w:tabs>
        <w:spacing w:after="0" w:line="240" w:lineRule="auto"/>
        <w:ind w:left="0"/>
        <w:contextualSpacing w:val="0"/>
        <w:jc w:val="both"/>
        <w:rPr>
          <w:rFonts w:ascii="Times New Roman" w:hAnsi="Times New Roman"/>
          <w:sz w:val="24"/>
          <w:szCs w:val="24"/>
          <w:lang w:val="en-US"/>
        </w:rPr>
      </w:pPr>
      <w:r w:rsidRPr="00737DBC">
        <w:rPr>
          <w:rFonts w:ascii="Times New Roman" w:hAnsi="Times New Roman"/>
          <w:sz w:val="24"/>
          <w:szCs w:val="24"/>
          <w:lang w:val="en-US"/>
        </w:rPr>
        <w:t>In the current political and economic situation Russia continues to attempt to get away from the development of raw materials export economy. And it has a different way - a way to create a highly modern economy based on free market competition and private sector development.</w:t>
      </w:r>
    </w:p>
    <w:p w:rsidR="00AD7C63" w:rsidRPr="0092027C" w:rsidRDefault="00AD7C63" w:rsidP="00AD7C63">
      <w:pPr>
        <w:pStyle w:val="10"/>
        <w:tabs>
          <w:tab w:val="left" w:pos="993"/>
        </w:tabs>
        <w:spacing w:after="0" w:line="240" w:lineRule="auto"/>
        <w:ind w:left="0"/>
        <w:contextualSpacing w:val="0"/>
        <w:jc w:val="both"/>
        <w:rPr>
          <w:rFonts w:ascii="Times New Roman" w:hAnsi="Times New Roman"/>
          <w:color w:val="FF0000"/>
          <w:sz w:val="28"/>
          <w:szCs w:val="28"/>
          <w:lang w:val="en-US"/>
        </w:rPr>
      </w:pPr>
    </w:p>
    <w:p w:rsidR="00AD7C63" w:rsidRPr="001546B7" w:rsidRDefault="00AD7C63" w:rsidP="00AD7C63">
      <w:pPr>
        <w:jc w:val="both"/>
        <w:rPr>
          <w:b/>
          <w:sz w:val="28"/>
          <w:szCs w:val="28"/>
          <w:lang w:val="en-US"/>
        </w:rPr>
      </w:pPr>
      <w:r w:rsidRPr="000E5E59">
        <w:rPr>
          <w:b/>
          <w:sz w:val="28"/>
          <w:szCs w:val="28"/>
          <w:lang w:val="en-US"/>
        </w:rPr>
        <w:lastRenderedPageBreak/>
        <w:t>Kuzmin Dmitry, Kuzmina Svetlana</w:t>
      </w:r>
    </w:p>
    <w:p w:rsidR="00AD7C63" w:rsidRPr="001546B7" w:rsidRDefault="00AD7C63" w:rsidP="00AD7C63">
      <w:pPr>
        <w:jc w:val="both"/>
        <w:rPr>
          <w:i/>
          <w:sz w:val="28"/>
          <w:szCs w:val="28"/>
          <w:lang w:val="en-US"/>
        </w:rPr>
      </w:pPr>
      <w:r w:rsidRPr="001546B7">
        <w:rPr>
          <w:i/>
          <w:sz w:val="28"/>
          <w:szCs w:val="28"/>
          <w:lang w:val="en-US"/>
        </w:rPr>
        <w:t xml:space="preserve">Management of </w:t>
      </w:r>
      <w:r>
        <w:rPr>
          <w:i/>
          <w:sz w:val="28"/>
          <w:szCs w:val="28"/>
          <w:lang w:val="en-US"/>
        </w:rPr>
        <w:t>H</w:t>
      </w:r>
      <w:r w:rsidRPr="001546B7">
        <w:rPr>
          <w:i/>
          <w:sz w:val="28"/>
          <w:szCs w:val="28"/>
          <w:lang w:val="en-US"/>
        </w:rPr>
        <w:t xml:space="preserve">uman </w:t>
      </w:r>
      <w:r>
        <w:rPr>
          <w:i/>
          <w:sz w:val="28"/>
          <w:szCs w:val="28"/>
          <w:lang w:val="en-US"/>
        </w:rPr>
        <w:t>R</w:t>
      </w:r>
      <w:r w:rsidRPr="001546B7">
        <w:rPr>
          <w:i/>
          <w:sz w:val="28"/>
          <w:szCs w:val="28"/>
          <w:lang w:val="en-US"/>
        </w:rPr>
        <w:t xml:space="preserve">esources in </w:t>
      </w:r>
      <w:r>
        <w:rPr>
          <w:i/>
          <w:sz w:val="28"/>
          <w:szCs w:val="28"/>
          <w:lang w:val="en-US"/>
        </w:rPr>
        <w:t>C</w:t>
      </w:r>
      <w:r w:rsidRPr="001546B7">
        <w:rPr>
          <w:i/>
          <w:sz w:val="28"/>
          <w:szCs w:val="28"/>
          <w:lang w:val="en-US"/>
        </w:rPr>
        <w:t>orporation</w:t>
      </w:r>
    </w:p>
    <w:p w:rsidR="00AD7C63" w:rsidRPr="00737DBC" w:rsidRDefault="00AD7C63" w:rsidP="00AD7C63">
      <w:pPr>
        <w:jc w:val="both"/>
        <w:rPr>
          <w:lang w:val="en-US"/>
        </w:rPr>
      </w:pPr>
      <w:r w:rsidRPr="00737DBC">
        <w:rPr>
          <w:lang w:val="en-US"/>
        </w:rPr>
        <w:t>The article is devoted to the problem of management of human resources in corporation. Various definitions of the concept "human resource management" are considered and compared. The author defines the general principles of management of human resources in corporation.</w:t>
      </w:r>
    </w:p>
    <w:p w:rsidR="00AD7C63" w:rsidRDefault="00AD7C63" w:rsidP="00AD7C63">
      <w:pPr>
        <w:jc w:val="both"/>
        <w:rPr>
          <w:b/>
          <w:sz w:val="28"/>
          <w:szCs w:val="28"/>
          <w:highlight w:val="yellow"/>
          <w:lang w:val="en-US"/>
        </w:rPr>
      </w:pPr>
    </w:p>
    <w:p w:rsidR="00AD7C63" w:rsidRPr="00117F33" w:rsidRDefault="00AD7C63" w:rsidP="00AD7C63">
      <w:pPr>
        <w:jc w:val="both"/>
        <w:rPr>
          <w:b/>
          <w:sz w:val="28"/>
          <w:szCs w:val="28"/>
          <w:lang w:val="en-US"/>
        </w:rPr>
      </w:pPr>
      <w:r w:rsidRPr="00117F33">
        <w:rPr>
          <w:b/>
          <w:sz w:val="28"/>
          <w:szCs w:val="28"/>
          <w:lang w:val="en-US"/>
        </w:rPr>
        <w:t>Larkina</w:t>
      </w:r>
      <w:r w:rsidRPr="00345CCE">
        <w:rPr>
          <w:b/>
          <w:sz w:val="28"/>
          <w:szCs w:val="28"/>
          <w:lang w:val="en-US"/>
        </w:rPr>
        <w:t xml:space="preserve"> </w:t>
      </w:r>
      <w:r w:rsidRPr="00117F33">
        <w:rPr>
          <w:b/>
          <w:sz w:val="28"/>
          <w:szCs w:val="28"/>
          <w:lang w:val="en-US"/>
        </w:rPr>
        <w:t>Maria</w:t>
      </w:r>
    </w:p>
    <w:p w:rsidR="00AD7C63" w:rsidRPr="00117F33" w:rsidRDefault="00AD7C63" w:rsidP="00AD7C63">
      <w:pPr>
        <w:jc w:val="both"/>
        <w:rPr>
          <w:i/>
          <w:sz w:val="28"/>
          <w:szCs w:val="28"/>
          <w:lang w:val="en-US"/>
        </w:rPr>
      </w:pPr>
      <w:r w:rsidRPr="00117F33">
        <w:rPr>
          <w:i/>
          <w:sz w:val="28"/>
          <w:szCs w:val="28"/>
          <w:lang w:val="en-US"/>
        </w:rPr>
        <w:t xml:space="preserve">The </w:t>
      </w:r>
      <w:r>
        <w:rPr>
          <w:i/>
          <w:sz w:val="28"/>
          <w:szCs w:val="28"/>
          <w:lang w:val="en-US"/>
        </w:rPr>
        <w:t>F</w:t>
      </w:r>
      <w:r w:rsidRPr="00117F33">
        <w:rPr>
          <w:i/>
          <w:sz w:val="28"/>
          <w:szCs w:val="28"/>
          <w:lang w:val="en-US"/>
        </w:rPr>
        <w:t xml:space="preserve">orecasts of </w:t>
      </w:r>
      <w:r>
        <w:rPr>
          <w:i/>
          <w:sz w:val="28"/>
          <w:szCs w:val="28"/>
          <w:lang w:val="en-US"/>
        </w:rPr>
        <w:t>E</w:t>
      </w:r>
      <w:r w:rsidRPr="00117F33">
        <w:rPr>
          <w:i/>
          <w:sz w:val="28"/>
          <w:szCs w:val="28"/>
          <w:lang w:val="en-US"/>
        </w:rPr>
        <w:t xml:space="preserve">conomic </w:t>
      </w:r>
      <w:r>
        <w:rPr>
          <w:i/>
          <w:sz w:val="28"/>
          <w:szCs w:val="28"/>
          <w:lang w:val="en-US"/>
        </w:rPr>
        <w:t>S</w:t>
      </w:r>
      <w:r w:rsidRPr="00117F33">
        <w:rPr>
          <w:i/>
          <w:sz w:val="28"/>
          <w:szCs w:val="28"/>
          <w:lang w:val="en-US"/>
        </w:rPr>
        <w:t>ituation in Russia.</w:t>
      </w:r>
    </w:p>
    <w:p w:rsidR="00AD7C63" w:rsidRPr="00737DBC" w:rsidRDefault="00AD7C63" w:rsidP="00AD7C63">
      <w:pPr>
        <w:jc w:val="both"/>
        <w:rPr>
          <w:b/>
          <w:lang w:val="en-US"/>
        </w:rPr>
      </w:pPr>
      <w:r w:rsidRPr="00737DBC">
        <w:rPr>
          <w:lang w:val="en-US"/>
        </w:rPr>
        <w:t>Economic activity in the Russian Federation came to a stand-still. With the oil price at $60-70 a barrel, Russia’s real GDP can be expected to contract by 3-5 percent in 2015. It can cause a further weakening of the ruble. Russian citizens will become poorer. The official unemployment rate will rise to around 7 percent. But how will the Kremlin respond to the challenges in 2015?</w:t>
      </w:r>
    </w:p>
    <w:p w:rsidR="00AD7C63" w:rsidRPr="00737DBC" w:rsidRDefault="00AD7C63" w:rsidP="00AD7C63">
      <w:pPr>
        <w:jc w:val="both"/>
        <w:rPr>
          <w:b/>
          <w:lang w:val="en-US"/>
        </w:rPr>
      </w:pPr>
    </w:p>
    <w:p w:rsidR="00AD7C63" w:rsidRPr="00117F33" w:rsidRDefault="00AD7C63" w:rsidP="00AD7C63">
      <w:pPr>
        <w:jc w:val="both"/>
        <w:rPr>
          <w:b/>
          <w:color w:val="000000"/>
          <w:sz w:val="28"/>
          <w:szCs w:val="28"/>
          <w:lang w:val="en-US"/>
        </w:rPr>
      </w:pPr>
      <w:r w:rsidRPr="00117F33">
        <w:rPr>
          <w:b/>
          <w:color w:val="000000"/>
          <w:sz w:val="28"/>
          <w:szCs w:val="28"/>
          <w:lang w:val="en-US"/>
        </w:rPr>
        <w:t>Orlov</w:t>
      </w:r>
      <w:r w:rsidRPr="00820272">
        <w:rPr>
          <w:b/>
          <w:color w:val="000000"/>
          <w:sz w:val="28"/>
          <w:szCs w:val="28"/>
          <w:lang w:val="en-US"/>
        </w:rPr>
        <w:t xml:space="preserve"> </w:t>
      </w:r>
      <w:r w:rsidRPr="00117F33">
        <w:rPr>
          <w:b/>
          <w:color w:val="000000"/>
          <w:sz w:val="28"/>
          <w:szCs w:val="28"/>
          <w:lang w:val="en-US"/>
        </w:rPr>
        <w:t>Nikita</w:t>
      </w:r>
    </w:p>
    <w:p w:rsidR="00AD7C63" w:rsidRPr="00117F33" w:rsidRDefault="00AD7C63" w:rsidP="00AD7C63">
      <w:pPr>
        <w:jc w:val="both"/>
        <w:rPr>
          <w:i/>
          <w:color w:val="000000"/>
          <w:sz w:val="28"/>
          <w:szCs w:val="28"/>
          <w:lang w:val="en-US"/>
        </w:rPr>
      </w:pPr>
      <w:r w:rsidRPr="00117F33">
        <w:rPr>
          <w:i/>
          <w:color w:val="000000"/>
          <w:sz w:val="28"/>
          <w:szCs w:val="28"/>
          <w:lang w:val="en-US"/>
        </w:rPr>
        <w:t xml:space="preserve">The </w:t>
      </w:r>
      <w:r>
        <w:rPr>
          <w:i/>
          <w:color w:val="000000"/>
          <w:sz w:val="28"/>
          <w:szCs w:val="28"/>
          <w:lang w:val="en-US"/>
        </w:rPr>
        <w:t>R</w:t>
      </w:r>
      <w:r w:rsidRPr="00117F33">
        <w:rPr>
          <w:i/>
          <w:color w:val="000000"/>
          <w:sz w:val="28"/>
          <w:szCs w:val="28"/>
          <w:lang w:val="en-US"/>
        </w:rPr>
        <w:t xml:space="preserve">ole and </w:t>
      </w:r>
      <w:r>
        <w:rPr>
          <w:i/>
          <w:color w:val="000000"/>
          <w:sz w:val="28"/>
          <w:szCs w:val="28"/>
          <w:lang w:val="en-US"/>
        </w:rPr>
        <w:t>I</w:t>
      </w:r>
      <w:r w:rsidRPr="00117F33">
        <w:rPr>
          <w:i/>
          <w:color w:val="000000"/>
          <w:sz w:val="28"/>
          <w:szCs w:val="28"/>
          <w:lang w:val="en-US"/>
        </w:rPr>
        <w:t xml:space="preserve">mportance of </w:t>
      </w:r>
      <w:r>
        <w:rPr>
          <w:i/>
          <w:color w:val="000000"/>
          <w:sz w:val="28"/>
          <w:szCs w:val="28"/>
          <w:lang w:val="en-US"/>
        </w:rPr>
        <w:t>I</w:t>
      </w:r>
      <w:r w:rsidRPr="00117F33">
        <w:rPr>
          <w:i/>
          <w:color w:val="000000"/>
          <w:sz w:val="28"/>
          <w:szCs w:val="28"/>
          <w:lang w:val="en-US"/>
        </w:rPr>
        <w:t xml:space="preserve">ntellectual </w:t>
      </w:r>
      <w:r>
        <w:rPr>
          <w:i/>
          <w:color w:val="000000"/>
          <w:sz w:val="28"/>
          <w:szCs w:val="28"/>
          <w:lang w:val="en-US"/>
        </w:rPr>
        <w:t>P</w:t>
      </w:r>
      <w:r w:rsidRPr="00117F33">
        <w:rPr>
          <w:i/>
          <w:color w:val="000000"/>
          <w:sz w:val="28"/>
          <w:szCs w:val="28"/>
          <w:lang w:val="en-US"/>
        </w:rPr>
        <w:t xml:space="preserve">roperty in the </w:t>
      </w:r>
      <w:r>
        <w:rPr>
          <w:i/>
          <w:color w:val="000000"/>
          <w:sz w:val="28"/>
          <w:szCs w:val="28"/>
          <w:lang w:val="en-US"/>
        </w:rPr>
        <w:t>M</w:t>
      </w:r>
      <w:r w:rsidRPr="00117F33">
        <w:rPr>
          <w:i/>
          <w:color w:val="000000"/>
          <w:sz w:val="28"/>
          <w:szCs w:val="28"/>
          <w:lang w:val="en-US"/>
        </w:rPr>
        <w:t xml:space="preserve">odernization of the </w:t>
      </w:r>
      <w:r>
        <w:rPr>
          <w:i/>
          <w:color w:val="000000"/>
          <w:sz w:val="28"/>
          <w:szCs w:val="28"/>
          <w:lang w:val="en-US"/>
        </w:rPr>
        <w:t>E</w:t>
      </w:r>
      <w:r w:rsidRPr="00117F33">
        <w:rPr>
          <w:i/>
          <w:color w:val="000000"/>
          <w:sz w:val="28"/>
          <w:szCs w:val="28"/>
          <w:lang w:val="en-US"/>
        </w:rPr>
        <w:t>conomy.</w:t>
      </w:r>
    </w:p>
    <w:p w:rsidR="00AD7C63" w:rsidRPr="00737DBC" w:rsidRDefault="00AD7C63" w:rsidP="00AD7C63">
      <w:pPr>
        <w:jc w:val="both"/>
        <w:rPr>
          <w:b/>
          <w:lang w:val="en-US"/>
        </w:rPr>
      </w:pPr>
      <w:r w:rsidRPr="00737DBC">
        <w:rPr>
          <w:color w:val="000000"/>
          <w:lang w:val="en-US"/>
        </w:rPr>
        <w:t>The article tells us about intellectual property in economy in our days. In today's world competitiveness of the country depends on the level of scientific and technical progress. Intellectual property is becoming a major strategic resource for competitive national economy. Our country creates a variety of programs and projects to increase the quality and quantity of innovative projects. But the key problem is generally low demand for innovation in the Russian economy.</w:t>
      </w:r>
    </w:p>
    <w:p w:rsidR="00AD7C63" w:rsidRPr="00737DBC" w:rsidRDefault="00AD7C63" w:rsidP="00AD7C63">
      <w:pPr>
        <w:jc w:val="both"/>
        <w:rPr>
          <w:b/>
          <w:lang w:val="en-US"/>
        </w:rPr>
      </w:pPr>
    </w:p>
    <w:p w:rsidR="00AD7C63" w:rsidRPr="00117F33" w:rsidRDefault="00AD7C63" w:rsidP="00AD7C63">
      <w:pPr>
        <w:jc w:val="both"/>
        <w:rPr>
          <w:b/>
          <w:sz w:val="28"/>
          <w:szCs w:val="28"/>
          <w:lang w:val="en-US"/>
        </w:rPr>
      </w:pPr>
      <w:r w:rsidRPr="00117F33">
        <w:rPr>
          <w:b/>
          <w:sz w:val="28"/>
          <w:szCs w:val="28"/>
          <w:lang w:val="en-US"/>
        </w:rPr>
        <w:t>Selyukova</w:t>
      </w:r>
      <w:r w:rsidRPr="00681B09">
        <w:rPr>
          <w:b/>
          <w:sz w:val="28"/>
          <w:szCs w:val="28"/>
          <w:lang w:val="en-US"/>
        </w:rPr>
        <w:t xml:space="preserve"> </w:t>
      </w:r>
      <w:r w:rsidRPr="00117F33">
        <w:rPr>
          <w:b/>
          <w:sz w:val="28"/>
          <w:szCs w:val="28"/>
          <w:lang w:val="en-US"/>
        </w:rPr>
        <w:t>Alena</w:t>
      </w:r>
    </w:p>
    <w:p w:rsidR="00AD7C63" w:rsidRPr="00117F33" w:rsidRDefault="00AD7C63" w:rsidP="00AD7C63">
      <w:pPr>
        <w:jc w:val="both"/>
        <w:rPr>
          <w:i/>
          <w:sz w:val="28"/>
          <w:szCs w:val="28"/>
          <w:lang w:val="en-US"/>
        </w:rPr>
      </w:pPr>
      <w:r w:rsidRPr="00117F33">
        <w:rPr>
          <w:i/>
          <w:sz w:val="28"/>
          <w:szCs w:val="28"/>
          <w:lang w:val="en-US"/>
        </w:rPr>
        <w:t xml:space="preserve">Economic </w:t>
      </w:r>
      <w:r>
        <w:rPr>
          <w:i/>
          <w:sz w:val="28"/>
          <w:szCs w:val="28"/>
          <w:lang w:val="en-US"/>
        </w:rPr>
        <w:t>S</w:t>
      </w:r>
      <w:r w:rsidRPr="00117F33">
        <w:rPr>
          <w:i/>
          <w:sz w:val="28"/>
          <w:szCs w:val="28"/>
          <w:lang w:val="en-US"/>
        </w:rPr>
        <w:t xml:space="preserve">anctions </w:t>
      </w:r>
      <w:r>
        <w:rPr>
          <w:i/>
          <w:sz w:val="28"/>
          <w:szCs w:val="28"/>
          <w:lang w:val="en-US"/>
        </w:rPr>
        <w:t>E</w:t>
      </w:r>
      <w:r w:rsidRPr="00117F33">
        <w:rPr>
          <w:i/>
          <w:sz w:val="28"/>
          <w:szCs w:val="28"/>
          <w:lang w:val="en-US"/>
        </w:rPr>
        <w:t xml:space="preserve">ffect the Russian </w:t>
      </w:r>
      <w:r>
        <w:rPr>
          <w:i/>
          <w:sz w:val="28"/>
          <w:szCs w:val="28"/>
          <w:lang w:val="en-US"/>
        </w:rPr>
        <w:t>E</w:t>
      </w:r>
      <w:r w:rsidRPr="00117F33">
        <w:rPr>
          <w:i/>
          <w:sz w:val="28"/>
          <w:szCs w:val="28"/>
          <w:lang w:val="en-US"/>
        </w:rPr>
        <w:t>conomy.</w:t>
      </w:r>
    </w:p>
    <w:p w:rsidR="00AD7C63" w:rsidRPr="00737DBC" w:rsidRDefault="00AD7C63" w:rsidP="00AD7C63">
      <w:pPr>
        <w:jc w:val="both"/>
        <w:rPr>
          <w:b/>
          <w:lang w:val="en-US"/>
        </w:rPr>
      </w:pPr>
      <w:r w:rsidRPr="00737DBC">
        <w:rPr>
          <w:lang w:val="en-US"/>
        </w:rPr>
        <w:t>The US and EU have imposed economic sanctions on Russian individuals and businesses in response to the annexation of Crimea and the crisis in Eastern Ukraine. The EU and the US have targeted key sectors of the Russian economy which are closely connected to the ruling elite. Do any of these measures really hurt the Russian economy? It’s the question of our research.</w:t>
      </w:r>
    </w:p>
    <w:p w:rsidR="00AD7C63" w:rsidRPr="00117F33" w:rsidRDefault="00AD7C63" w:rsidP="00AD7C63">
      <w:pPr>
        <w:jc w:val="both"/>
        <w:rPr>
          <w:b/>
          <w:sz w:val="28"/>
          <w:szCs w:val="28"/>
          <w:lang w:val="en-US"/>
        </w:rPr>
      </w:pPr>
    </w:p>
    <w:p w:rsidR="00AD7C63" w:rsidRPr="00117F33" w:rsidRDefault="00AD7C63" w:rsidP="00AD7C63">
      <w:pPr>
        <w:jc w:val="both"/>
        <w:rPr>
          <w:b/>
          <w:sz w:val="28"/>
          <w:szCs w:val="28"/>
          <w:lang w:val="en-US"/>
        </w:rPr>
      </w:pPr>
      <w:r w:rsidRPr="00117F33">
        <w:rPr>
          <w:b/>
          <w:sz w:val="28"/>
          <w:szCs w:val="28"/>
          <w:lang w:val="en-US"/>
        </w:rPr>
        <w:t>Surovtseva Anzhelika</w:t>
      </w:r>
    </w:p>
    <w:p w:rsidR="00AD7C63" w:rsidRPr="00117F33" w:rsidRDefault="00AD7C63" w:rsidP="00AD7C63">
      <w:pPr>
        <w:jc w:val="both"/>
        <w:rPr>
          <w:i/>
          <w:sz w:val="28"/>
          <w:szCs w:val="28"/>
          <w:lang w:val="en-US"/>
        </w:rPr>
      </w:pPr>
      <w:r w:rsidRPr="00117F33">
        <w:rPr>
          <w:i/>
          <w:sz w:val="28"/>
          <w:szCs w:val="28"/>
          <w:lang w:val="en-US"/>
        </w:rPr>
        <w:t xml:space="preserve">The </w:t>
      </w:r>
      <w:r>
        <w:rPr>
          <w:i/>
          <w:sz w:val="28"/>
          <w:szCs w:val="28"/>
          <w:lang w:val="en-US"/>
        </w:rPr>
        <w:t>Effect of S</w:t>
      </w:r>
      <w:r w:rsidRPr="00117F33">
        <w:rPr>
          <w:i/>
          <w:sz w:val="28"/>
          <w:szCs w:val="28"/>
          <w:lang w:val="en-US"/>
        </w:rPr>
        <w:t xml:space="preserve">anctions </w:t>
      </w:r>
      <w:r>
        <w:rPr>
          <w:i/>
          <w:sz w:val="28"/>
          <w:szCs w:val="28"/>
          <w:lang w:val="en-US"/>
        </w:rPr>
        <w:t>A</w:t>
      </w:r>
      <w:r w:rsidRPr="00117F33">
        <w:rPr>
          <w:i/>
          <w:sz w:val="28"/>
          <w:szCs w:val="28"/>
          <w:lang w:val="en-US"/>
        </w:rPr>
        <w:t xml:space="preserve">dopted in 2014 on the </w:t>
      </w:r>
      <w:r>
        <w:rPr>
          <w:i/>
          <w:sz w:val="28"/>
          <w:szCs w:val="28"/>
          <w:lang w:val="en-US"/>
        </w:rPr>
        <w:t>D</w:t>
      </w:r>
      <w:r w:rsidRPr="00117F33">
        <w:rPr>
          <w:i/>
          <w:sz w:val="28"/>
          <w:szCs w:val="28"/>
          <w:lang w:val="en-US"/>
        </w:rPr>
        <w:t xml:space="preserve">evelopment of Russian </w:t>
      </w:r>
      <w:r>
        <w:rPr>
          <w:i/>
          <w:sz w:val="28"/>
          <w:szCs w:val="28"/>
          <w:lang w:val="en-US"/>
        </w:rPr>
        <w:t>B</w:t>
      </w:r>
      <w:r w:rsidRPr="00117F33">
        <w:rPr>
          <w:i/>
          <w:sz w:val="28"/>
          <w:szCs w:val="28"/>
          <w:lang w:val="en-US"/>
        </w:rPr>
        <w:t xml:space="preserve">anking </w:t>
      </w:r>
      <w:r>
        <w:rPr>
          <w:i/>
          <w:sz w:val="28"/>
          <w:szCs w:val="28"/>
          <w:lang w:val="en-US"/>
        </w:rPr>
        <w:t>S</w:t>
      </w:r>
      <w:r w:rsidRPr="00117F33">
        <w:rPr>
          <w:i/>
          <w:sz w:val="28"/>
          <w:szCs w:val="28"/>
          <w:lang w:val="en-US"/>
        </w:rPr>
        <w:t>ystem</w:t>
      </w:r>
    </w:p>
    <w:p w:rsidR="00AD7C63" w:rsidRPr="00117F33" w:rsidRDefault="00AD7C63" w:rsidP="00AD7C63">
      <w:pPr>
        <w:rPr>
          <w:sz w:val="28"/>
          <w:szCs w:val="28"/>
          <w:lang w:val="en-US"/>
        </w:rPr>
      </w:pPr>
      <w:r w:rsidRPr="00737DBC">
        <w:rPr>
          <w:lang w:val="en-US"/>
        </w:rPr>
        <w:t>This article describes the impact of sanctions introduced by the EU, the USA and other countries in 2014 on the Russian economy. The crisis of the banking sector of the Russian economy in 2014 and early 2015 is discussed in detail. Analysis and forecasts of analysts, experts, leading economists about the situation are presented</w:t>
      </w:r>
      <w:r w:rsidRPr="00117F33">
        <w:rPr>
          <w:sz w:val="28"/>
          <w:szCs w:val="28"/>
          <w:lang w:val="en-US"/>
        </w:rPr>
        <w:t>.</w:t>
      </w:r>
    </w:p>
    <w:p w:rsidR="00AD7C63" w:rsidRPr="00117F33" w:rsidRDefault="00AD7C63" w:rsidP="00AD7C63">
      <w:pPr>
        <w:jc w:val="both"/>
        <w:rPr>
          <w:b/>
          <w:sz w:val="28"/>
          <w:szCs w:val="28"/>
          <w:lang w:val="en-US"/>
        </w:rPr>
      </w:pPr>
    </w:p>
    <w:p w:rsidR="00AD7C63" w:rsidRPr="00117F33" w:rsidRDefault="00AD7C63" w:rsidP="00AD7C63">
      <w:pPr>
        <w:jc w:val="both"/>
        <w:rPr>
          <w:b/>
          <w:sz w:val="28"/>
          <w:szCs w:val="28"/>
          <w:lang w:val="en-US"/>
        </w:rPr>
      </w:pPr>
      <w:r w:rsidRPr="00117F33">
        <w:rPr>
          <w:b/>
          <w:sz w:val="28"/>
          <w:szCs w:val="28"/>
          <w:lang w:val="en-US"/>
        </w:rPr>
        <w:t>Tugusheva Ryasimya</w:t>
      </w:r>
    </w:p>
    <w:p w:rsidR="00AD7C63" w:rsidRPr="00117F33" w:rsidRDefault="00AD7C63" w:rsidP="00AD7C63">
      <w:pPr>
        <w:jc w:val="both"/>
        <w:rPr>
          <w:i/>
          <w:sz w:val="28"/>
          <w:szCs w:val="28"/>
          <w:lang w:val="en-US"/>
        </w:rPr>
      </w:pPr>
      <w:r w:rsidRPr="00117F33">
        <w:rPr>
          <w:i/>
          <w:sz w:val="28"/>
          <w:szCs w:val="28"/>
          <w:lang w:val="en-US"/>
        </w:rPr>
        <w:t xml:space="preserve">Investment in </w:t>
      </w:r>
      <w:r>
        <w:rPr>
          <w:i/>
          <w:sz w:val="28"/>
          <w:szCs w:val="28"/>
          <w:lang w:val="en-US"/>
        </w:rPr>
        <w:t>H</w:t>
      </w:r>
      <w:r w:rsidRPr="00117F33">
        <w:rPr>
          <w:i/>
          <w:sz w:val="28"/>
          <w:szCs w:val="28"/>
          <w:lang w:val="en-US"/>
        </w:rPr>
        <w:t xml:space="preserve">uman </w:t>
      </w:r>
      <w:r>
        <w:rPr>
          <w:i/>
          <w:sz w:val="28"/>
          <w:szCs w:val="28"/>
          <w:lang w:val="en-US"/>
        </w:rPr>
        <w:t>C</w:t>
      </w:r>
      <w:r w:rsidRPr="00117F33">
        <w:rPr>
          <w:i/>
          <w:sz w:val="28"/>
          <w:szCs w:val="28"/>
          <w:lang w:val="en-US"/>
        </w:rPr>
        <w:t>apital of Russia</w:t>
      </w:r>
    </w:p>
    <w:p w:rsidR="00AD7C63" w:rsidRPr="00737DBC" w:rsidRDefault="00AD7C63" w:rsidP="00AD7C63">
      <w:pPr>
        <w:jc w:val="both"/>
        <w:rPr>
          <w:lang w:val="en-US"/>
        </w:rPr>
      </w:pPr>
      <w:r w:rsidRPr="00737DBC">
        <w:rPr>
          <w:lang w:val="en-US"/>
        </w:rPr>
        <w:t>The article tells about investment in human capital of Russia. Also the article gives analysis of public education, health, culture and scientific research and development spending as the main directions of investment in human capital. The conclusion about the reproduction of human capital within the life of an individual, household, company or state is drawn.</w:t>
      </w:r>
    </w:p>
    <w:p w:rsidR="00AD7C63" w:rsidRPr="00117F33" w:rsidRDefault="00AD7C63" w:rsidP="00AD7C63">
      <w:pPr>
        <w:jc w:val="both"/>
        <w:rPr>
          <w:sz w:val="28"/>
          <w:szCs w:val="28"/>
          <w:lang w:val="en-US"/>
        </w:rPr>
      </w:pPr>
    </w:p>
    <w:p w:rsidR="00AD7C63" w:rsidRPr="00117F33" w:rsidRDefault="00AD7C63" w:rsidP="00AD7C63">
      <w:pPr>
        <w:jc w:val="both"/>
        <w:rPr>
          <w:b/>
          <w:sz w:val="28"/>
          <w:szCs w:val="28"/>
          <w:lang w:val="en-US"/>
        </w:rPr>
      </w:pPr>
      <w:r w:rsidRPr="00117F33">
        <w:rPr>
          <w:b/>
          <w:sz w:val="28"/>
          <w:szCs w:val="28"/>
          <w:lang w:val="en-US"/>
        </w:rPr>
        <w:t>Ushakov Mikhail</w:t>
      </w:r>
    </w:p>
    <w:p w:rsidR="00AD7C63" w:rsidRPr="00117F33" w:rsidRDefault="00AD7C63" w:rsidP="00AD7C63">
      <w:pPr>
        <w:jc w:val="both"/>
        <w:rPr>
          <w:i/>
          <w:sz w:val="28"/>
          <w:szCs w:val="28"/>
          <w:lang w:val="en-US"/>
        </w:rPr>
      </w:pPr>
      <w:r w:rsidRPr="00117F33">
        <w:rPr>
          <w:i/>
          <w:sz w:val="28"/>
          <w:szCs w:val="28"/>
          <w:lang w:val="en-US"/>
        </w:rPr>
        <w:t xml:space="preserve">The </w:t>
      </w:r>
      <w:r>
        <w:rPr>
          <w:i/>
          <w:sz w:val="28"/>
          <w:szCs w:val="28"/>
          <w:lang w:val="en-US"/>
        </w:rPr>
        <w:t>I</w:t>
      </w:r>
      <w:r w:rsidRPr="00117F33">
        <w:rPr>
          <w:i/>
          <w:sz w:val="28"/>
          <w:szCs w:val="28"/>
          <w:lang w:val="en-US"/>
        </w:rPr>
        <w:t xml:space="preserve">mpact of </w:t>
      </w:r>
      <w:r>
        <w:rPr>
          <w:i/>
          <w:sz w:val="28"/>
          <w:szCs w:val="28"/>
          <w:lang w:val="en-US"/>
        </w:rPr>
        <w:t>Economic Sanctions A</w:t>
      </w:r>
      <w:r w:rsidRPr="00117F33">
        <w:rPr>
          <w:i/>
          <w:sz w:val="28"/>
          <w:szCs w:val="28"/>
          <w:lang w:val="en-US"/>
        </w:rPr>
        <w:t xml:space="preserve">gainst Russia on EU.  </w:t>
      </w:r>
    </w:p>
    <w:p w:rsidR="00AD7C63" w:rsidRPr="00737DBC" w:rsidRDefault="00AD7C63" w:rsidP="00AD7C63">
      <w:pPr>
        <w:jc w:val="both"/>
        <w:rPr>
          <w:b/>
          <w:lang w:val="en-US"/>
        </w:rPr>
      </w:pPr>
      <w:r w:rsidRPr="00737DBC">
        <w:rPr>
          <w:lang w:val="en-US"/>
        </w:rPr>
        <w:lastRenderedPageBreak/>
        <w:t>In spring 2014, a number of Western countries led by the U.S. imposed sanctions on Russia in an attempt to change the Kremlin’s policy towards Ukraine. But the third round of sanctions was faced with criticism by numerous EU politicians, businesspeople and officials who saw them harmful to the European economy. According to Federico Ghizzoni, the CEO of UniCredit, “the sanctions have caused Russia problems and… (they are) even bigger for Europe”.</w:t>
      </w:r>
    </w:p>
    <w:p w:rsidR="00AD7C63" w:rsidRPr="00117F33" w:rsidRDefault="00AD7C63" w:rsidP="00AD7C63">
      <w:pPr>
        <w:jc w:val="both"/>
        <w:rPr>
          <w:b/>
          <w:sz w:val="28"/>
          <w:szCs w:val="28"/>
          <w:lang w:val="en-US" w:eastAsia="en-US"/>
        </w:rPr>
      </w:pPr>
    </w:p>
    <w:p w:rsidR="00AD7C63" w:rsidRPr="00913626" w:rsidRDefault="00AD7C63" w:rsidP="00AD7C63">
      <w:pPr>
        <w:jc w:val="both"/>
        <w:rPr>
          <w:b/>
          <w:sz w:val="28"/>
          <w:szCs w:val="28"/>
          <w:lang w:val="en-US"/>
        </w:rPr>
      </w:pPr>
      <w:r w:rsidRPr="00913626">
        <w:rPr>
          <w:b/>
          <w:sz w:val="28"/>
          <w:szCs w:val="28"/>
          <w:lang w:val="en-US"/>
        </w:rPr>
        <w:t>Zhdanova Viktoria</w:t>
      </w:r>
    </w:p>
    <w:p w:rsidR="00AD7C63" w:rsidRPr="00913626" w:rsidRDefault="00AD7C63" w:rsidP="00AD7C63">
      <w:pPr>
        <w:jc w:val="both"/>
        <w:rPr>
          <w:i/>
          <w:sz w:val="28"/>
          <w:szCs w:val="28"/>
          <w:lang w:val="en-US"/>
        </w:rPr>
      </w:pPr>
      <w:r w:rsidRPr="00913626">
        <w:rPr>
          <w:i/>
          <w:sz w:val="28"/>
          <w:szCs w:val="28"/>
          <w:lang w:val="en-US"/>
        </w:rPr>
        <w:t xml:space="preserve">Oil </w:t>
      </w:r>
      <w:r>
        <w:rPr>
          <w:i/>
          <w:sz w:val="28"/>
          <w:szCs w:val="28"/>
          <w:lang w:val="en-US"/>
        </w:rPr>
        <w:t>Price I</w:t>
      </w:r>
      <w:r w:rsidRPr="00913626">
        <w:rPr>
          <w:i/>
          <w:sz w:val="28"/>
          <w:szCs w:val="28"/>
          <w:lang w:val="en-US"/>
        </w:rPr>
        <w:t xml:space="preserve">nfluence Russian </w:t>
      </w:r>
      <w:r>
        <w:rPr>
          <w:i/>
          <w:sz w:val="28"/>
          <w:szCs w:val="28"/>
          <w:lang w:val="en-US"/>
        </w:rPr>
        <w:t>E</w:t>
      </w:r>
      <w:r w:rsidRPr="00913626">
        <w:rPr>
          <w:i/>
          <w:sz w:val="28"/>
          <w:szCs w:val="28"/>
          <w:lang w:val="en-US"/>
        </w:rPr>
        <w:t>conomy</w:t>
      </w:r>
    </w:p>
    <w:p w:rsidR="00AD7C63" w:rsidRPr="00737DBC" w:rsidRDefault="00AD7C63" w:rsidP="00AD7C63">
      <w:pPr>
        <w:jc w:val="both"/>
        <w:rPr>
          <w:lang w:val="en-US"/>
        </w:rPr>
      </w:pPr>
      <w:r w:rsidRPr="00737DBC">
        <w:rPr>
          <w:lang w:val="en-US"/>
        </w:rPr>
        <w:t>Global oil prices have fallen sharply, leading to significant revenue shortfalls in many energy exporting nations. Russia is one of the world’s largest oil producers and it loses about $2bn in revenue for every dollar fall in the oil price. This research tells about the investigation of how it influenced Russian Economy.</w:t>
      </w:r>
    </w:p>
    <w:p w:rsidR="00AD7C63" w:rsidRPr="00820BD0" w:rsidRDefault="00AD7C63" w:rsidP="00AD7C63">
      <w:pPr>
        <w:jc w:val="both"/>
        <w:rPr>
          <w:b/>
          <w:color w:val="FF0000"/>
          <w:sz w:val="28"/>
          <w:szCs w:val="28"/>
          <w:lang w:val="en-US"/>
        </w:rPr>
      </w:pPr>
    </w:p>
    <w:p w:rsidR="002E1A65" w:rsidRPr="002E1A65" w:rsidRDefault="002E1A65" w:rsidP="002E1A65">
      <w:pPr>
        <w:jc w:val="both"/>
        <w:rPr>
          <w:b/>
          <w:i/>
          <w:sz w:val="32"/>
          <w:szCs w:val="32"/>
          <w:lang w:val="en-US"/>
        </w:rPr>
      </w:pPr>
      <w:r w:rsidRPr="00856B64">
        <w:rPr>
          <w:b/>
          <w:i/>
          <w:sz w:val="32"/>
          <w:szCs w:val="32"/>
          <w:lang w:val="en-US"/>
        </w:rPr>
        <w:t>Poster</w:t>
      </w:r>
      <w:r w:rsidRPr="002E1A65">
        <w:rPr>
          <w:b/>
          <w:i/>
          <w:sz w:val="32"/>
          <w:szCs w:val="32"/>
          <w:lang w:val="en-US"/>
        </w:rPr>
        <w:t xml:space="preserve"> </w:t>
      </w:r>
      <w:r w:rsidRPr="00856B64">
        <w:rPr>
          <w:b/>
          <w:i/>
          <w:sz w:val="32"/>
          <w:szCs w:val="32"/>
          <w:lang w:val="en-US"/>
        </w:rPr>
        <w:t>Session</w:t>
      </w:r>
      <w:r w:rsidRPr="002E1A65">
        <w:rPr>
          <w:b/>
          <w:i/>
          <w:sz w:val="32"/>
          <w:szCs w:val="32"/>
          <w:lang w:val="en-US"/>
        </w:rPr>
        <w:t xml:space="preserve"> </w:t>
      </w:r>
      <w:r w:rsidRPr="00856B64">
        <w:rPr>
          <w:b/>
          <w:i/>
          <w:sz w:val="32"/>
          <w:szCs w:val="32"/>
          <w:lang w:val="en-US"/>
        </w:rPr>
        <w:t>Jury</w:t>
      </w:r>
      <w:r w:rsidRPr="002E1A65">
        <w:rPr>
          <w:b/>
          <w:i/>
          <w:sz w:val="32"/>
          <w:szCs w:val="32"/>
          <w:lang w:val="en-US"/>
        </w:rPr>
        <w:t xml:space="preserve"> </w:t>
      </w:r>
    </w:p>
    <w:p w:rsidR="002E1A65" w:rsidRPr="00856B64" w:rsidRDefault="002E1A65" w:rsidP="002E1A65">
      <w:pPr>
        <w:rPr>
          <w:b/>
          <w:i/>
          <w:sz w:val="28"/>
          <w:szCs w:val="28"/>
          <w:lang w:val="en-US"/>
        </w:rPr>
      </w:pPr>
      <w:r w:rsidRPr="00BF625D">
        <w:rPr>
          <w:sz w:val="28"/>
          <w:szCs w:val="28"/>
          <w:shd w:val="clear" w:color="auto" w:fill="FFFFFF"/>
          <w:lang w:val="en-US"/>
        </w:rPr>
        <w:t xml:space="preserve">Olga I. Moskalenko </w:t>
      </w:r>
      <w:r w:rsidRPr="00856B64">
        <w:rPr>
          <w:i/>
          <w:sz w:val="28"/>
          <w:szCs w:val="28"/>
          <w:shd w:val="clear" w:color="auto" w:fill="FFFFFF"/>
          <w:lang w:val="en-US"/>
        </w:rPr>
        <w:t>(PhD in Physics and Math</w:t>
      </w:r>
      <w:r>
        <w:rPr>
          <w:i/>
          <w:sz w:val="28"/>
          <w:szCs w:val="28"/>
          <w:shd w:val="clear" w:color="auto" w:fill="FFFFFF"/>
          <w:lang w:val="en-US"/>
        </w:rPr>
        <w:t>e</w:t>
      </w:r>
      <w:r w:rsidRPr="00856B64">
        <w:rPr>
          <w:i/>
          <w:sz w:val="28"/>
          <w:szCs w:val="28"/>
          <w:shd w:val="clear" w:color="auto" w:fill="FFFFFF"/>
          <w:lang w:val="en-US"/>
        </w:rPr>
        <w:t xml:space="preserve">matics, </w:t>
      </w:r>
      <w:r w:rsidRPr="00856B64">
        <w:rPr>
          <w:i/>
          <w:iCs/>
          <w:sz w:val="28"/>
          <w:szCs w:val="28"/>
          <w:lang w:val="en-US"/>
        </w:rPr>
        <w:t>Assoc.Prof.,</w:t>
      </w:r>
      <w:r w:rsidRPr="00856B64">
        <w:rPr>
          <w:i/>
          <w:sz w:val="28"/>
          <w:szCs w:val="28"/>
          <w:shd w:val="clear" w:color="auto" w:fill="FFFFFF"/>
          <w:lang w:val="en-US"/>
        </w:rPr>
        <w:t>Department of Physics of Open Systems,</w:t>
      </w:r>
      <w:r w:rsidRPr="00856B64">
        <w:rPr>
          <w:i/>
          <w:iCs/>
          <w:sz w:val="28"/>
          <w:szCs w:val="28"/>
          <w:lang w:val="en-US"/>
        </w:rPr>
        <w:t xml:space="preserve"> SSU)</w:t>
      </w:r>
    </w:p>
    <w:p w:rsidR="002E1A65" w:rsidRPr="00856B64" w:rsidRDefault="002E1A65" w:rsidP="002E1A65">
      <w:pPr>
        <w:tabs>
          <w:tab w:val="left" w:pos="1665"/>
        </w:tabs>
        <w:rPr>
          <w:b/>
          <w:i/>
          <w:sz w:val="28"/>
          <w:szCs w:val="28"/>
          <w:lang w:val="en-US"/>
        </w:rPr>
      </w:pPr>
      <w:r w:rsidRPr="00856B64">
        <w:rPr>
          <w:sz w:val="28"/>
          <w:szCs w:val="28"/>
          <w:lang w:val="en-US"/>
        </w:rPr>
        <w:t>Serge</w:t>
      </w:r>
      <w:r w:rsidRPr="00856B64">
        <w:rPr>
          <w:rFonts w:eastAsia="SimSun"/>
          <w:bCs/>
          <w:kern w:val="2"/>
          <w:sz w:val="28"/>
          <w:szCs w:val="28"/>
          <w:lang w:val="en-US" w:eastAsia="zh-CN" w:bidi="hi-IN"/>
        </w:rPr>
        <w:t>y</w:t>
      </w:r>
      <w:r w:rsidRPr="00856B64">
        <w:rPr>
          <w:sz w:val="28"/>
          <w:szCs w:val="28"/>
          <w:lang w:val="en-US"/>
        </w:rPr>
        <w:t xml:space="preserve"> V. Pyzhonkov</w:t>
      </w:r>
      <w:r w:rsidRPr="00BF625D">
        <w:rPr>
          <w:b/>
          <w:i/>
          <w:sz w:val="28"/>
          <w:szCs w:val="28"/>
          <w:lang w:val="en-US"/>
        </w:rPr>
        <w:t xml:space="preserve"> </w:t>
      </w:r>
      <w:r w:rsidRPr="00856B64">
        <w:rPr>
          <w:i/>
          <w:sz w:val="28"/>
          <w:szCs w:val="28"/>
          <w:lang w:val="en-US"/>
        </w:rPr>
        <w:t xml:space="preserve">(Senior Lecturer, </w:t>
      </w:r>
      <w:r w:rsidRPr="00856B64">
        <w:rPr>
          <w:i/>
          <w:iCs/>
          <w:sz w:val="28"/>
          <w:szCs w:val="28"/>
          <w:lang w:val="en-US"/>
        </w:rPr>
        <w:t>Department of English and Intercultural Communication, SSU)</w:t>
      </w:r>
    </w:p>
    <w:p w:rsidR="002E1A65" w:rsidRPr="00BF625D" w:rsidRDefault="002E1A65" w:rsidP="002E1A65">
      <w:pPr>
        <w:rPr>
          <w:rFonts w:eastAsia="Calibri"/>
          <w:b/>
          <w:i/>
          <w:sz w:val="28"/>
          <w:szCs w:val="28"/>
          <w:lang w:val="en-US"/>
        </w:rPr>
      </w:pPr>
      <w:r w:rsidRPr="00856B64">
        <w:rPr>
          <w:sz w:val="28"/>
          <w:szCs w:val="28"/>
          <w:lang w:val="en-US"/>
        </w:rPr>
        <w:t>Anna Yu. Smirnova</w:t>
      </w:r>
      <w:r w:rsidRPr="00BF625D">
        <w:rPr>
          <w:i/>
          <w:sz w:val="28"/>
          <w:szCs w:val="28"/>
          <w:lang w:val="en-US"/>
        </w:rPr>
        <w:t xml:space="preserve"> </w:t>
      </w:r>
      <w:r w:rsidRPr="00BF625D">
        <w:rPr>
          <w:rFonts w:eastAsia="Calibri"/>
          <w:i/>
          <w:sz w:val="28"/>
          <w:szCs w:val="28"/>
          <w:lang w:val="en-US"/>
        </w:rPr>
        <w:t>(PhD in Literature,</w:t>
      </w:r>
      <w:r w:rsidRPr="00BF625D">
        <w:rPr>
          <w:i/>
          <w:iCs/>
          <w:sz w:val="28"/>
          <w:szCs w:val="28"/>
          <w:lang w:val="en-US"/>
        </w:rPr>
        <w:t xml:space="preserve"> Assoc.Prof., Department of English and Intercultural Communication, SSU</w:t>
      </w:r>
      <w:r w:rsidRPr="00BF625D">
        <w:rPr>
          <w:rFonts w:eastAsia="Calibri"/>
          <w:i/>
          <w:sz w:val="28"/>
          <w:szCs w:val="28"/>
          <w:lang w:val="en-US"/>
        </w:rPr>
        <w:t>),</w:t>
      </w:r>
      <w:r w:rsidRPr="00BF625D">
        <w:rPr>
          <w:rFonts w:eastAsia="Calibri"/>
          <w:b/>
          <w:i/>
          <w:sz w:val="28"/>
          <w:szCs w:val="28"/>
          <w:lang w:val="en-US"/>
        </w:rPr>
        <w:t xml:space="preserve"> </w:t>
      </w:r>
    </w:p>
    <w:p w:rsidR="002E1A65" w:rsidRPr="00BF625D" w:rsidRDefault="002E1A65" w:rsidP="002E1A65">
      <w:pPr>
        <w:jc w:val="both"/>
        <w:rPr>
          <w:i/>
          <w:sz w:val="28"/>
          <w:szCs w:val="28"/>
          <w:lang w:val="en-US"/>
        </w:rPr>
      </w:pPr>
      <w:r w:rsidRPr="00856B64">
        <w:rPr>
          <w:sz w:val="28"/>
          <w:szCs w:val="28"/>
          <w:lang w:val="en-US"/>
        </w:rPr>
        <w:t>Anna A. Sosnovskaya</w:t>
      </w:r>
      <w:r w:rsidRPr="00BF625D">
        <w:rPr>
          <w:i/>
          <w:sz w:val="28"/>
          <w:szCs w:val="28"/>
          <w:lang w:val="en-US"/>
        </w:rPr>
        <w:t xml:space="preserve"> </w:t>
      </w:r>
      <w:r w:rsidRPr="00BF625D">
        <w:rPr>
          <w:sz w:val="28"/>
          <w:szCs w:val="28"/>
          <w:lang w:val="en-US"/>
        </w:rPr>
        <w:t>(</w:t>
      </w:r>
      <w:r w:rsidRPr="00BF625D">
        <w:rPr>
          <w:i/>
          <w:iCs/>
          <w:sz w:val="28"/>
          <w:szCs w:val="28"/>
          <w:lang w:val="en-US"/>
        </w:rPr>
        <w:t>PhD in Linguistics,</w:t>
      </w:r>
      <w:r w:rsidRPr="00BF625D">
        <w:rPr>
          <w:i/>
          <w:sz w:val="28"/>
          <w:szCs w:val="28"/>
          <w:lang w:val="en-US"/>
        </w:rPr>
        <w:t xml:space="preserve"> </w:t>
      </w:r>
      <w:r w:rsidRPr="00BF625D">
        <w:rPr>
          <w:i/>
          <w:iCs/>
          <w:sz w:val="28"/>
          <w:szCs w:val="28"/>
          <w:lang w:val="en-US"/>
        </w:rPr>
        <w:t>Assoc.Prof., Department of English and Intercultural Communication,</w:t>
      </w:r>
      <w:r w:rsidRPr="00BF625D">
        <w:rPr>
          <w:b/>
          <w:i/>
          <w:iCs/>
          <w:sz w:val="28"/>
          <w:szCs w:val="28"/>
          <w:lang w:val="en-US"/>
        </w:rPr>
        <w:t xml:space="preserve"> </w:t>
      </w:r>
      <w:r w:rsidRPr="00BF625D">
        <w:rPr>
          <w:i/>
          <w:iCs/>
          <w:sz w:val="28"/>
          <w:szCs w:val="28"/>
          <w:lang w:val="en-US"/>
        </w:rPr>
        <w:t>SSU</w:t>
      </w:r>
      <w:r w:rsidRPr="00BF625D">
        <w:rPr>
          <w:i/>
          <w:sz w:val="28"/>
          <w:szCs w:val="28"/>
          <w:lang w:val="en-US"/>
        </w:rPr>
        <w:t>)</w:t>
      </w:r>
    </w:p>
    <w:p w:rsidR="002E1A65" w:rsidRPr="00ED65E0" w:rsidRDefault="002E1A65" w:rsidP="002E1A65">
      <w:pPr>
        <w:jc w:val="both"/>
        <w:rPr>
          <w:i/>
          <w:sz w:val="28"/>
          <w:szCs w:val="28"/>
          <w:lang w:val="en-US"/>
        </w:rPr>
      </w:pPr>
      <w:r w:rsidRPr="00ED65E0">
        <w:rPr>
          <w:sz w:val="28"/>
          <w:szCs w:val="28"/>
          <w:lang w:val="en-US"/>
        </w:rPr>
        <w:t xml:space="preserve">Mikhail V.Pozharov </w:t>
      </w:r>
      <w:r w:rsidRPr="00ED65E0">
        <w:rPr>
          <w:i/>
          <w:sz w:val="28"/>
          <w:szCs w:val="28"/>
          <w:lang w:val="en-US"/>
        </w:rPr>
        <w:t xml:space="preserve">(Research Associate, </w:t>
      </w:r>
      <w:smartTag w:uri="urn:schemas-microsoft-com:office:smarttags" w:element="place">
        <w:smartTag w:uri="urn:schemas-microsoft-com:office:smarttags" w:element="PlaceType">
          <w:r w:rsidRPr="00ED65E0">
            <w:rPr>
              <w:i/>
              <w:sz w:val="28"/>
              <w:szCs w:val="28"/>
              <w:lang w:val="en-US"/>
            </w:rPr>
            <w:t>Institute</w:t>
          </w:r>
        </w:smartTag>
        <w:r w:rsidRPr="00ED65E0">
          <w:rPr>
            <w:i/>
            <w:sz w:val="28"/>
            <w:szCs w:val="28"/>
            <w:lang w:val="en-US"/>
          </w:rPr>
          <w:t xml:space="preserve"> of </w:t>
        </w:r>
        <w:smartTag w:uri="urn:schemas-microsoft-com:office:smarttags" w:element="PlaceName">
          <w:r w:rsidRPr="00ED65E0">
            <w:rPr>
              <w:i/>
              <w:sz w:val="28"/>
              <w:szCs w:val="28"/>
              <w:lang w:val="en-US"/>
            </w:rPr>
            <w:t>Chemistry</w:t>
          </w:r>
        </w:smartTag>
      </w:smartTag>
      <w:r w:rsidRPr="00ED65E0">
        <w:rPr>
          <w:i/>
          <w:sz w:val="28"/>
          <w:szCs w:val="28"/>
          <w:lang w:val="en-US"/>
        </w:rPr>
        <w:t>, SSU)</w:t>
      </w:r>
    </w:p>
    <w:p w:rsidR="003432C1" w:rsidRPr="003432C1" w:rsidRDefault="003432C1" w:rsidP="003432C1">
      <w:pPr>
        <w:jc w:val="both"/>
        <w:rPr>
          <w:b/>
          <w:color w:val="FF0000"/>
          <w:sz w:val="32"/>
          <w:szCs w:val="32"/>
          <w:lang w:val="en-US"/>
        </w:rPr>
      </w:pPr>
    </w:p>
    <w:p w:rsidR="002E1A65" w:rsidRPr="0054086D" w:rsidRDefault="002E1A65" w:rsidP="002E1A65">
      <w:pPr>
        <w:jc w:val="both"/>
        <w:rPr>
          <w:b/>
          <w:sz w:val="32"/>
          <w:szCs w:val="32"/>
          <w:lang w:val="en-US"/>
        </w:rPr>
      </w:pPr>
      <w:r>
        <w:rPr>
          <w:b/>
          <w:sz w:val="32"/>
          <w:szCs w:val="32"/>
          <w:lang w:val="en-US"/>
        </w:rPr>
        <w:t xml:space="preserve">Poster Presentation </w:t>
      </w:r>
      <w:r w:rsidRPr="003432C1">
        <w:rPr>
          <w:b/>
          <w:sz w:val="32"/>
          <w:szCs w:val="32"/>
          <w:lang w:val="en-US"/>
        </w:rPr>
        <w:t>1</w:t>
      </w:r>
      <w:r w:rsidRPr="0054086D">
        <w:rPr>
          <w:b/>
          <w:sz w:val="32"/>
          <w:szCs w:val="32"/>
          <w:lang w:val="en-US"/>
        </w:rPr>
        <w:t xml:space="preserve">: </w:t>
      </w:r>
      <w:r w:rsidRPr="003075D7">
        <w:rPr>
          <w:b/>
          <w:sz w:val="28"/>
          <w:szCs w:val="28"/>
          <w:lang w:val="en-US"/>
        </w:rPr>
        <w:t>Chemistry</w:t>
      </w:r>
      <w:r>
        <w:rPr>
          <w:b/>
          <w:sz w:val="28"/>
          <w:szCs w:val="28"/>
          <w:lang w:val="en-US"/>
        </w:rPr>
        <w:t>&amp;Biology</w:t>
      </w:r>
    </w:p>
    <w:p w:rsidR="002E1A65" w:rsidRPr="00B669D1" w:rsidRDefault="002E1A65" w:rsidP="002E1A65">
      <w:pPr>
        <w:jc w:val="both"/>
        <w:rPr>
          <w:b/>
          <w:sz w:val="28"/>
          <w:szCs w:val="28"/>
          <w:lang w:val="en-US"/>
        </w:rPr>
      </w:pPr>
      <w:r w:rsidRPr="00B669D1">
        <w:rPr>
          <w:b/>
          <w:sz w:val="28"/>
          <w:szCs w:val="28"/>
          <w:lang w:val="en-US"/>
        </w:rPr>
        <w:t xml:space="preserve">Akmaev Alexey </w:t>
      </w:r>
    </w:p>
    <w:p w:rsidR="002E1A65" w:rsidRPr="00D85A05" w:rsidRDefault="002E1A65" w:rsidP="002E1A65">
      <w:pPr>
        <w:jc w:val="both"/>
        <w:rPr>
          <w:sz w:val="28"/>
          <w:szCs w:val="28"/>
          <w:lang w:val="en-US"/>
        </w:rPr>
      </w:pPr>
      <w:r>
        <w:rPr>
          <w:i/>
          <w:sz w:val="28"/>
          <w:szCs w:val="28"/>
          <w:lang w:val="en-US"/>
        </w:rPr>
        <w:t>Synthesis a</w:t>
      </w:r>
      <w:r w:rsidRPr="00D85A05">
        <w:rPr>
          <w:i/>
          <w:sz w:val="28"/>
          <w:szCs w:val="28"/>
          <w:lang w:val="en-US"/>
        </w:rPr>
        <w:t xml:space="preserve">nd Electrochemical Characterization </w:t>
      </w:r>
      <w:r>
        <w:rPr>
          <w:i/>
          <w:sz w:val="28"/>
          <w:szCs w:val="28"/>
          <w:lang w:val="en-US"/>
        </w:rPr>
        <w:t>o</w:t>
      </w:r>
      <w:r w:rsidRPr="00D85A05">
        <w:rPr>
          <w:i/>
          <w:sz w:val="28"/>
          <w:szCs w:val="28"/>
          <w:lang w:val="en-US"/>
        </w:rPr>
        <w:t xml:space="preserve">f Modified Phosphate Lithium-Vanadium - </w:t>
      </w:r>
      <w:r>
        <w:rPr>
          <w:i/>
          <w:sz w:val="28"/>
          <w:szCs w:val="28"/>
          <w:lang w:val="en-US"/>
        </w:rPr>
        <w:t>a</w:t>
      </w:r>
      <w:r w:rsidRPr="00D85A05">
        <w:rPr>
          <w:i/>
          <w:sz w:val="28"/>
          <w:szCs w:val="28"/>
          <w:lang w:val="en-US"/>
        </w:rPr>
        <w:t xml:space="preserve">n Electrode Material </w:t>
      </w:r>
      <w:r>
        <w:rPr>
          <w:i/>
          <w:sz w:val="28"/>
          <w:szCs w:val="28"/>
          <w:lang w:val="en-US"/>
        </w:rPr>
        <w:t>f</w:t>
      </w:r>
      <w:r w:rsidRPr="00D85A05">
        <w:rPr>
          <w:i/>
          <w:sz w:val="28"/>
          <w:szCs w:val="28"/>
          <w:lang w:val="en-US"/>
        </w:rPr>
        <w:t xml:space="preserve">or </w:t>
      </w:r>
      <w:r>
        <w:rPr>
          <w:i/>
          <w:sz w:val="28"/>
          <w:szCs w:val="28"/>
          <w:lang w:val="en-US"/>
        </w:rPr>
        <w:t>t</w:t>
      </w:r>
      <w:r w:rsidRPr="00D85A05">
        <w:rPr>
          <w:i/>
          <w:sz w:val="28"/>
          <w:szCs w:val="28"/>
          <w:lang w:val="en-US"/>
        </w:rPr>
        <w:t>he New Generation Lithium-Ion Batteries</w:t>
      </w:r>
    </w:p>
    <w:p w:rsidR="002E1A65" w:rsidRPr="0069738B" w:rsidRDefault="002E1A65" w:rsidP="002E1A65">
      <w:pPr>
        <w:jc w:val="both"/>
        <w:rPr>
          <w:lang w:val="en-US"/>
        </w:rPr>
      </w:pPr>
      <w:r w:rsidRPr="0069738B">
        <w:rPr>
          <w:lang w:val="en-US"/>
        </w:rPr>
        <w:t>A series of electrode materials with the general formula Li</w:t>
      </w:r>
      <w:r w:rsidRPr="0069738B">
        <w:rPr>
          <w:vertAlign w:val="subscript"/>
          <w:lang w:val="en-US"/>
        </w:rPr>
        <w:t>3</w:t>
      </w:r>
      <w:r w:rsidRPr="0069738B">
        <w:rPr>
          <w:lang w:val="en-US"/>
        </w:rPr>
        <w:t>V</w:t>
      </w:r>
      <w:r w:rsidRPr="0069738B">
        <w:rPr>
          <w:vertAlign w:val="subscript"/>
          <w:lang w:val="en-US"/>
        </w:rPr>
        <w:t>(2-2</w:t>
      </w:r>
      <w:r w:rsidRPr="0069738B">
        <w:rPr>
          <w:i/>
          <w:vertAlign w:val="subscript"/>
          <w:lang w:val="en-US"/>
        </w:rPr>
        <w:t>x</w:t>
      </w:r>
      <w:r w:rsidRPr="0069738B">
        <w:rPr>
          <w:vertAlign w:val="subscript"/>
          <w:lang w:val="en-US"/>
        </w:rPr>
        <w:t>/3)</w:t>
      </w:r>
      <w:r w:rsidRPr="0069738B">
        <w:rPr>
          <w:lang w:val="en-US"/>
        </w:rPr>
        <w:t>Mg</w:t>
      </w:r>
      <w:r w:rsidRPr="0069738B">
        <w:rPr>
          <w:i/>
          <w:vertAlign w:val="subscript"/>
          <w:lang w:val="en-US"/>
        </w:rPr>
        <w:t>x</w:t>
      </w:r>
      <w:r w:rsidRPr="0069738B">
        <w:rPr>
          <w:lang w:val="en-US"/>
        </w:rPr>
        <w:t>(PO</w:t>
      </w:r>
      <w:r w:rsidRPr="0069738B">
        <w:rPr>
          <w:vertAlign w:val="subscript"/>
          <w:lang w:val="en-US"/>
        </w:rPr>
        <w:t>4</w:t>
      </w:r>
      <w:r w:rsidRPr="0069738B">
        <w:rPr>
          <w:lang w:val="en-US"/>
        </w:rPr>
        <w:t>)</w:t>
      </w:r>
      <w:r w:rsidRPr="0069738B">
        <w:rPr>
          <w:vertAlign w:val="subscript"/>
          <w:lang w:val="en-US"/>
        </w:rPr>
        <w:t>3</w:t>
      </w:r>
      <w:r w:rsidRPr="0069738B">
        <w:rPr>
          <w:lang w:val="en-US"/>
        </w:rPr>
        <w:t xml:space="preserve"> for lithium-ion batteries was synthesized and tested. A conclusion about </w:t>
      </w:r>
      <w:r w:rsidRPr="0069738B">
        <w:rPr>
          <w:color w:val="222222"/>
          <w:shd w:val="clear" w:color="auto" w:fill="FFFFFF"/>
          <w:lang w:val="en-US"/>
        </w:rPr>
        <w:t xml:space="preserve">influence of </w:t>
      </w:r>
      <w:r w:rsidRPr="0069738B">
        <w:rPr>
          <w:lang w:val="en-US"/>
        </w:rPr>
        <w:t xml:space="preserve">the degree of magnesium substitution </w:t>
      </w:r>
      <w:r w:rsidRPr="0069738B">
        <w:rPr>
          <w:i/>
          <w:lang w:val="en-US"/>
        </w:rPr>
        <w:t>x</w:t>
      </w:r>
      <w:r w:rsidRPr="0069738B">
        <w:rPr>
          <w:lang w:val="en-US"/>
        </w:rPr>
        <w:t xml:space="preserve"> on the power indicators and on the cyclability of electrodes was made.</w:t>
      </w:r>
    </w:p>
    <w:p w:rsidR="002E1A65" w:rsidRPr="00D85A05" w:rsidRDefault="002E1A65" w:rsidP="002E1A65">
      <w:pPr>
        <w:jc w:val="both"/>
        <w:rPr>
          <w:sz w:val="28"/>
          <w:szCs w:val="28"/>
          <w:lang w:val="en-US"/>
        </w:rPr>
      </w:pPr>
    </w:p>
    <w:p w:rsidR="002E1A65" w:rsidRPr="00452C1C" w:rsidRDefault="002E1A65" w:rsidP="002E1A65">
      <w:pPr>
        <w:jc w:val="both"/>
        <w:rPr>
          <w:b/>
          <w:sz w:val="28"/>
          <w:szCs w:val="28"/>
          <w:lang w:val="en-US"/>
        </w:rPr>
      </w:pPr>
      <w:r w:rsidRPr="00452C1C">
        <w:rPr>
          <w:b/>
          <w:sz w:val="28"/>
          <w:szCs w:val="28"/>
          <w:lang w:val="en-US"/>
        </w:rPr>
        <w:t>Al–Bayati Basim Mohammad Ibrahim</w:t>
      </w:r>
    </w:p>
    <w:p w:rsidR="002E1A65" w:rsidRPr="00452C1C" w:rsidRDefault="002E1A65" w:rsidP="002E1A65">
      <w:pPr>
        <w:jc w:val="both"/>
        <w:rPr>
          <w:b/>
          <w:i/>
          <w:sz w:val="28"/>
          <w:szCs w:val="28"/>
          <w:lang w:val="en-US"/>
        </w:rPr>
      </w:pPr>
      <w:r w:rsidRPr="00452C1C">
        <w:rPr>
          <w:i/>
          <w:sz w:val="28"/>
          <w:szCs w:val="28"/>
          <w:lang w:val="en-US"/>
        </w:rPr>
        <w:t>Isolation</w:t>
      </w:r>
      <w:r>
        <w:rPr>
          <w:i/>
          <w:sz w:val="28"/>
          <w:szCs w:val="28"/>
          <w:lang w:val="en-US"/>
        </w:rPr>
        <w:t xml:space="preserve"> of Some Microbial Agents that C</w:t>
      </w:r>
      <w:r w:rsidRPr="00452C1C">
        <w:rPr>
          <w:i/>
          <w:sz w:val="28"/>
          <w:szCs w:val="28"/>
          <w:lang w:val="en-US"/>
        </w:rPr>
        <w:t xml:space="preserve">ause Acute Gastroenteritis </w:t>
      </w:r>
      <w:r>
        <w:rPr>
          <w:i/>
          <w:sz w:val="28"/>
          <w:szCs w:val="28"/>
          <w:lang w:val="en-US"/>
        </w:rPr>
        <w:t>in</w:t>
      </w:r>
      <w:r w:rsidRPr="00452C1C">
        <w:rPr>
          <w:i/>
          <w:sz w:val="28"/>
          <w:szCs w:val="28"/>
          <w:lang w:val="en-US"/>
        </w:rPr>
        <w:t xml:space="preserve"> Children</w:t>
      </w:r>
    </w:p>
    <w:p w:rsidR="002E1A65" w:rsidRPr="00622397" w:rsidRDefault="002E1A65" w:rsidP="002E1A65">
      <w:pPr>
        <w:jc w:val="both"/>
        <w:rPr>
          <w:lang w:val="en-US"/>
        </w:rPr>
      </w:pPr>
      <w:r w:rsidRPr="00622397">
        <w:rPr>
          <w:lang w:val="en-US"/>
        </w:rPr>
        <w:t>This study was conducted to investigate the main microbial causative agent of diarrhea in children below five years of age, and to evaluate the relationship between the incidence of diarrhea with sex and age group of the patients.</w:t>
      </w:r>
    </w:p>
    <w:p w:rsidR="002E1A65" w:rsidRPr="00C857F6" w:rsidRDefault="002E1A65" w:rsidP="002E1A65">
      <w:pPr>
        <w:jc w:val="both"/>
        <w:rPr>
          <w:lang w:val="en-US"/>
        </w:rPr>
      </w:pPr>
    </w:p>
    <w:p w:rsidR="002E1A65" w:rsidRPr="00C857F6" w:rsidRDefault="002E1A65" w:rsidP="002E1A65">
      <w:pPr>
        <w:jc w:val="both"/>
        <w:rPr>
          <w:b/>
          <w:sz w:val="28"/>
          <w:szCs w:val="28"/>
          <w:lang w:val="en-US"/>
        </w:rPr>
      </w:pPr>
      <w:r w:rsidRPr="00BC701D">
        <w:rPr>
          <w:b/>
          <w:sz w:val="28"/>
          <w:szCs w:val="28"/>
          <w:lang w:val="en-US"/>
        </w:rPr>
        <w:t>Alzubaidi Adawia Fadhel Abbaas</w:t>
      </w:r>
    </w:p>
    <w:p w:rsidR="002E1A65" w:rsidRPr="007535FD" w:rsidRDefault="002E1A65" w:rsidP="002E1A65">
      <w:pPr>
        <w:pStyle w:val="a3"/>
        <w:ind w:left="0"/>
        <w:jc w:val="both"/>
        <w:rPr>
          <w:i/>
          <w:sz w:val="28"/>
          <w:szCs w:val="28"/>
          <w:lang w:val="en-US"/>
        </w:rPr>
      </w:pPr>
      <w:r>
        <w:rPr>
          <w:i/>
          <w:sz w:val="28"/>
          <w:szCs w:val="28"/>
          <w:lang w:val="en-US"/>
        </w:rPr>
        <w:t>Assessment of Dynamics o</w:t>
      </w:r>
      <w:r w:rsidRPr="007535FD">
        <w:rPr>
          <w:i/>
          <w:sz w:val="28"/>
          <w:szCs w:val="28"/>
          <w:lang w:val="en-US"/>
        </w:rPr>
        <w:t>f Kremniikarbidnoi Hydrogels Biocidal Properties Change</w:t>
      </w:r>
    </w:p>
    <w:p w:rsidR="002E1A65" w:rsidRPr="001C3F6A" w:rsidRDefault="002E1A65" w:rsidP="002E1A65">
      <w:pPr>
        <w:shd w:val="clear" w:color="auto" w:fill="FFFFFF"/>
        <w:jc w:val="both"/>
        <w:rPr>
          <w:sz w:val="28"/>
          <w:szCs w:val="28"/>
          <w:shd w:val="clear" w:color="auto" w:fill="FDFDFD"/>
          <w:lang w:val="en-US"/>
        </w:rPr>
      </w:pPr>
      <w:r>
        <w:rPr>
          <w:shd w:val="clear" w:color="auto" w:fill="FDFDFD"/>
          <w:lang w:val="en-US"/>
        </w:rPr>
        <w:t>Our research was</w:t>
      </w:r>
      <w:r w:rsidRPr="001C3F6A">
        <w:rPr>
          <w:shd w:val="clear" w:color="auto" w:fill="FDFDFD"/>
          <w:lang w:val="en-US"/>
        </w:rPr>
        <w:t xml:space="preserve"> focused on the study of the possibility to use the silicon-chitosan-containing hydrogels as the more active antimicrobial substances needed for the manufacture of drugs for the treatment of many infectious diseases. Up until now, its antimicrobial activity is not well-researched and its validity remains only vaguely defined</w:t>
      </w:r>
      <w:r w:rsidRPr="001C3F6A">
        <w:rPr>
          <w:sz w:val="28"/>
          <w:szCs w:val="28"/>
          <w:shd w:val="clear" w:color="auto" w:fill="FDFDFD"/>
          <w:lang w:val="en-US"/>
        </w:rPr>
        <w:t>.</w:t>
      </w:r>
    </w:p>
    <w:p w:rsidR="002E1A65" w:rsidRDefault="002E1A65" w:rsidP="002E1A65">
      <w:pPr>
        <w:jc w:val="both"/>
        <w:rPr>
          <w:b/>
          <w:sz w:val="28"/>
          <w:szCs w:val="28"/>
          <w:lang w:val="en-US"/>
        </w:rPr>
      </w:pPr>
    </w:p>
    <w:p w:rsidR="002E1A65" w:rsidRPr="00B669D1" w:rsidRDefault="002E1A65" w:rsidP="002E1A65">
      <w:pPr>
        <w:jc w:val="both"/>
        <w:rPr>
          <w:b/>
          <w:sz w:val="28"/>
          <w:szCs w:val="28"/>
          <w:lang w:val="en-US"/>
        </w:rPr>
      </w:pPr>
      <w:r w:rsidRPr="00B669D1">
        <w:rPr>
          <w:b/>
          <w:sz w:val="28"/>
          <w:szCs w:val="28"/>
          <w:lang w:val="en-US"/>
        </w:rPr>
        <w:lastRenderedPageBreak/>
        <w:t xml:space="preserve">Babicheva Tatiana </w:t>
      </w:r>
    </w:p>
    <w:p w:rsidR="002E1A65" w:rsidRPr="00D85A05" w:rsidRDefault="002E1A65" w:rsidP="002E1A65">
      <w:pPr>
        <w:jc w:val="both"/>
        <w:rPr>
          <w:i/>
          <w:sz w:val="28"/>
          <w:szCs w:val="28"/>
          <w:lang w:val="en-US"/>
        </w:rPr>
      </w:pPr>
      <w:r w:rsidRPr="00D85A05">
        <w:rPr>
          <w:i/>
          <w:sz w:val="28"/>
          <w:szCs w:val="28"/>
          <w:lang w:val="en-US"/>
        </w:rPr>
        <w:t xml:space="preserve">The Rheological Properties </w:t>
      </w:r>
      <w:r>
        <w:rPr>
          <w:i/>
          <w:sz w:val="28"/>
          <w:szCs w:val="28"/>
          <w:lang w:val="en-US"/>
        </w:rPr>
        <w:t>o</w:t>
      </w:r>
      <w:r w:rsidRPr="00D85A05">
        <w:rPr>
          <w:i/>
          <w:sz w:val="28"/>
          <w:szCs w:val="28"/>
          <w:lang w:val="en-US"/>
        </w:rPr>
        <w:t xml:space="preserve">f Chitosan Solutions </w:t>
      </w:r>
      <w:r>
        <w:rPr>
          <w:i/>
          <w:sz w:val="28"/>
          <w:szCs w:val="28"/>
          <w:lang w:val="en-US"/>
        </w:rPr>
        <w:t>i</w:t>
      </w:r>
      <w:r w:rsidRPr="00D85A05">
        <w:rPr>
          <w:i/>
          <w:sz w:val="28"/>
          <w:szCs w:val="28"/>
          <w:lang w:val="en-US"/>
        </w:rPr>
        <w:t>n Semidiluted Glycolic Acid</w:t>
      </w:r>
    </w:p>
    <w:p w:rsidR="002E1A65" w:rsidRPr="0069738B" w:rsidRDefault="002E1A65" w:rsidP="002E1A65">
      <w:pPr>
        <w:jc w:val="both"/>
        <w:rPr>
          <w:lang w:val="en-US"/>
        </w:rPr>
      </w:pPr>
      <w:r w:rsidRPr="0069738B">
        <w:rPr>
          <w:lang w:val="en-US"/>
        </w:rPr>
        <w:t>The rheological properties of the forming solutions of chitosan in glycolic acid were studied. Increase of viscosity, when increasing the polymer concentration in the solution, was obsereved. Tested solutions are examples of the flow of non-Newtonian liquids. The concentration, when the formation of the fluctuating net linking starts, was defined.</w:t>
      </w:r>
    </w:p>
    <w:p w:rsidR="002E1A65" w:rsidRPr="00D85A05" w:rsidRDefault="002E1A65" w:rsidP="002E1A65">
      <w:pPr>
        <w:jc w:val="both"/>
        <w:rPr>
          <w:sz w:val="28"/>
          <w:szCs w:val="28"/>
          <w:lang w:val="en-US"/>
        </w:rPr>
      </w:pPr>
    </w:p>
    <w:p w:rsidR="002E1A65" w:rsidRPr="003432C1" w:rsidRDefault="002E1A65" w:rsidP="002E1A65">
      <w:pPr>
        <w:jc w:val="both"/>
        <w:rPr>
          <w:b/>
          <w:color w:val="000000"/>
          <w:sz w:val="28"/>
          <w:szCs w:val="28"/>
          <w:lang w:val="en-US"/>
        </w:rPr>
      </w:pPr>
      <w:r w:rsidRPr="00D85A05">
        <w:rPr>
          <w:b/>
          <w:color w:val="000000"/>
          <w:sz w:val="28"/>
          <w:szCs w:val="28"/>
          <w:lang w:val="en-US"/>
        </w:rPr>
        <w:t>Bakal</w:t>
      </w:r>
      <w:r w:rsidRPr="003432C1">
        <w:rPr>
          <w:b/>
          <w:color w:val="000000"/>
          <w:sz w:val="28"/>
          <w:szCs w:val="28"/>
          <w:lang w:val="en-US"/>
        </w:rPr>
        <w:t xml:space="preserve"> </w:t>
      </w:r>
      <w:r w:rsidRPr="00D85A05">
        <w:rPr>
          <w:b/>
          <w:color w:val="000000"/>
          <w:sz w:val="28"/>
          <w:szCs w:val="28"/>
          <w:lang w:val="en-US"/>
        </w:rPr>
        <w:t>Artem</w:t>
      </w:r>
      <w:r w:rsidRPr="003432C1">
        <w:rPr>
          <w:b/>
          <w:color w:val="000000"/>
          <w:sz w:val="28"/>
          <w:szCs w:val="28"/>
          <w:lang w:val="en-US"/>
        </w:rPr>
        <w:t xml:space="preserve"> </w:t>
      </w:r>
    </w:p>
    <w:p w:rsidR="002E1A65" w:rsidRPr="00CC1848" w:rsidRDefault="002E1A65" w:rsidP="002E1A65">
      <w:pPr>
        <w:jc w:val="both"/>
        <w:rPr>
          <w:sz w:val="28"/>
          <w:szCs w:val="28"/>
          <w:lang w:val="en-US"/>
        </w:rPr>
      </w:pPr>
      <w:r w:rsidRPr="00D85A05">
        <w:rPr>
          <w:i/>
          <w:sz w:val="28"/>
          <w:szCs w:val="28"/>
          <w:lang w:val="en-US"/>
        </w:rPr>
        <w:t xml:space="preserve">Obtaining </w:t>
      </w:r>
      <w:r>
        <w:rPr>
          <w:i/>
          <w:sz w:val="28"/>
          <w:szCs w:val="28"/>
          <w:lang w:val="en-US"/>
        </w:rPr>
        <w:t>o</w:t>
      </w:r>
      <w:r w:rsidRPr="00D85A05">
        <w:rPr>
          <w:i/>
          <w:sz w:val="28"/>
          <w:szCs w:val="28"/>
          <w:lang w:val="en-US"/>
        </w:rPr>
        <w:t>f</w:t>
      </w:r>
      <w:r>
        <w:rPr>
          <w:i/>
          <w:sz w:val="28"/>
          <w:szCs w:val="28"/>
          <w:lang w:val="en-US"/>
        </w:rPr>
        <w:t xml:space="preserve"> Polyelectrolyte Microcapsules o</w:t>
      </w:r>
      <w:r w:rsidRPr="00D85A05">
        <w:rPr>
          <w:i/>
          <w:sz w:val="28"/>
          <w:szCs w:val="28"/>
          <w:lang w:val="en-US"/>
        </w:rPr>
        <w:t xml:space="preserve">n </w:t>
      </w:r>
      <w:r>
        <w:rPr>
          <w:i/>
          <w:sz w:val="28"/>
          <w:szCs w:val="28"/>
          <w:lang w:val="en-US"/>
        </w:rPr>
        <w:t>t</w:t>
      </w:r>
      <w:r w:rsidRPr="00D85A05">
        <w:rPr>
          <w:i/>
          <w:sz w:val="28"/>
          <w:szCs w:val="28"/>
          <w:lang w:val="en-US"/>
        </w:rPr>
        <w:t xml:space="preserve">he Basis </w:t>
      </w:r>
      <w:r>
        <w:rPr>
          <w:i/>
          <w:sz w:val="28"/>
          <w:szCs w:val="28"/>
          <w:lang w:val="en-US"/>
        </w:rPr>
        <w:t>o</w:t>
      </w:r>
      <w:r w:rsidRPr="00D85A05">
        <w:rPr>
          <w:i/>
          <w:sz w:val="28"/>
          <w:szCs w:val="28"/>
          <w:lang w:val="en-US"/>
        </w:rPr>
        <w:t xml:space="preserve">f Template Cores </w:t>
      </w:r>
      <w:r>
        <w:rPr>
          <w:i/>
          <w:sz w:val="28"/>
          <w:szCs w:val="28"/>
          <w:lang w:val="en-US"/>
        </w:rPr>
        <w:t>with t</w:t>
      </w:r>
      <w:r w:rsidRPr="00D85A05">
        <w:rPr>
          <w:i/>
          <w:sz w:val="28"/>
          <w:szCs w:val="28"/>
          <w:lang w:val="en-US"/>
        </w:rPr>
        <w:t>he Subsequent Fluorescent Nanoparticles Modification</w:t>
      </w:r>
    </w:p>
    <w:p w:rsidR="002E1A65" w:rsidRPr="0069738B" w:rsidRDefault="002E1A65" w:rsidP="002E1A65">
      <w:pPr>
        <w:jc w:val="both"/>
        <w:rPr>
          <w:lang w:val="en-US"/>
        </w:rPr>
      </w:pPr>
      <w:r w:rsidRPr="0069738B">
        <w:rPr>
          <w:lang w:val="en-US"/>
        </w:rPr>
        <w:t>Using of polyelectrolyte capsules finds an application as multifunctional carrier</w:t>
      </w:r>
      <w:r w:rsidRPr="0069738B">
        <w:rPr>
          <w:color w:val="FF00FF"/>
          <w:lang w:val="en-US"/>
        </w:rPr>
        <w:t>.</w:t>
      </w:r>
      <w:r w:rsidRPr="0069738B">
        <w:rPr>
          <w:lang w:val="en-US"/>
        </w:rPr>
        <w:t xml:space="preserve"> By downloading the different particles in the core or the capsule wall, microcontainers for various kinds of applications can be functionalized.</w:t>
      </w:r>
    </w:p>
    <w:p w:rsidR="002E1A65" w:rsidRPr="00D85A05" w:rsidRDefault="002E1A65" w:rsidP="002E1A65">
      <w:pPr>
        <w:jc w:val="both"/>
        <w:rPr>
          <w:sz w:val="28"/>
          <w:szCs w:val="28"/>
          <w:lang w:val="en-US"/>
        </w:rPr>
      </w:pPr>
    </w:p>
    <w:p w:rsidR="002E1A65" w:rsidRPr="00B669D1" w:rsidRDefault="002E1A65" w:rsidP="002E1A65">
      <w:pPr>
        <w:jc w:val="both"/>
        <w:rPr>
          <w:b/>
          <w:sz w:val="28"/>
          <w:szCs w:val="28"/>
          <w:lang w:val="en-US"/>
        </w:rPr>
      </w:pPr>
      <w:r w:rsidRPr="00B669D1">
        <w:rPr>
          <w:b/>
          <w:sz w:val="28"/>
          <w:szCs w:val="28"/>
          <w:lang w:val="en-US"/>
        </w:rPr>
        <w:t>Belyakov</w:t>
      </w:r>
      <w:r w:rsidRPr="003432C1">
        <w:rPr>
          <w:b/>
          <w:sz w:val="28"/>
          <w:szCs w:val="28"/>
          <w:lang w:val="en-US"/>
        </w:rPr>
        <w:t xml:space="preserve"> </w:t>
      </w:r>
      <w:r w:rsidRPr="00B669D1">
        <w:rPr>
          <w:b/>
          <w:sz w:val="28"/>
          <w:szCs w:val="28"/>
          <w:lang w:val="en-US"/>
        </w:rPr>
        <w:t>Alexey</w:t>
      </w:r>
    </w:p>
    <w:p w:rsidR="002E1A65" w:rsidRPr="00D85A05" w:rsidRDefault="002E1A65" w:rsidP="002E1A65">
      <w:pPr>
        <w:jc w:val="both"/>
        <w:rPr>
          <w:i/>
          <w:sz w:val="28"/>
          <w:szCs w:val="28"/>
          <w:lang w:val="en-US"/>
        </w:rPr>
      </w:pPr>
      <w:r w:rsidRPr="00D85A05">
        <w:rPr>
          <w:i/>
          <w:sz w:val="28"/>
          <w:szCs w:val="28"/>
          <w:lang w:val="en-US"/>
        </w:rPr>
        <w:t xml:space="preserve">Quartz Crystal Microbalance Surface Modification </w:t>
      </w:r>
      <w:r>
        <w:rPr>
          <w:i/>
          <w:sz w:val="28"/>
          <w:szCs w:val="28"/>
          <w:lang w:val="en-US"/>
        </w:rPr>
        <w:t>b</w:t>
      </w:r>
      <w:r w:rsidRPr="00D85A05">
        <w:rPr>
          <w:i/>
          <w:sz w:val="28"/>
          <w:szCs w:val="28"/>
          <w:lang w:val="en-US"/>
        </w:rPr>
        <w:t xml:space="preserve">y Means </w:t>
      </w:r>
      <w:r>
        <w:rPr>
          <w:i/>
          <w:sz w:val="28"/>
          <w:szCs w:val="28"/>
          <w:lang w:val="en-US"/>
        </w:rPr>
        <w:t>o</w:t>
      </w:r>
      <w:r w:rsidRPr="00D85A05">
        <w:rPr>
          <w:i/>
          <w:sz w:val="28"/>
          <w:szCs w:val="28"/>
          <w:lang w:val="en-US"/>
        </w:rPr>
        <w:t>f Layer-By-Layer Assembly</w:t>
      </w:r>
    </w:p>
    <w:p w:rsidR="002E1A65" w:rsidRPr="0069738B" w:rsidRDefault="002E1A65" w:rsidP="002E1A65">
      <w:pPr>
        <w:jc w:val="both"/>
        <w:rPr>
          <w:lang w:val="en-US"/>
        </w:rPr>
      </w:pPr>
      <w:r w:rsidRPr="0069738B">
        <w:rPr>
          <w:lang w:val="en-US"/>
        </w:rPr>
        <w:t>Ability of quartz crystal microbalance modification by means of layer-by-layer assembly on purpose to determine Ochratoxin A with a future surface cleaning possibility was investigated</w:t>
      </w:r>
    </w:p>
    <w:p w:rsidR="002E1A65" w:rsidRPr="00D85A05" w:rsidRDefault="002E1A65" w:rsidP="002E1A65">
      <w:pPr>
        <w:jc w:val="both"/>
        <w:rPr>
          <w:sz w:val="28"/>
          <w:szCs w:val="28"/>
          <w:lang w:val="en-US"/>
        </w:rPr>
      </w:pPr>
    </w:p>
    <w:p w:rsidR="002E1A65" w:rsidRPr="00D85A05" w:rsidRDefault="002E1A65" w:rsidP="002E1A65">
      <w:pPr>
        <w:jc w:val="both"/>
        <w:rPr>
          <w:b/>
          <w:color w:val="000000"/>
          <w:sz w:val="28"/>
          <w:szCs w:val="28"/>
          <w:lang w:val="en-US"/>
        </w:rPr>
      </w:pPr>
      <w:r w:rsidRPr="00D85A05">
        <w:rPr>
          <w:b/>
          <w:sz w:val="28"/>
          <w:szCs w:val="28"/>
          <w:lang w:val="en-US"/>
        </w:rPr>
        <w:t>Boron</w:t>
      </w:r>
      <w:r w:rsidRPr="00D85A05">
        <w:rPr>
          <w:b/>
          <w:sz w:val="28"/>
          <w:szCs w:val="28"/>
        </w:rPr>
        <w:t>а</w:t>
      </w:r>
      <w:r w:rsidRPr="00D85A05">
        <w:rPr>
          <w:b/>
          <w:sz w:val="28"/>
          <w:szCs w:val="28"/>
          <w:lang w:val="en-US"/>
        </w:rPr>
        <w:t xml:space="preserve">china Valeria, </w:t>
      </w:r>
      <w:r w:rsidRPr="00D85A05">
        <w:rPr>
          <w:b/>
          <w:color w:val="000000"/>
          <w:sz w:val="28"/>
          <w:szCs w:val="28"/>
          <w:lang w:val="en-US"/>
        </w:rPr>
        <w:t>Savenko Olga</w:t>
      </w:r>
    </w:p>
    <w:p w:rsidR="002E1A65" w:rsidRPr="00D85A05" w:rsidRDefault="002E1A65" w:rsidP="002E1A65">
      <w:pPr>
        <w:jc w:val="both"/>
        <w:rPr>
          <w:rStyle w:val="hps"/>
          <w:i/>
          <w:sz w:val="28"/>
          <w:szCs w:val="28"/>
          <w:lang w:val="en-US"/>
        </w:rPr>
      </w:pPr>
      <w:r w:rsidRPr="00D85A05">
        <w:rPr>
          <w:rStyle w:val="hps"/>
          <w:i/>
          <w:sz w:val="28"/>
          <w:szCs w:val="28"/>
          <w:lang w:val="en-US"/>
        </w:rPr>
        <w:t xml:space="preserve">Influence </w:t>
      </w:r>
      <w:r>
        <w:rPr>
          <w:rStyle w:val="hps"/>
          <w:i/>
          <w:sz w:val="28"/>
          <w:szCs w:val="28"/>
          <w:lang w:val="en-US"/>
        </w:rPr>
        <w:t>of pH and Ionic Strength on Stability o</w:t>
      </w:r>
      <w:r w:rsidRPr="00D85A05">
        <w:rPr>
          <w:rStyle w:val="hps"/>
          <w:i/>
          <w:sz w:val="28"/>
          <w:szCs w:val="28"/>
          <w:lang w:val="en-US"/>
        </w:rPr>
        <w:t>f Silver Nanoparticles Solutions</w:t>
      </w:r>
    </w:p>
    <w:p w:rsidR="002E1A65" w:rsidRPr="0069738B" w:rsidRDefault="002E1A65" w:rsidP="002E1A65">
      <w:pPr>
        <w:jc w:val="both"/>
        <w:rPr>
          <w:rStyle w:val="hps"/>
          <w:lang w:val="en-US"/>
        </w:rPr>
      </w:pPr>
      <w:r w:rsidRPr="0069738B">
        <w:rPr>
          <w:rStyle w:val="hps"/>
          <w:lang w:val="en-US"/>
        </w:rPr>
        <w:t>Influence of pH and ionic strength on stability of silver nanoparticles solutions in water were investigated. Hydrodynamic radius, surface potential and optical properties of silver nanoparticles were measured at different environment conditions (pH, ionic strength).</w:t>
      </w:r>
    </w:p>
    <w:p w:rsidR="002E1A65" w:rsidRDefault="002E1A65" w:rsidP="002E1A65">
      <w:pPr>
        <w:jc w:val="both"/>
        <w:rPr>
          <w:rStyle w:val="hps"/>
          <w:sz w:val="28"/>
          <w:szCs w:val="28"/>
          <w:lang w:val="en-US"/>
        </w:rPr>
      </w:pPr>
    </w:p>
    <w:p w:rsidR="002E1A65" w:rsidRPr="003432C1" w:rsidRDefault="002E1A65" w:rsidP="002E1A65">
      <w:pPr>
        <w:jc w:val="both"/>
        <w:rPr>
          <w:b/>
          <w:sz w:val="28"/>
          <w:szCs w:val="28"/>
          <w:lang w:val="en-US"/>
        </w:rPr>
      </w:pPr>
      <w:r w:rsidRPr="00B669D1">
        <w:rPr>
          <w:b/>
          <w:sz w:val="28"/>
          <w:szCs w:val="28"/>
          <w:lang w:val="en-US"/>
        </w:rPr>
        <w:t>Drozd</w:t>
      </w:r>
      <w:r w:rsidRPr="00167195">
        <w:rPr>
          <w:b/>
          <w:sz w:val="28"/>
          <w:szCs w:val="28"/>
          <w:lang w:val="en-US"/>
        </w:rPr>
        <w:t xml:space="preserve"> </w:t>
      </w:r>
      <w:r w:rsidRPr="00B669D1">
        <w:rPr>
          <w:b/>
          <w:sz w:val="28"/>
          <w:szCs w:val="28"/>
          <w:lang w:val="en-US"/>
        </w:rPr>
        <w:t>Daniil</w:t>
      </w:r>
    </w:p>
    <w:p w:rsidR="002E1A65" w:rsidRPr="00B669D1" w:rsidRDefault="002E1A65" w:rsidP="002E1A65">
      <w:pPr>
        <w:jc w:val="both"/>
        <w:rPr>
          <w:i/>
          <w:sz w:val="28"/>
          <w:szCs w:val="28"/>
          <w:lang w:val="en-US"/>
        </w:rPr>
      </w:pPr>
      <w:r w:rsidRPr="00B669D1">
        <w:rPr>
          <w:i/>
          <w:sz w:val="28"/>
          <w:szCs w:val="28"/>
          <w:lang w:val="en-US"/>
        </w:rPr>
        <w:t xml:space="preserve">The Effect </w:t>
      </w:r>
      <w:r>
        <w:rPr>
          <w:i/>
          <w:sz w:val="28"/>
          <w:szCs w:val="28"/>
          <w:lang w:val="en-US"/>
        </w:rPr>
        <w:t>o</w:t>
      </w:r>
      <w:r w:rsidRPr="00B669D1">
        <w:rPr>
          <w:i/>
          <w:sz w:val="28"/>
          <w:szCs w:val="28"/>
          <w:lang w:val="en-US"/>
        </w:rPr>
        <w:t xml:space="preserve">f Electric Field </w:t>
      </w:r>
      <w:r>
        <w:rPr>
          <w:i/>
          <w:sz w:val="28"/>
          <w:szCs w:val="28"/>
          <w:lang w:val="en-US"/>
        </w:rPr>
        <w:t>on t</w:t>
      </w:r>
      <w:r w:rsidRPr="00B669D1">
        <w:rPr>
          <w:i/>
          <w:sz w:val="28"/>
          <w:szCs w:val="28"/>
          <w:lang w:val="en-US"/>
        </w:rPr>
        <w:t>he Quantum Dots Solution Characteristics</w:t>
      </w:r>
    </w:p>
    <w:p w:rsidR="002E1A65" w:rsidRPr="0069738B" w:rsidRDefault="002E1A65" w:rsidP="002E1A65">
      <w:pPr>
        <w:jc w:val="both"/>
        <w:rPr>
          <w:lang w:val="en-US"/>
        </w:rPr>
      </w:pPr>
      <w:r w:rsidRPr="0069738B">
        <w:rPr>
          <w:lang w:val="en-US"/>
        </w:rPr>
        <w:t>In this paper we investigated the effects of the electric field on water solutions of hydrophilized QDs with core-shell structure (CdSe / CdZnS / ZnS) and tracked changes of parameters such as hydrodynamic radius, zeta potential and the luminescence intensity of stabilized QDs.</w:t>
      </w:r>
    </w:p>
    <w:p w:rsidR="002E1A65" w:rsidRPr="00D85A05" w:rsidRDefault="002E1A65" w:rsidP="002E1A65">
      <w:pPr>
        <w:jc w:val="both"/>
        <w:rPr>
          <w:sz w:val="28"/>
          <w:szCs w:val="28"/>
          <w:lang w:val="en-US"/>
        </w:rPr>
      </w:pPr>
    </w:p>
    <w:p w:rsidR="002E1A65" w:rsidRPr="00B669D1" w:rsidRDefault="002E1A65" w:rsidP="002E1A65">
      <w:pPr>
        <w:jc w:val="both"/>
        <w:rPr>
          <w:b/>
          <w:sz w:val="28"/>
          <w:szCs w:val="28"/>
          <w:lang w:val="en-US"/>
        </w:rPr>
      </w:pPr>
      <w:r w:rsidRPr="00B669D1">
        <w:rPr>
          <w:b/>
          <w:sz w:val="28"/>
          <w:szCs w:val="28"/>
          <w:lang w:val="en-US"/>
        </w:rPr>
        <w:t>Gabidulina</w:t>
      </w:r>
      <w:r w:rsidRPr="003432C1">
        <w:rPr>
          <w:b/>
          <w:sz w:val="28"/>
          <w:szCs w:val="28"/>
          <w:lang w:val="en-US"/>
        </w:rPr>
        <w:t xml:space="preserve"> </w:t>
      </w:r>
      <w:r w:rsidRPr="00B669D1">
        <w:rPr>
          <w:b/>
          <w:sz w:val="28"/>
          <w:szCs w:val="28"/>
          <w:lang w:val="en-US"/>
        </w:rPr>
        <w:t>Marina</w:t>
      </w:r>
    </w:p>
    <w:p w:rsidR="002E1A65" w:rsidRPr="00B669D1" w:rsidRDefault="002E1A65" w:rsidP="002E1A65">
      <w:pPr>
        <w:jc w:val="both"/>
        <w:rPr>
          <w:i/>
          <w:sz w:val="28"/>
          <w:szCs w:val="28"/>
          <w:lang w:val="en-US"/>
        </w:rPr>
      </w:pPr>
      <w:r>
        <w:rPr>
          <w:i/>
          <w:sz w:val="28"/>
          <w:szCs w:val="28"/>
          <w:lang w:val="en-US"/>
        </w:rPr>
        <w:t>Test-Determination of Resorcinol Using t</w:t>
      </w:r>
      <w:r w:rsidRPr="00B669D1">
        <w:rPr>
          <w:i/>
          <w:sz w:val="28"/>
          <w:szCs w:val="28"/>
          <w:lang w:val="en-US"/>
        </w:rPr>
        <w:t>he Indicator System Fe(Iii)- Surfactant</w:t>
      </w:r>
    </w:p>
    <w:p w:rsidR="002E1A65" w:rsidRDefault="002E1A65" w:rsidP="002E1A65">
      <w:pPr>
        <w:jc w:val="both"/>
        <w:rPr>
          <w:color w:val="222222"/>
          <w:shd w:val="clear" w:color="auto" w:fill="FDFDFD"/>
          <w:lang w:val="en-US"/>
        </w:rPr>
      </w:pPr>
      <w:r w:rsidRPr="0069738B">
        <w:rPr>
          <w:color w:val="222222"/>
          <w:shd w:val="clear" w:color="auto" w:fill="FDFDFD"/>
          <w:lang w:val="en-US"/>
        </w:rPr>
        <w:t xml:space="preserve">Test tools for the determination of resorcinol using indicator paper-based salts immobilized Fe (III) </w:t>
      </w:r>
      <w:r w:rsidRPr="0069738B">
        <w:rPr>
          <w:color w:val="222222"/>
          <w:shd w:val="clear" w:color="auto" w:fill="FFFFFF"/>
          <w:lang w:val="en-US"/>
        </w:rPr>
        <w:t>with the use of surface</w:t>
      </w:r>
      <w:r w:rsidRPr="0069738B">
        <w:rPr>
          <w:color w:val="222222"/>
          <w:shd w:val="clear" w:color="auto" w:fill="FDFDFD"/>
          <w:lang w:val="en-US"/>
        </w:rPr>
        <w:t>-active substances were developed.</w:t>
      </w:r>
    </w:p>
    <w:p w:rsidR="002E1A65" w:rsidRPr="0069738B" w:rsidRDefault="002E1A65" w:rsidP="002E1A65">
      <w:pPr>
        <w:jc w:val="both"/>
        <w:rPr>
          <w:color w:val="222222"/>
          <w:shd w:val="clear" w:color="auto" w:fill="FDFDFD"/>
          <w:lang w:val="en-US"/>
        </w:rPr>
      </w:pPr>
    </w:p>
    <w:p w:rsidR="002E1A65" w:rsidRPr="00A25856" w:rsidRDefault="002E1A65" w:rsidP="002E1A65">
      <w:pPr>
        <w:jc w:val="both"/>
        <w:rPr>
          <w:b/>
          <w:color w:val="000000"/>
          <w:sz w:val="28"/>
          <w:szCs w:val="28"/>
          <w:lang w:val="en-US"/>
        </w:rPr>
      </w:pPr>
      <w:r w:rsidRPr="0069738B">
        <w:rPr>
          <w:b/>
          <w:sz w:val="28"/>
          <w:szCs w:val="28"/>
          <w:lang w:val="en-US"/>
        </w:rPr>
        <w:t xml:space="preserve">Kaybeleva </w:t>
      </w:r>
      <w:r w:rsidRPr="00A25856">
        <w:rPr>
          <w:b/>
          <w:color w:val="000000"/>
          <w:sz w:val="28"/>
          <w:szCs w:val="28"/>
          <w:lang w:val="en-US"/>
        </w:rPr>
        <w:t>Elmira</w:t>
      </w:r>
    </w:p>
    <w:p w:rsidR="002E1A65" w:rsidRPr="00A25856" w:rsidRDefault="002E1A65" w:rsidP="002E1A65">
      <w:pPr>
        <w:jc w:val="both"/>
        <w:rPr>
          <w:i/>
          <w:color w:val="000000"/>
          <w:sz w:val="28"/>
          <w:szCs w:val="28"/>
          <w:lang w:val="en-US"/>
        </w:rPr>
      </w:pPr>
      <w:r>
        <w:rPr>
          <w:i/>
          <w:color w:val="000000"/>
          <w:sz w:val="28"/>
          <w:szCs w:val="28"/>
          <w:lang w:val="en-US"/>
        </w:rPr>
        <w:t>Pollen-Ovule Ratios i</w:t>
      </w:r>
      <w:r w:rsidRPr="00A25856">
        <w:rPr>
          <w:i/>
          <w:color w:val="000000"/>
          <w:sz w:val="28"/>
          <w:szCs w:val="28"/>
          <w:lang w:val="en-US"/>
        </w:rPr>
        <w:t xml:space="preserve">n Cereals </w:t>
      </w:r>
      <w:r>
        <w:rPr>
          <w:i/>
          <w:color w:val="000000"/>
          <w:sz w:val="28"/>
          <w:szCs w:val="28"/>
          <w:lang w:val="en-US"/>
        </w:rPr>
        <w:t>w</w:t>
      </w:r>
      <w:r w:rsidRPr="00A25856">
        <w:rPr>
          <w:i/>
          <w:color w:val="000000"/>
          <w:sz w:val="28"/>
          <w:szCs w:val="28"/>
          <w:lang w:val="en-US"/>
        </w:rPr>
        <w:t>ith Different Reproduction Modes</w:t>
      </w:r>
    </w:p>
    <w:p w:rsidR="002E1A65" w:rsidRPr="00856B64" w:rsidRDefault="002E1A65" w:rsidP="002E1A65">
      <w:pPr>
        <w:jc w:val="both"/>
        <w:rPr>
          <w:color w:val="000000"/>
          <w:lang w:val="en-US"/>
        </w:rPr>
      </w:pPr>
      <w:r w:rsidRPr="00856B64">
        <w:rPr>
          <w:color w:val="000000"/>
          <w:lang w:val="en-US"/>
        </w:rPr>
        <w:t>The article presents the results of studying of pollen-ovules ratios (P/O), the quality and size of the pollen in wild cereals with different mode of reproduction (sexual: Allopecurus pratensis L., Elymus caninus L., Glyceria fluitans (L.) R.Br., Poa annua L., Zerna riparia (Rehm.) Nevski; facultative apomict: Dactilis glomerata L., Koeleria cristata (L.) Pers., Festuca valesiaca Schleich. ex Gaudin, Festuca pratensis Huds., Hierochlo</w:t>
      </w:r>
      <w:r w:rsidRPr="00856B64">
        <w:rPr>
          <w:color w:val="000000"/>
        </w:rPr>
        <w:t>ё</w:t>
      </w:r>
      <w:r w:rsidRPr="00856B64">
        <w:rPr>
          <w:color w:val="000000"/>
          <w:lang w:val="en-US"/>
        </w:rPr>
        <w:t xml:space="preserve"> odorata (L.) Beauv, Poa pratensis L.). </w:t>
      </w:r>
    </w:p>
    <w:p w:rsidR="002E1A65" w:rsidRPr="00856B64" w:rsidRDefault="002E1A65" w:rsidP="002E1A65">
      <w:pPr>
        <w:jc w:val="both"/>
        <w:rPr>
          <w:color w:val="000000"/>
          <w:lang w:val="en-US"/>
        </w:rPr>
      </w:pPr>
    </w:p>
    <w:p w:rsidR="002E1A65" w:rsidRPr="001F1226" w:rsidRDefault="002E1A65" w:rsidP="002E1A65">
      <w:pPr>
        <w:pStyle w:val="2"/>
        <w:spacing w:before="0" w:after="0"/>
        <w:jc w:val="both"/>
        <w:rPr>
          <w:rFonts w:ascii="Times New Roman" w:hAnsi="Times New Roman"/>
          <w:i w:val="0"/>
          <w:lang w:val="en-US"/>
        </w:rPr>
      </w:pPr>
      <w:r w:rsidRPr="001F1226">
        <w:rPr>
          <w:rFonts w:ascii="Times New Roman" w:hAnsi="Times New Roman"/>
          <w:i w:val="0"/>
          <w:lang w:val="en-US"/>
        </w:rPr>
        <w:lastRenderedPageBreak/>
        <w:t>Korchenova Maria, Shvaiko Vadim</w:t>
      </w:r>
    </w:p>
    <w:p w:rsidR="002E1A65" w:rsidRPr="001F1226" w:rsidRDefault="002E1A65" w:rsidP="002E1A65">
      <w:pPr>
        <w:pStyle w:val="2"/>
        <w:spacing w:before="0" w:after="0"/>
        <w:jc w:val="both"/>
        <w:rPr>
          <w:rFonts w:ascii="Times New Roman" w:hAnsi="Times New Roman"/>
          <w:b w:val="0"/>
          <w:lang w:val="en-US"/>
        </w:rPr>
      </w:pPr>
      <w:r w:rsidRPr="001F1226">
        <w:rPr>
          <w:rFonts w:ascii="Times New Roman" w:hAnsi="Times New Roman"/>
          <w:b w:val="0"/>
          <w:lang w:val="en-US"/>
        </w:rPr>
        <w:t>The Use of Porphyrins and Their Derivatives in Photodynamic Action on Staphylococci</w:t>
      </w:r>
    </w:p>
    <w:p w:rsidR="002E1A65" w:rsidRPr="00856B64" w:rsidRDefault="002E1A65" w:rsidP="002E1A65">
      <w:pPr>
        <w:jc w:val="both"/>
        <w:rPr>
          <w:lang w:val="en-US"/>
        </w:rPr>
      </w:pPr>
      <w:r w:rsidRPr="00856B64">
        <w:rPr>
          <w:lang w:val="en-US"/>
        </w:rPr>
        <w:t>The aim of this study was to evaluate the sensitivity of the two strains of S.aureus to the complex photodynamic effect of the blue (405 nm) LED radiation and metalloporphyrins.</w:t>
      </w:r>
    </w:p>
    <w:p w:rsidR="002E1A65" w:rsidRPr="001F1226" w:rsidRDefault="002E1A65" w:rsidP="002E1A65">
      <w:pPr>
        <w:jc w:val="both"/>
        <w:rPr>
          <w:sz w:val="28"/>
          <w:szCs w:val="28"/>
          <w:lang w:val="en-US"/>
        </w:rPr>
      </w:pPr>
    </w:p>
    <w:p w:rsidR="002E1A65" w:rsidRPr="004B1633" w:rsidRDefault="002E1A65" w:rsidP="002E1A65">
      <w:pPr>
        <w:jc w:val="both"/>
        <w:rPr>
          <w:b/>
          <w:sz w:val="28"/>
          <w:szCs w:val="28"/>
          <w:lang w:val="en-US"/>
        </w:rPr>
      </w:pPr>
      <w:r w:rsidRPr="004B1633">
        <w:rPr>
          <w:b/>
          <w:sz w:val="28"/>
          <w:szCs w:val="28"/>
          <w:lang w:val="en-US"/>
        </w:rPr>
        <w:t>Kozyreva Elena</w:t>
      </w:r>
    </w:p>
    <w:p w:rsidR="002E1A65" w:rsidRPr="004B1633" w:rsidRDefault="002E1A65" w:rsidP="002E1A65">
      <w:pPr>
        <w:jc w:val="both"/>
        <w:rPr>
          <w:i/>
          <w:sz w:val="28"/>
          <w:szCs w:val="28"/>
          <w:lang w:val="en-US"/>
        </w:rPr>
      </w:pPr>
      <w:r w:rsidRPr="004B1633">
        <w:rPr>
          <w:i/>
          <w:sz w:val="28"/>
          <w:szCs w:val="28"/>
          <w:lang w:val="en-US"/>
        </w:rPr>
        <w:t>Liche</w:t>
      </w:r>
      <w:r>
        <w:rPr>
          <w:i/>
          <w:sz w:val="28"/>
          <w:szCs w:val="28"/>
          <w:lang w:val="en-US"/>
        </w:rPr>
        <w:t xml:space="preserve">ns of the Southern Part of the Privolzhskaya Upland (on the Basis of the Herbarium Funds of </w:t>
      </w:r>
      <w:smartTag w:uri="urn:schemas-microsoft-com:office:smarttags" w:element="place">
        <w:smartTag w:uri="urn:schemas-microsoft-com:office:smarttags" w:element="PlaceName">
          <w:r>
            <w:rPr>
              <w:i/>
              <w:sz w:val="28"/>
              <w:szCs w:val="28"/>
              <w:lang w:val="en-US"/>
            </w:rPr>
            <w:t>S</w:t>
          </w:r>
          <w:r w:rsidRPr="004B1633">
            <w:rPr>
              <w:i/>
              <w:sz w:val="28"/>
              <w:szCs w:val="28"/>
              <w:lang w:val="en-US"/>
            </w:rPr>
            <w:t>aratov</w:t>
          </w:r>
        </w:smartTag>
        <w:r>
          <w:rPr>
            <w:i/>
            <w:sz w:val="28"/>
            <w:szCs w:val="28"/>
            <w:lang w:val="en-US"/>
          </w:rPr>
          <w:t xml:space="preserve"> </w:t>
        </w:r>
        <w:smartTag w:uri="urn:schemas-microsoft-com:office:smarttags" w:element="PlaceType">
          <w:r>
            <w:rPr>
              <w:i/>
              <w:sz w:val="28"/>
              <w:szCs w:val="28"/>
              <w:lang w:val="en-US"/>
            </w:rPr>
            <w:t>S</w:t>
          </w:r>
          <w:r w:rsidRPr="004B1633">
            <w:rPr>
              <w:i/>
              <w:sz w:val="28"/>
              <w:szCs w:val="28"/>
              <w:lang w:val="en-US"/>
            </w:rPr>
            <w:t>tate</w:t>
          </w:r>
        </w:smartTag>
        <w:r w:rsidRPr="004B1633">
          <w:rPr>
            <w:i/>
            <w:sz w:val="28"/>
            <w:szCs w:val="28"/>
            <w:lang w:val="en-US"/>
          </w:rPr>
          <w:t xml:space="preserve"> </w:t>
        </w:r>
        <w:smartTag w:uri="urn:schemas-microsoft-com:office:smarttags" w:element="PlaceType">
          <w:r>
            <w:rPr>
              <w:i/>
              <w:sz w:val="28"/>
              <w:szCs w:val="28"/>
              <w:lang w:val="en-US"/>
            </w:rPr>
            <w:t>U</w:t>
          </w:r>
          <w:r w:rsidRPr="004B1633">
            <w:rPr>
              <w:i/>
              <w:sz w:val="28"/>
              <w:szCs w:val="28"/>
              <w:lang w:val="en-US"/>
            </w:rPr>
            <w:t>niversity</w:t>
          </w:r>
        </w:smartTag>
      </w:smartTag>
      <w:r>
        <w:rPr>
          <w:i/>
          <w:sz w:val="28"/>
          <w:szCs w:val="28"/>
          <w:lang w:val="en-US"/>
        </w:rPr>
        <w:t xml:space="preserve"> N</w:t>
      </w:r>
      <w:r w:rsidRPr="004B1633">
        <w:rPr>
          <w:i/>
          <w:sz w:val="28"/>
          <w:szCs w:val="28"/>
          <w:lang w:val="en-US"/>
        </w:rPr>
        <w:t>ame</w:t>
      </w:r>
      <w:r>
        <w:rPr>
          <w:i/>
          <w:sz w:val="28"/>
          <w:szCs w:val="28"/>
          <w:lang w:val="en-US"/>
        </w:rPr>
        <w:t>d by N. G. Chernyshevsky (SARAT)</w:t>
      </w:r>
      <w:r w:rsidRPr="004B1633">
        <w:rPr>
          <w:i/>
          <w:sz w:val="28"/>
          <w:szCs w:val="28"/>
          <w:lang w:val="en-US"/>
        </w:rPr>
        <w:t>)</w:t>
      </w:r>
    </w:p>
    <w:p w:rsidR="002E1A65" w:rsidRPr="00856B64" w:rsidRDefault="002E1A65" w:rsidP="002E1A65">
      <w:pPr>
        <w:jc w:val="both"/>
        <w:rPr>
          <w:lang w:val="en-US"/>
        </w:rPr>
      </w:pPr>
      <w:r w:rsidRPr="00856B64">
        <w:rPr>
          <w:lang w:val="en-US"/>
        </w:rPr>
        <w:t>The results of the inventory of lichens collection of the southern part of the Privolzhskaya Upland stored in Herbarium SSU (SARAT) are reported. The information about 71 species and 170 samples is presented. The database “Lichens of the southern part of the Privolzhskaya Upland” was created.</w:t>
      </w:r>
    </w:p>
    <w:p w:rsidR="002E1A65" w:rsidRPr="00D85A05" w:rsidRDefault="002E1A65" w:rsidP="002E1A65">
      <w:pPr>
        <w:jc w:val="both"/>
        <w:rPr>
          <w:color w:val="222222"/>
          <w:sz w:val="28"/>
          <w:szCs w:val="28"/>
          <w:shd w:val="clear" w:color="auto" w:fill="FDFDFD"/>
          <w:lang w:val="en-US"/>
        </w:rPr>
      </w:pPr>
    </w:p>
    <w:p w:rsidR="002E1A65" w:rsidRPr="00B669D1" w:rsidRDefault="002E1A65" w:rsidP="002E1A65">
      <w:pPr>
        <w:jc w:val="both"/>
        <w:rPr>
          <w:b/>
          <w:sz w:val="28"/>
          <w:szCs w:val="28"/>
          <w:lang w:val="en-US"/>
        </w:rPr>
      </w:pPr>
      <w:r w:rsidRPr="00B669D1">
        <w:rPr>
          <w:b/>
          <w:sz w:val="28"/>
          <w:szCs w:val="28"/>
          <w:lang w:val="en-US"/>
        </w:rPr>
        <w:t>Markina</w:t>
      </w:r>
      <w:r w:rsidRPr="003432C1">
        <w:rPr>
          <w:b/>
          <w:sz w:val="28"/>
          <w:szCs w:val="28"/>
          <w:lang w:val="en-US"/>
        </w:rPr>
        <w:t xml:space="preserve"> </w:t>
      </w:r>
      <w:r w:rsidRPr="00B669D1">
        <w:rPr>
          <w:b/>
          <w:sz w:val="28"/>
          <w:szCs w:val="28"/>
          <w:lang w:val="en-US"/>
        </w:rPr>
        <w:t>Natalia</w:t>
      </w:r>
    </w:p>
    <w:p w:rsidR="002E1A65" w:rsidRPr="00B669D1" w:rsidRDefault="002E1A65" w:rsidP="002E1A65">
      <w:pPr>
        <w:jc w:val="both"/>
        <w:rPr>
          <w:i/>
          <w:sz w:val="28"/>
          <w:szCs w:val="28"/>
          <w:lang w:val="en-US"/>
        </w:rPr>
      </w:pPr>
      <w:r w:rsidRPr="00B669D1">
        <w:rPr>
          <w:i/>
          <w:sz w:val="28"/>
          <w:szCs w:val="28"/>
          <w:lang w:val="en-US"/>
        </w:rPr>
        <w:t>Synthes</w:t>
      </w:r>
      <w:r>
        <w:rPr>
          <w:i/>
          <w:sz w:val="28"/>
          <w:szCs w:val="28"/>
          <w:lang w:val="en-US"/>
        </w:rPr>
        <w:t>is of "Oil-In-Water" Emulsions with Application o</w:t>
      </w:r>
      <w:r w:rsidRPr="00B669D1">
        <w:rPr>
          <w:i/>
          <w:sz w:val="28"/>
          <w:szCs w:val="28"/>
          <w:lang w:val="en-US"/>
        </w:rPr>
        <w:t>f Iodinated Vegetable Oils</w:t>
      </w:r>
    </w:p>
    <w:p w:rsidR="002E1A65" w:rsidRDefault="002E1A65" w:rsidP="002E1A65">
      <w:pPr>
        <w:jc w:val="both"/>
        <w:rPr>
          <w:lang w:val="en-US"/>
        </w:rPr>
      </w:pPr>
      <w:r w:rsidRPr="0069738B">
        <w:rPr>
          <w:lang w:val="en-US"/>
        </w:rPr>
        <w:t>Preparation of “oil-in-water” emulsions from two different vegetable oils are discussed in a current report. A new procedure of oil iodination is reported. Size distribution of oil particles in emulsion and stability of emulsions in time were measured.</w:t>
      </w:r>
    </w:p>
    <w:p w:rsidR="002E1A65" w:rsidRPr="0069738B" w:rsidRDefault="002E1A65" w:rsidP="002E1A65">
      <w:pPr>
        <w:jc w:val="both"/>
        <w:rPr>
          <w:lang w:val="en-US"/>
        </w:rPr>
      </w:pPr>
    </w:p>
    <w:p w:rsidR="002E1A65" w:rsidRPr="0069738B" w:rsidRDefault="002E1A65" w:rsidP="002E1A65">
      <w:pPr>
        <w:jc w:val="both"/>
        <w:rPr>
          <w:sz w:val="28"/>
          <w:szCs w:val="28"/>
          <w:lang w:val="en-US"/>
        </w:rPr>
      </w:pPr>
      <w:r w:rsidRPr="0069738B">
        <w:rPr>
          <w:b/>
          <w:lang w:val="en-US"/>
        </w:rPr>
        <w:t>P</w:t>
      </w:r>
      <w:r w:rsidRPr="0069738B">
        <w:rPr>
          <w:b/>
          <w:sz w:val="28"/>
          <w:szCs w:val="28"/>
          <w:lang w:val="en-US"/>
        </w:rPr>
        <w:t>etrunina Alexandra</w:t>
      </w:r>
    </w:p>
    <w:p w:rsidR="002E1A65" w:rsidRPr="0069738B" w:rsidRDefault="002E1A65" w:rsidP="002E1A65">
      <w:pPr>
        <w:jc w:val="both"/>
        <w:rPr>
          <w:i/>
          <w:sz w:val="28"/>
          <w:szCs w:val="28"/>
          <w:lang w:val="en-US"/>
        </w:rPr>
      </w:pPr>
      <w:r w:rsidRPr="0069738B">
        <w:rPr>
          <w:i/>
          <w:sz w:val="28"/>
          <w:szCs w:val="28"/>
          <w:lang w:val="en-US"/>
        </w:rPr>
        <w:t xml:space="preserve">The Impact of Gallic Acid on the Composition of the Surface of Glycopolymers Bacteria Azospirillum Brasilense Sp7 </w:t>
      </w:r>
    </w:p>
    <w:p w:rsidR="002E1A65" w:rsidRPr="0069738B" w:rsidRDefault="002E1A65" w:rsidP="002E1A65">
      <w:pPr>
        <w:jc w:val="both"/>
        <w:rPr>
          <w:lang w:val="en-US"/>
        </w:rPr>
      </w:pPr>
      <w:r w:rsidRPr="0069738B">
        <w:rPr>
          <w:lang w:val="en-US"/>
        </w:rPr>
        <w:t>Plants can provide directional impact on the surrounding microbiota by allocating various chemical compounds. Among them there are phenolic components, which are divided into several main groups: phenolic acids, flavonoids, lignans and stilbenes. At the same time, the phenolic acids are quite large group in which one of the highest prevalence belongs to gallic acid excreted virtually by all plant species. This study has shown that the cultivation of bacteria in the presence of gallic acid led to changes in the electro-optical properties of the bacterial cell surface and macromolecular organization of lipopolysaccharides Azospirillum brasilense Sp7.</w:t>
      </w:r>
    </w:p>
    <w:p w:rsidR="008F52B6" w:rsidRDefault="008F52B6" w:rsidP="002E1A65">
      <w:pPr>
        <w:jc w:val="both"/>
        <w:rPr>
          <w:b/>
          <w:sz w:val="28"/>
          <w:szCs w:val="28"/>
          <w:lang w:val="en-US"/>
        </w:rPr>
      </w:pPr>
    </w:p>
    <w:p w:rsidR="002E1A65" w:rsidRPr="00B669D1" w:rsidRDefault="002E1A65" w:rsidP="002E1A65">
      <w:pPr>
        <w:jc w:val="both"/>
        <w:rPr>
          <w:b/>
          <w:sz w:val="28"/>
          <w:szCs w:val="28"/>
          <w:lang w:val="en-US"/>
        </w:rPr>
      </w:pPr>
      <w:r w:rsidRPr="001F1226">
        <w:rPr>
          <w:b/>
          <w:sz w:val="28"/>
          <w:szCs w:val="28"/>
          <w:lang w:val="en-US"/>
        </w:rPr>
        <w:t>Sereychikas</w:t>
      </w:r>
      <w:r>
        <w:rPr>
          <w:b/>
          <w:sz w:val="28"/>
          <w:szCs w:val="28"/>
          <w:lang w:val="en-US"/>
        </w:rPr>
        <w:t xml:space="preserve"> Marina</w:t>
      </w:r>
      <w:r w:rsidRPr="00B669D1">
        <w:rPr>
          <w:b/>
          <w:sz w:val="28"/>
          <w:szCs w:val="28"/>
          <w:lang w:val="en-US"/>
        </w:rPr>
        <w:t xml:space="preserve"> </w:t>
      </w:r>
    </w:p>
    <w:p w:rsidR="002E1A65" w:rsidRPr="00B669D1" w:rsidRDefault="002E1A65" w:rsidP="002E1A65">
      <w:pPr>
        <w:jc w:val="both"/>
        <w:rPr>
          <w:i/>
          <w:color w:val="333333"/>
          <w:sz w:val="28"/>
          <w:szCs w:val="28"/>
          <w:shd w:val="clear" w:color="auto" w:fill="FFFFFF"/>
          <w:lang w:val="en-US"/>
        </w:rPr>
      </w:pPr>
      <w:r w:rsidRPr="00B669D1">
        <w:rPr>
          <w:i/>
          <w:color w:val="333333"/>
          <w:sz w:val="28"/>
          <w:szCs w:val="28"/>
          <w:shd w:val="clear" w:color="auto" w:fill="FFFFFF"/>
          <w:lang w:val="en-US"/>
        </w:rPr>
        <w:t>Che</w:t>
      </w:r>
      <w:r>
        <w:rPr>
          <w:i/>
          <w:color w:val="333333"/>
          <w:sz w:val="28"/>
          <w:szCs w:val="28"/>
          <w:shd w:val="clear" w:color="auto" w:fill="FFFFFF"/>
          <w:lang w:val="en-US"/>
        </w:rPr>
        <w:t xml:space="preserve">mical Modification of Photonic </w:t>
      </w:r>
      <w:smartTag w:uri="urn:schemas-microsoft-com:office:smarttags" w:element="City">
        <w:smartTag w:uri="urn:schemas-microsoft-com:office:smarttags" w:element="place">
          <w:r>
            <w:rPr>
              <w:i/>
              <w:color w:val="333333"/>
              <w:sz w:val="28"/>
              <w:szCs w:val="28"/>
              <w:shd w:val="clear" w:color="auto" w:fill="FFFFFF"/>
              <w:lang w:val="en-US"/>
            </w:rPr>
            <w:t>C</w:t>
          </w:r>
          <w:r w:rsidRPr="00B669D1">
            <w:rPr>
              <w:i/>
              <w:color w:val="333333"/>
              <w:sz w:val="28"/>
              <w:szCs w:val="28"/>
              <w:shd w:val="clear" w:color="auto" w:fill="FFFFFF"/>
              <w:lang w:val="en-US"/>
            </w:rPr>
            <w:t>rystal</w:t>
          </w:r>
        </w:smartTag>
      </w:smartTag>
      <w:r>
        <w:rPr>
          <w:i/>
          <w:color w:val="333333"/>
          <w:sz w:val="28"/>
          <w:szCs w:val="28"/>
          <w:shd w:val="clear" w:color="auto" w:fill="FFFFFF"/>
          <w:lang w:val="en-US"/>
        </w:rPr>
        <w:t xml:space="preserve"> F</w:t>
      </w:r>
      <w:r w:rsidRPr="00B669D1">
        <w:rPr>
          <w:i/>
          <w:color w:val="333333"/>
          <w:sz w:val="28"/>
          <w:szCs w:val="28"/>
          <w:shd w:val="clear" w:color="auto" w:fill="FFFFFF"/>
          <w:lang w:val="en-US"/>
        </w:rPr>
        <w:t>ibers</w:t>
      </w:r>
    </w:p>
    <w:p w:rsidR="002E1A65" w:rsidRPr="0069738B" w:rsidRDefault="002E1A65" w:rsidP="002E1A65">
      <w:pPr>
        <w:pStyle w:val="Keywords"/>
        <w:spacing w:before="0" w:after="0" w:line="240" w:lineRule="auto"/>
        <w:ind w:left="0"/>
        <w:jc w:val="both"/>
        <w:rPr>
          <w:sz w:val="24"/>
          <w:szCs w:val="24"/>
          <w:lang w:val="en-US"/>
        </w:rPr>
      </w:pPr>
      <w:r w:rsidRPr="0069738B">
        <w:rPr>
          <w:sz w:val="24"/>
          <w:szCs w:val="24"/>
          <w:lang w:val="en-US"/>
        </w:rPr>
        <w:t>Modifying of the internal surface of photonic crystal fibers (PCF) by solutions of sulfuric acid-hydrogen peroxide was examined. The influence of concentration and processing time of the PCF internal surface on their spectral characteristics was valuated.</w:t>
      </w:r>
    </w:p>
    <w:p w:rsidR="002E1A65" w:rsidRPr="00D85A05" w:rsidRDefault="002E1A65" w:rsidP="002E1A65">
      <w:pPr>
        <w:jc w:val="both"/>
        <w:rPr>
          <w:sz w:val="28"/>
          <w:szCs w:val="28"/>
          <w:lang w:val="en-US"/>
        </w:rPr>
      </w:pPr>
    </w:p>
    <w:p w:rsidR="002E1A65" w:rsidRPr="00C30365" w:rsidRDefault="002E1A65" w:rsidP="002E1A65">
      <w:pPr>
        <w:jc w:val="both"/>
        <w:rPr>
          <w:b/>
          <w:sz w:val="28"/>
          <w:szCs w:val="28"/>
          <w:lang w:val="en-US"/>
        </w:rPr>
      </w:pPr>
      <w:r w:rsidRPr="00C30365">
        <w:rPr>
          <w:b/>
          <w:sz w:val="28"/>
          <w:szCs w:val="28"/>
          <w:lang w:val="en-US"/>
        </w:rPr>
        <w:t>Sobolev Alexander</w:t>
      </w:r>
    </w:p>
    <w:p w:rsidR="002E1A65" w:rsidRPr="00B669D1" w:rsidRDefault="002E1A65" w:rsidP="002E1A65">
      <w:pPr>
        <w:jc w:val="both"/>
        <w:rPr>
          <w:i/>
          <w:sz w:val="28"/>
          <w:szCs w:val="28"/>
          <w:lang w:val="en-US"/>
        </w:rPr>
      </w:pPr>
      <w:r>
        <w:rPr>
          <w:i/>
          <w:sz w:val="28"/>
          <w:szCs w:val="28"/>
          <w:lang w:val="en-US"/>
        </w:rPr>
        <w:t>Quantum Dots: Synthesis a</w:t>
      </w:r>
      <w:r w:rsidRPr="00B669D1">
        <w:rPr>
          <w:i/>
          <w:sz w:val="28"/>
          <w:szCs w:val="28"/>
          <w:lang w:val="en-US"/>
        </w:rPr>
        <w:t>nd Application</w:t>
      </w:r>
    </w:p>
    <w:p w:rsidR="002E1A65" w:rsidRDefault="002E1A65" w:rsidP="002E1A65">
      <w:pPr>
        <w:jc w:val="both"/>
        <w:rPr>
          <w:lang w:val="en-US"/>
        </w:rPr>
      </w:pPr>
      <w:r w:rsidRPr="0069738B">
        <w:rPr>
          <w:lang w:val="en-US"/>
        </w:rPr>
        <w:t>Quantum dots (semiconductor nanocrystals with unique optical properties) have been using in variety of scientific and biomedical researches, also in solar batteries technologies. Synthesis of quantum dots and their luminescent characteristic were studied.</w:t>
      </w:r>
    </w:p>
    <w:p w:rsidR="002E1A65" w:rsidRPr="0069738B" w:rsidRDefault="002E1A65" w:rsidP="002E1A65">
      <w:pPr>
        <w:jc w:val="both"/>
        <w:rPr>
          <w:lang w:val="en-US"/>
        </w:rPr>
      </w:pPr>
    </w:p>
    <w:p w:rsidR="002E1A65" w:rsidRPr="00BC00F1" w:rsidRDefault="002E1A65" w:rsidP="002E1A65">
      <w:pPr>
        <w:jc w:val="both"/>
        <w:rPr>
          <w:b/>
          <w:color w:val="222222"/>
          <w:sz w:val="28"/>
          <w:szCs w:val="28"/>
          <w:lang w:val="en-US"/>
        </w:rPr>
      </w:pPr>
      <w:r>
        <w:rPr>
          <w:b/>
          <w:color w:val="222222"/>
          <w:sz w:val="28"/>
          <w:szCs w:val="28"/>
          <w:lang w:val="en-US"/>
        </w:rPr>
        <w:t>Ty</w:t>
      </w:r>
      <w:r w:rsidRPr="00A25856">
        <w:rPr>
          <w:b/>
          <w:color w:val="222222"/>
          <w:sz w:val="28"/>
          <w:szCs w:val="28"/>
          <w:lang w:val="en-US"/>
        </w:rPr>
        <w:t>ulin</w:t>
      </w:r>
      <w:r w:rsidRPr="00BC00F1">
        <w:rPr>
          <w:b/>
          <w:color w:val="222222"/>
          <w:sz w:val="28"/>
          <w:szCs w:val="28"/>
          <w:lang w:val="en-US"/>
        </w:rPr>
        <w:t xml:space="preserve"> </w:t>
      </w:r>
      <w:r>
        <w:rPr>
          <w:b/>
          <w:color w:val="222222"/>
          <w:sz w:val="28"/>
          <w:szCs w:val="28"/>
          <w:lang w:val="en-US"/>
        </w:rPr>
        <w:t>Dmitry</w:t>
      </w:r>
      <w:r w:rsidRPr="00BC00F1">
        <w:rPr>
          <w:b/>
          <w:color w:val="222222"/>
          <w:sz w:val="28"/>
          <w:szCs w:val="28"/>
          <w:lang w:val="en-US"/>
        </w:rPr>
        <w:t xml:space="preserve"> </w:t>
      </w:r>
    </w:p>
    <w:p w:rsidR="002E1A65" w:rsidRPr="00A25856" w:rsidRDefault="002E1A65" w:rsidP="002E1A65">
      <w:pPr>
        <w:jc w:val="both"/>
        <w:rPr>
          <w:i/>
          <w:color w:val="222222"/>
          <w:sz w:val="28"/>
          <w:szCs w:val="28"/>
          <w:lang w:val="en-US"/>
        </w:rPr>
      </w:pPr>
      <w:r>
        <w:rPr>
          <w:i/>
          <w:color w:val="222222"/>
          <w:sz w:val="28"/>
          <w:szCs w:val="28"/>
          <w:lang w:val="en-US"/>
        </w:rPr>
        <w:t>Other Use o</w:t>
      </w:r>
      <w:r w:rsidRPr="00A25856">
        <w:rPr>
          <w:i/>
          <w:color w:val="222222"/>
          <w:sz w:val="28"/>
          <w:szCs w:val="28"/>
          <w:lang w:val="en-US"/>
        </w:rPr>
        <w:t xml:space="preserve">f Five-Point Rating Scale </w:t>
      </w:r>
      <w:r>
        <w:rPr>
          <w:i/>
          <w:color w:val="222222"/>
          <w:sz w:val="28"/>
          <w:szCs w:val="28"/>
          <w:lang w:val="en-US"/>
        </w:rPr>
        <w:t>o</w:t>
      </w:r>
      <w:r w:rsidRPr="00A25856">
        <w:rPr>
          <w:i/>
          <w:color w:val="222222"/>
          <w:sz w:val="28"/>
          <w:szCs w:val="28"/>
          <w:lang w:val="en-US"/>
        </w:rPr>
        <w:t>f Juvenile Fish Crop Evaluation</w:t>
      </w:r>
    </w:p>
    <w:p w:rsidR="002E1A65" w:rsidRPr="00A25856" w:rsidRDefault="002E1A65" w:rsidP="002E1A65">
      <w:pPr>
        <w:jc w:val="both"/>
        <w:rPr>
          <w:color w:val="222222"/>
          <w:sz w:val="28"/>
          <w:szCs w:val="28"/>
          <w:shd w:val="clear" w:color="auto" w:fill="FDFDFD"/>
          <w:lang w:val="en-US"/>
        </w:rPr>
      </w:pPr>
      <w:r w:rsidRPr="00A25856">
        <w:rPr>
          <w:color w:val="222222"/>
          <w:sz w:val="28"/>
          <w:szCs w:val="28"/>
          <w:shd w:val="clear" w:color="auto" w:fill="FDFDFD"/>
          <w:lang w:val="en-US"/>
        </w:rPr>
        <w:lastRenderedPageBreak/>
        <w:t xml:space="preserve">Five-point rating scale </w:t>
      </w:r>
      <w:r w:rsidRPr="00A25856">
        <w:rPr>
          <w:color w:val="222222"/>
          <w:sz w:val="28"/>
          <w:szCs w:val="28"/>
          <w:lang w:val="en-US"/>
        </w:rPr>
        <w:t>of juvenile fish crop evaluation</w:t>
      </w:r>
      <w:r w:rsidRPr="00A25856">
        <w:rPr>
          <w:color w:val="222222"/>
          <w:sz w:val="28"/>
          <w:szCs w:val="28"/>
          <w:shd w:val="clear" w:color="auto" w:fill="FDFDFD"/>
          <w:lang w:val="en-US"/>
        </w:rPr>
        <w:t xml:space="preserve"> can be successfully applied to the analysis of conditions of feeding fry.</w:t>
      </w:r>
    </w:p>
    <w:p w:rsidR="008546B2" w:rsidRDefault="008546B2" w:rsidP="007E31BB">
      <w:pPr>
        <w:jc w:val="both"/>
        <w:rPr>
          <w:b/>
          <w:i/>
          <w:sz w:val="28"/>
          <w:szCs w:val="28"/>
        </w:rPr>
      </w:pPr>
    </w:p>
    <w:p w:rsidR="007E31BB" w:rsidRDefault="008546B2" w:rsidP="007E31BB">
      <w:pPr>
        <w:jc w:val="both"/>
        <w:rPr>
          <w:b/>
          <w:i/>
          <w:sz w:val="28"/>
          <w:szCs w:val="28"/>
        </w:rPr>
      </w:pPr>
      <w:r w:rsidRPr="008546B2">
        <w:rPr>
          <w:b/>
          <w:i/>
          <w:sz w:val="28"/>
          <w:szCs w:val="28"/>
          <w:lang w:val="en-US"/>
        </w:rPr>
        <w:t>Ivan Ukraintsev</w:t>
      </w:r>
    </w:p>
    <w:p w:rsidR="008546B2" w:rsidRPr="008546B2" w:rsidRDefault="008546B2" w:rsidP="007E31BB">
      <w:pPr>
        <w:jc w:val="both"/>
        <w:rPr>
          <w:i/>
          <w:sz w:val="28"/>
          <w:szCs w:val="28"/>
          <w:lang w:val="en-US"/>
        </w:rPr>
      </w:pPr>
      <w:r w:rsidRPr="008546B2">
        <w:rPr>
          <w:i/>
          <w:sz w:val="28"/>
          <w:szCs w:val="28"/>
          <w:lang w:val="en-US"/>
        </w:rPr>
        <w:t>Zoology</w:t>
      </w:r>
    </w:p>
    <w:p w:rsidR="008546B2" w:rsidRDefault="008546B2" w:rsidP="007E31BB">
      <w:pPr>
        <w:jc w:val="both"/>
        <w:rPr>
          <w:b/>
          <w:i/>
          <w:sz w:val="28"/>
          <w:szCs w:val="28"/>
        </w:rPr>
      </w:pPr>
    </w:p>
    <w:p w:rsidR="007E31BB" w:rsidRPr="007E31BB" w:rsidRDefault="007E31BB" w:rsidP="007E31BB">
      <w:pPr>
        <w:jc w:val="both"/>
        <w:rPr>
          <w:b/>
          <w:i/>
          <w:sz w:val="28"/>
          <w:szCs w:val="28"/>
          <w:lang w:val="en-US"/>
        </w:rPr>
      </w:pPr>
      <w:r w:rsidRPr="007E31BB">
        <w:rPr>
          <w:b/>
          <w:i/>
          <w:sz w:val="28"/>
          <w:szCs w:val="28"/>
          <w:lang w:val="en-US"/>
        </w:rPr>
        <w:t xml:space="preserve">Zharkova Irina </w:t>
      </w:r>
    </w:p>
    <w:p w:rsidR="007E31BB" w:rsidRPr="007E31BB" w:rsidRDefault="007E31BB" w:rsidP="007E31BB">
      <w:pPr>
        <w:jc w:val="both"/>
        <w:rPr>
          <w:i/>
          <w:sz w:val="28"/>
          <w:szCs w:val="28"/>
          <w:lang w:val="en-US"/>
        </w:rPr>
      </w:pPr>
      <w:r w:rsidRPr="007E31BB">
        <w:rPr>
          <w:i/>
          <w:sz w:val="28"/>
          <w:szCs w:val="28"/>
          <w:lang w:val="en-US"/>
        </w:rPr>
        <w:t>Optical Biosensors Based on Photonic Crystal Waveguides with Luminescent Quantum Dots</w:t>
      </w:r>
    </w:p>
    <w:p w:rsidR="007E31BB" w:rsidRPr="007E31BB" w:rsidRDefault="007E31BB" w:rsidP="007E31BB">
      <w:pPr>
        <w:jc w:val="both"/>
        <w:rPr>
          <w:lang w:val="en-US"/>
        </w:rPr>
      </w:pPr>
      <w:r w:rsidRPr="007E31BB">
        <w:rPr>
          <w:lang w:val="en-US"/>
        </w:rPr>
        <w:t>This paper aims to develop and optimize the detection of new principles  and design of biosensors for clinical diagnosis on the basis of photonic crystal waveguides. These waveguides combine the roles of solid substrate for location-sensitive elements and waveguides for optical signal transmission.</w:t>
      </w:r>
    </w:p>
    <w:p w:rsidR="002E1A65" w:rsidRPr="007E31BB" w:rsidRDefault="002E1A65" w:rsidP="002E1A65">
      <w:pPr>
        <w:jc w:val="both"/>
        <w:rPr>
          <w:lang w:val="en-US"/>
        </w:rPr>
      </w:pPr>
    </w:p>
    <w:p w:rsidR="002E1A65" w:rsidRPr="00B669D1" w:rsidRDefault="002E1A65" w:rsidP="002E1A65">
      <w:pPr>
        <w:jc w:val="both"/>
        <w:rPr>
          <w:b/>
          <w:sz w:val="28"/>
          <w:szCs w:val="28"/>
          <w:lang w:val="en-US"/>
        </w:rPr>
      </w:pPr>
      <w:r w:rsidRPr="00B669D1">
        <w:rPr>
          <w:b/>
          <w:sz w:val="28"/>
          <w:szCs w:val="28"/>
          <w:lang w:val="en-US"/>
        </w:rPr>
        <w:t>Zubareva</w:t>
      </w:r>
      <w:r w:rsidRPr="003432C1">
        <w:rPr>
          <w:b/>
          <w:sz w:val="28"/>
          <w:szCs w:val="28"/>
          <w:lang w:val="en-US"/>
        </w:rPr>
        <w:t xml:space="preserve"> </w:t>
      </w:r>
      <w:r w:rsidRPr="00B669D1">
        <w:rPr>
          <w:b/>
          <w:sz w:val="28"/>
          <w:szCs w:val="28"/>
          <w:lang w:val="en-US"/>
        </w:rPr>
        <w:t>Inna</w:t>
      </w:r>
    </w:p>
    <w:p w:rsidR="002E1A65" w:rsidRPr="00B669D1" w:rsidRDefault="002E1A65" w:rsidP="002E1A65">
      <w:pPr>
        <w:jc w:val="both"/>
        <w:rPr>
          <w:i/>
          <w:sz w:val="28"/>
          <w:szCs w:val="28"/>
          <w:lang w:val="en-US"/>
        </w:rPr>
      </w:pPr>
      <w:r w:rsidRPr="00B669D1">
        <w:rPr>
          <w:i/>
          <w:sz w:val="28"/>
          <w:szCs w:val="28"/>
          <w:lang w:val="en-US"/>
        </w:rPr>
        <w:t xml:space="preserve">Synthesis </w:t>
      </w:r>
      <w:r>
        <w:rPr>
          <w:i/>
          <w:sz w:val="28"/>
          <w:szCs w:val="28"/>
          <w:lang w:val="en-US"/>
        </w:rPr>
        <w:t>of Polymeric Microcapsules w</w:t>
      </w:r>
      <w:r w:rsidRPr="00B669D1">
        <w:rPr>
          <w:i/>
          <w:sz w:val="28"/>
          <w:szCs w:val="28"/>
          <w:lang w:val="en-US"/>
        </w:rPr>
        <w:t>ith Embedded “Chitosan-Iodine” Complexes</w:t>
      </w:r>
    </w:p>
    <w:p w:rsidR="002E1A65" w:rsidRPr="0069738B" w:rsidRDefault="002E1A65" w:rsidP="002E1A65">
      <w:pPr>
        <w:jc w:val="both"/>
        <w:rPr>
          <w:lang w:val="en-US"/>
        </w:rPr>
      </w:pPr>
      <w:r w:rsidRPr="0069738B">
        <w:rPr>
          <w:lang w:val="en-US"/>
        </w:rPr>
        <w:t>Two synthesis schemes of polymeric microcapsules (PMC) with integrated “chitosan-iodine” complexes are offered: 1) by introduction at fabrication PMC, 2) by sorption of iodine inside the synthesized PMC walls. Additionally, “chitosan-iodine” complexes were investigated by UV-visible spectroscopy</w:t>
      </w:r>
    </w:p>
    <w:p w:rsidR="002E1A65" w:rsidRPr="00856B64" w:rsidRDefault="002E1A65" w:rsidP="002E1A65">
      <w:pPr>
        <w:jc w:val="both"/>
        <w:rPr>
          <w:lang w:val="en-US"/>
        </w:rPr>
      </w:pPr>
    </w:p>
    <w:p w:rsidR="00796868" w:rsidRPr="00820BD0" w:rsidRDefault="00796868" w:rsidP="00553E95">
      <w:pPr>
        <w:jc w:val="center"/>
        <w:rPr>
          <w:b/>
          <w:color w:val="FF0000"/>
          <w:lang w:val="en-US"/>
        </w:rPr>
      </w:pPr>
    </w:p>
    <w:p w:rsidR="00706955" w:rsidRPr="002E1A65" w:rsidRDefault="00706955" w:rsidP="00706955">
      <w:pPr>
        <w:jc w:val="both"/>
        <w:rPr>
          <w:b/>
          <w:sz w:val="32"/>
          <w:szCs w:val="32"/>
          <w:lang w:val="en-US"/>
        </w:rPr>
      </w:pPr>
      <w:r>
        <w:rPr>
          <w:b/>
          <w:sz w:val="32"/>
          <w:szCs w:val="32"/>
          <w:lang w:val="en-US"/>
        </w:rPr>
        <w:t xml:space="preserve">Poster Presentation </w:t>
      </w:r>
      <w:r w:rsidR="003432C1" w:rsidRPr="002E1A65">
        <w:rPr>
          <w:b/>
          <w:sz w:val="32"/>
          <w:szCs w:val="32"/>
          <w:lang w:val="en-US"/>
        </w:rPr>
        <w:t>2</w:t>
      </w:r>
    </w:p>
    <w:p w:rsidR="002E1A65" w:rsidRPr="00856B64" w:rsidRDefault="002E1A65" w:rsidP="002E1A65">
      <w:pPr>
        <w:rPr>
          <w:b/>
          <w:sz w:val="28"/>
          <w:szCs w:val="28"/>
          <w:lang w:val="en-US"/>
        </w:rPr>
      </w:pPr>
      <w:r w:rsidRPr="00856B64">
        <w:rPr>
          <w:b/>
          <w:sz w:val="28"/>
          <w:szCs w:val="28"/>
          <w:lang w:val="en-US"/>
        </w:rPr>
        <w:t>Khalid  Hadi  Hameed  Al – Jourany</w:t>
      </w:r>
    </w:p>
    <w:p w:rsidR="002E1A65" w:rsidRPr="00856B64" w:rsidRDefault="002E1A65" w:rsidP="002E1A65">
      <w:pPr>
        <w:rPr>
          <w:i/>
          <w:sz w:val="28"/>
          <w:szCs w:val="28"/>
          <w:lang w:val="en-US"/>
        </w:rPr>
      </w:pPr>
      <w:r w:rsidRPr="00856B64">
        <w:rPr>
          <w:i/>
          <w:sz w:val="28"/>
          <w:szCs w:val="28"/>
          <w:lang w:val="en-US"/>
        </w:rPr>
        <w:t xml:space="preserve">Application  of Hadamard Rhotrices R23 of  Order  </w:t>
      </w:r>
      <w:smartTag w:uri="urn:schemas-microsoft-com:office:smarttags" w:element="metricconverter">
        <w:smartTagPr>
          <w:attr w:name="ProductID" w:val="12 in"/>
        </w:smartTagPr>
        <w:r w:rsidRPr="00856B64">
          <w:rPr>
            <w:i/>
            <w:sz w:val="28"/>
            <w:szCs w:val="28"/>
            <w:lang w:val="en-US"/>
          </w:rPr>
          <w:t>12 in</w:t>
        </w:r>
      </w:smartTag>
      <w:r w:rsidRPr="00856B64">
        <w:rPr>
          <w:i/>
          <w:sz w:val="28"/>
          <w:szCs w:val="28"/>
          <w:lang w:val="en-US"/>
        </w:rPr>
        <w:t xml:space="preserve"> Coding Theory</w:t>
      </w:r>
    </w:p>
    <w:p w:rsidR="002E1A65" w:rsidRPr="00706955" w:rsidRDefault="002E1A65" w:rsidP="002E1A65">
      <w:pPr>
        <w:jc w:val="both"/>
        <w:rPr>
          <w:lang w:val="en-US" w:bidi="ar-IQ"/>
        </w:rPr>
      </w:pPr>
      <w:r w:rsidRPr="003B7E95">
        <w:rPr>
          <w:lang w:val="en-US" w:bidi="ar-IQ"/>
        </w:rPr>
        <w:t>In  the  present  paper we  used  HadamardRhotrices  R</w:t>
      </w:r>
      <w:r w:rsidRPr="003B7E95">
        <w:rPr>
          <w:vertAlign w:val="subscript"/>
          <w:lang w:val="en-US" w:bidi="ar-IQ"/>
        </w:rPr>
        <w:t>23</w:t>
      </w:r>
      <w:r w:rsidRPr="003B7E95">
        <w:rPr>
          <w:lang w:val="en-US" w:bidi="ar-IQ"/>
        </w:rPr>
        <w:t xml:space="preserve">  of  order  12  as  generator  matrix  to  construct  a  linear  block  code  .The  standard  generator  matrix  and  the  parity  check  matrix  are  given  for  this  code .Finally  ,the  Syndrome decoding  method  used  to  correct  errors  which  appears  in  transformation  information  ,as  well  as  , some  examples  are  given  to  explained  this  method  by  using MATLAB program.</w:t>
      </w:r>
    </w:p>
    <w:p w:rsidR="002E1A65" w:rsidRPr="00706955" w:rsidRDefault="002E1A65" w:rsidP="002E1A65">
      <w:pPr>
        <w:jc w:val="both"/>
        <w:rPr>
          <w:b/>
          <w:lang w:val="en-US"/>
        </w:rPr>
      </w:pPr>
    </w:p>
    <w:p w:rsidR="002E1A65" w:rsidRPr="00856B64" w:rsidRDefault="002E1A65" w:rsidP="002E1A65">
      <w:pPr>
        <w:jc w:val="both"/>
        <w:rPr>
          <w:b/>
          <w:sz w:val="28"/>
          <w:szCs w:val="28"/>
          <w:lang w:val="en-US"/>
        </w:rPr>
      </w:pPr>
      <w:r w:rsidRPr="00856B64">
        <w:rPr>
          <w:b/>
          <w:sz w:val="28"/>
          <w:szCs w:val="28"/>
          <w:lang w:val="en-US"/>
        </w:rPr>
        <w:t>Bogolyubova Elena</w:t>
      </w:r>
    </w:p>
    <w:p w:rsidR="002E1A65" w:rsidRPr="00856B64" w:rsidRDefault="002E1A65" w:rsidP="002E1A65">
      <w:pPr>
        <w:pStyle w:val="a5"/>
        <w:shd w:val="clear" w:color="auto" w:fill="FFFFFF"/>
        <w:spacing w:before="0" w:beforeAutospacing="0" w:after="0" w:afterAutospacing="0"/>
        <w:jc w:val="both"/>
        <w:rPr>
          <w:i/>
          <w:color w:val="333333"/>
          <w:sz w:val="28"/>
          <w:szCs w:val="28"/>
          <w:lang w:val="en-US"/>
        </w:rPr>
      </w:pPr>
      <w:r w:rsidRPr="00856B64">
        <w:rPr>
          <w:i/>
          <w:color w:val="333333"/>
          <w:sz w:val="28"/>
          <w:szCs w:val="28"/>
          <w:lang w:val="en-US"/>
        </w:rPr>
        <w:t>Phase Shift Method in Full-Field Optical Coherence Tomography of Layer Objects</w:t>
      </w:r>
    </w:p>
    <w:p w:rsidR="002E1A65" w:rsidRPr="003B7E95" w:rsidRDefault="002E1A65" w:rsidP="002E1A65">
      <w:pPr>
        <w:pStyle w:val="a5"/>
        <w:shd w:val="clear" w:color="auto" w:fill="FFFFFF"/>
        <w:spacing w:before="0" w:beforeAutospacing="0" w:after="0" w:afterAutospacing="0"/>
        <w:jc w:val="both"/>
        <w:rPr>
          <w:color w:val="333333"/>
          <w:lang w:val="en-US"/>
        </w:rPr>
      </w:pPr>
      <w:r w:rsidRPr="003B7E95">
        <w:rPr>
          <w:color w:val="333333"/>
          <w:lang w:val="en-US"/>
        </w:rPr>
        <w:t xml:space="preserve">Full-field optical coherence tomography is a new </w:t>
      </w:r>
      <w:r w:rsidRPr="00BF625D">
        <w:rPr>
          <w:lang w:val="en-US"/>
        </w:rPr>
        <w:t>perspective branch in study</w:t>
      </w:r>
      <w:r w:rsidRPr="003B7E95">
        <w:rPr>
          <w:color w:val="333333"/>
          <w:lang w:val="en-US"/>
        </w:rPr>
        <w:t xml:space="preserve"> of cell-scale objects with high resolution. It is necessary to solve the problem associated with registration and processing large volume of data, which is needed for getting a final 3D image. In present work phase shift method proposed for solving this problem.</w:t>
      </w:r>
    </w:p>
    <w:p w:rsidR="002E1A65" w:rsidRPr="003B7E95" w:rsidRDefault="002E1A65" w:rsidP="002E1A65">
      <w:pPr>
        <w:pStyle w:val="a5"/>
        <w:shd w:val="clear" w:color="auto" w:fill="FFFFFF"/>
        <w:spacing w:before="0" w:beforeAutospacing="0" w:after="0" w:afterAutospacing="0"/>
        <w:jc w:val="both"/>
        <w:rPr>
          <w:color w:val="333333"/>
          <w:lang w:val="en-US"/>
        </w:rPr>
      </w:pPr>
    </w:p>
    <w:p w:rsidR="002E1A65" w:rsidRPr="00856B64" w:rsidRDefault="002E1A65" w:rsidP="002E1A65">
      <w:pPr>
        <w:jc w:val="both"/>
        <w:rPr>
          <w:b/>
          <w:sz w:val="28"/>
          <w:szCs w:val="28"/>
          <w:lang w:val="en-US"/>
        </w:rPr>
      </w:pPr>
      <w:r w:rsidRPr="00856B64">
        <w:rPr>
          <w:b/>
          <w:sz w:val="28"/>
          <w:szCs w:val="28"/>
          <w:lang w:val="en-US"/>
        </w:rPr>
        <w:t>Bondyasheva Alisa</w:t>
      </w:r>
    </w:p>
    <w:p w:rsidR="002E1A65" w:rsidRPr="00856B64" w:rsidRDefault="002E1A65" w:rsidP="002E1A65">
      <w:pPr>
        <w:jc w:val="both"/>
        <w:rPr>
          <w:i/>
          <w:sz w:val="28"/>
          <w:szCs w:val="28"/>
          <w:lang w:val="en-US"/>
        </w:rPr>
      </w:pPr>
      <w:r w:rsidRPr="00856B64">
        <w:rPr>
          <w:i/>
          <w:sz w:val="28"/>
          <w:szCs w:val="28"/>
          <w:lang w:val="en-US"/>
        </w:rPr>
        <w:t xml:space="preserve">Analysis of Regional Programs for Small Businesses Support in the </w:t>
      </w:r>
      <w:smartTag w:uri="urn:schemas-microsoft-com:office:smarttags" w:element="City">
        <w:smartTag w:uri="urn:schemas-microsoft-com:office:smarttags" w:element="place">
          <w:r w:rsidRPr="00856B64">
            <w:rPr>
              <w:i/>
              <w:sz w:val="28"/>
              <w:szCs w:val="28"/>
              <w:lang w:val="en-US"/>
            </w:rPr>
            <w:t>Saratov</w:t>
          </w:r>
        </w:smartTag>
      </w:smartTag>
      <w:r w:rsidRPr="00856B64">
        <w:rPr>
          <w:i/>
          <w:sz w:val="28"/>
          <w:szCs w:val="28"/>
          <w:lang w:val="en-US"/>
        </w:rPr>
        <w:t xml:space="preserve"> Region</w:t>
      </w:r>
    </w:p>
    <w:p w:rsidR="002E1A65" w:rsidRPr="003B7E95" w:rsidRDefault="002E1A65" w:rsidP="002E1A65">
      <w:pPr>
        <w:jc w:val="both"/>
        <w:rPr>
          <w:lang w:val="en-US"/>
        </w:rPr>
      </w:pPr>
      <w:r w:rsidRPr="003B7E95">
        <w:rPr>
          <w:lang w:val="en-US"/>
        </w:rPr>
        <w:t xml:space="preserve">Small business today is one of the main priority areas of the economy in developed countries. Support for small business is one of the priorities in the </w:t>
      </w:r>
      <w:smartTag w:uri="urn:schemas-microsoft-com:office:smarttags" w:element="City">
        <w:smartTag w:uri="urn:schemas-microsoft-com:office:smarttags" w:element="place">
          <w:r w:rsidRPr="003B7E95">
            <w:rPr>
              <w:lang w:val="en-US"/>
            </w:rPr>
            <w:t>Saratov</w:t>
          </w:r>
        </w:smartTag>
      </w:smartTag>
      <w:r w:rsidRPr="003B7E95">
        <w:rPr>
          <w:lang w:val="en-US"/>
        </w:rPr>
        <w:t xml:space="preserve"> region. The purpose of this article is to analyze existing programs for small business’ development in the </w:t>
      </w:r>
      <w:smartTag w:uri="urn:schemas-microsoft-com:office:smarttags" w:element="City">
        <w:smartTag w:uri="urn:schemas-microsoft-com:office:smarttags" w:element="place">
          <w:r w:rsidRPr="003B7E95">
            <w:rPr>
              <w:lang w:val="en-US"/>
            </w:rPr>
            <w:t>Saratov</w:t>
          </w:r>
        </w:smartTag>
      </w:smartTag>
      <w:r w:rsidRPr="003B7E95">
        <w:rPr>
          <w:lang w:val="en-US"/>
        </w:rPr>
        <w:t xml:space="preserve"> region, to investigate ways to further development.</w:t>
      </w:r>
    </w:p>
    <w:p w:rsidR="002E1A65" w:rsidRPr="00706955" w:rsidRDefault="002E1A65" w:rsidP="002E1A65">
      <w:pPr>
        <w:jc w:val="both"/>
        <w:rPr>
          <w:b/>
          <w:lang w:val="en-US"/>
        </w:rPr>
      </w:pPr>
    </w:p>
    <w:p w:rsidR="008546B2" w:rsidRDefault="008546B2" w:rsidP="002E1A65">
      <w:pPr>
        <w:jc w:val="both"/>
        <w:rPr>
          <w:b/>
          <w:sz w:val="28"/>
          <w:szCs w:val="28"/>
        </w:rPr>
      </w:pPr>
    </w:p>
    <w:p w:rsidR="002E1A65" w:rsidRPr="001D0EC1" w:rsidRDefault="002E1A65" w:rsidP="002E1A65">
      <w:pPr>
        <w:jc w:val="both"/>
        <w:rPr>
          <w:b/>
          <w:sz w:val="28"/>
          <w:szCs w:val="28"/>
          <w:lang w:val="en-US"/>
        </w:rPr>
      </w:pPr>
      <w:bookmarkStart w:id="5" w:name="_GoBack"/>
      <w:bookmarkEnd w:id="5"/>
      <w:r w:rsidRPr="001D0EC1">
        <w:rPr>
          <w:b/>
          <w:sz w:val="28"/>
          <w:szCs w:val="28"/>
          <w:lang w:val="en-US"/>
        </w:rPr>
        <w:lastRenderedPageBreak/>
        <w:t>Chervyakov Maxim</w:t>
      </w:r>
    </w:p>
    <w:p w:rsidR="002E1A65" w:rsidRPr="00977A15" w:rsidRDefault="002E1A65" w:rsidP="002E1A65">
      <w:pPr>
        <w:ind w:right="-5"/>
        <w:jc w:val="both"/>
        <w:rPr>
          <w:i/>
          <w:sz w:val="28"/>
          <w:szCs w:val="28"/>
          <w:lang w:val="en-US"/>
        </w:rPr>
      </w:pPr>
      <w:r w:rsidRPr="00977A15">
        <w:rPr>
          <w:i/>
          <w:sz w:val="28"/>
          <w:szCs w:val="28"/>
          <w:lang w:val="en-US"/>
        </w:rPr>
        <w:t>Regional and Semi-Global Distribution of Albedo and Absorbed Solar Radiation at the Top of Atmosphere</w:t>
      </w:r>
    </w:p>
    <w:p w:rsidR="002E1A65" w:rsidRPr="00977A15" w:rsidRDefault="002E1A65" w:rsidP="002E1A65">
      <w:pPr>
        <w:jc w:val="both"/>
        <w:rPr>
          <w:lang w:val="en-US"/>
        </w:rPr>
      </w:pPr>
      <w:r w:rsidRPr="00977A15">
        <w:rPr>
          <w:lang w:val="en-US"/>
        </w:rPr>
        <w:t xml:space="preserve">This paper describes a new approach to the calculation of the Earth’s radiation budget components from «Meteor» satellite program which has been started in </w:t>
      </w:r>
      <w:smartTag w:uri="urn:schemas-microsoft-com:office:smarttags" w:element="country-region">
        <w:smartTag w:uri="urn:schemas-microsoft-com:office:smarttags" w:element="place">
          <w:r w:rsidRPr="00977A15">
            <w:rPr>
              <w:lang w:val="en-US"/>
            </w:rPr>
            <w:t>Russia</w:t>
          </w:r>
        </w:smartTag>
      </w:smartTag>
      <w:r w:rsidRPr="00977A15">
        <w:rPr>
          <w:lang w:val="en-US"/>
        </w:rPr>
        <w:t xml:space="preserve">. The study deals with the data from Radiometer IKOR created in </w:t>
      </w:r>
      <w:smartTag w:uri="urn:schemas-microsoft-com:office:smarttags" w:element="place">
        <w:smartTag w:uri="urn:schemas-microsoft-com:office:smarttags" w:element="PlaceName">
          <w:r w:rsidRPr="00977A15">
            <w:rPr>
              <w:lang w:val="en-US"/>
            </w:rPr>
            <w:t>Saratov</w:t>
          </w:r>
        </w:smartTag>
        <w:r w:rsidRPr="00977A15">
          <w:rPr>
            <w:lang w:val="en-US"/>
          </w:rPr>
          <w:t xml:space="preserve"> </w:t>
        </w:r>
        <w:smartTag w:uri="urn:schemas-microsoft-com:office:smarttags" w:element="PlaceType">
          <w:r w:rsidRPr="00977A15">
            <w:rPr>
              <w:lang w:val="en-US"/>
            </w:rPr>
            <w:t>State</w:t>
          </w:r>
        </w:smartTag>
        <w:r w:rsidRPr="00977A15">
          <w:rPr>
            <w:lang w:val="en-US"/>
          </w:rPr>
          <w:t xml:space="preserve"> </w:t>
        </w:r>
        <w:smartTag w:uri="urn:schemas-microsoft-com:office:smarttags" w:element="PlaceType">
          <w:r w:rsidRPr="00977A15">
            <w:rPr>
              <w:lang w:val="en-US"/>
            </w:rPr>
            <w:t>University</w:t>
          </w:r>
        </w:smartTag>
      </w:smartTag>
      <w:r w:rsidRPr="00977A15">
        <w:rPr>
          <w:lang w:val="en-US"/>
        </w:rPr>
        <w:t xml:space="preserve">. </w:t>
      </w:r>
      <w:r w:rsidRPr="00977A15">
        <w:rPr>
          <w:rStyle w:val="hps"/>
          <w:lang w:val="en-US"/>
        </w:rPr>
        <w:t>It was</w:t>
      </w:r>
      <w:r w:rsidRPr="00977A15">
        <w:rPr>
          <w:rStyle w:val="hps"/>
          <w:lang w:val="en"/>
        </w:rPr>
        <w:t xml:space="preserve"> assessed</w:t>
      </w:r>
      <w:r w:rsidRPr="00977A15">
        <w:rPr>
          <w:lang w:val="en"/>
        </w:rPr>
        <w:t xml:space="preserve"> </w:t>
      </w:r>
      <w:r w:rsidRPr="00977A15">
        <w:rPr>
          <w:rStyle w:val="hps"/>
          <w:lang w:val="en"/>
        </w:rPr>
        <w:t>spatial and temporal variations</w:t>
      </w:r>
      <w:r w:rsidRPr="00977A15">
        <w:rPr>
          <w:lang w:val="en"/>
        </w:rPr>
        <w:t xml:space="preserve"> </w:t>
      </w:r>
      <w:r w:rsidRPr="00977A15">
        <w:rPr>
          <w:rStyle w:val="hps"/>
          <w:lang w:val="en"/>
        </w:rPr>
        <w:t>of albedo and the absorbed</w:t>
      </w:r>
      <w:r w:rsidRPr="00977A15">
        <w:rPr>
          <w:lang w:val="en"/>
        </w:rPr>
        <w:t xml:space="preserve"> </w:t>
      </w:r>
      <w:r w:rsidRPr="00977A15">
        <w:rPr>
          <w:rStyle w:val="hps"/>
          <w:lang w:val="en"/>
        </w:rPr>
        <w:t xml:space="preserve">solar radiation over different regions. Latitudinal distributions of albedo and ASR were estimated in more detail. </w:t>
      </w:r>
      <w:r w:rsidRPr="00977A15">
        <w:rPr>
          <w:lang w:val="en-US"/>
        </w:rPr>
        <w:t xml:space="preserve">It was shown that the albedo and ASR data received from the radiometer IKOR can be used to detect El-Nino in the </w:t>
      </w:r>
      <w:smartTag w:uri="urn:schemas-microsoft-com:office:smarttags" w:element="place">
        <w:r w:rsidRPr="00977A15">
          <w:rPr>
            <w:lang w:val="en-US"/>
          </w:rPr>
          <w:t>Pacific Ocean</w:t>
        </w:r>
      </w:smartTag>
      <w:r w:rsidRPr="00977A15">
        <w:rPr>
          <w:lang w:val="en-US"/>
        </w:rPr>
        <w:t xml:space="preserve"> and monitoring of the East Asian Summer Monsoon.</w:t>
      </w:r>
      <w:r>
        <w:rPr>
          <w:lang w:val="en-US"/>
        </w:rPr>
        <w:t xml:space="preserve"> </w:t>
      </w:r>
      <w:r w:rsidRPr="00977A15">
        <w:rPr>
          <w:lang w:val="en-US"/>
        </w:rPr>
        <w:t xml:space="preserve">The comparison of the distributions of cloudiness and albedo had identified the existence of significant correlation to the </w:t>
      </w:r>
      <w:smartTag w:uri="urn:schemas-microsoft-com:office:smarttags" w:element="PlaceName">
        <w:r w:rsidRPr="00977A15">
          <w:rPr>
            <w:lang w:val="en-US"/>
          </w:rPr>
          <w:t>World</w:t>
        </w:r>
      </w:smartTag>
      <w:r w:rsidRPr="00977A15">
        <w:rPr>
          <w:lang w:val="en-US"/>
        </w:rPr>
        <w:t xml:space="preserve"> </w:t>
      </w:r>
      <w:smartTag w:uri="urn:schemas-microsoft-com:office:smarttags" w:element="PlaceType">
        <w:r w:rsidRPr="00977A15">
          <w:rPr>
            <w:lang w:val="en-US"/>
          </w:rPr>
          <w:t>Ocean</w:t>
        </w:r>
      </w:smartTag>
      <w:r w:rsidRPr="00977A15">
        <w:rPr>
          <w:lang w:val="en-US"/>
        </w:rPr>
        <w:t xml:space="preserve">, lower values for the </w:t>
      </w:r>
      <w:smartTag w:uri="urn:schemas-microsoft-com:office:smarttags" w:element="place">
        <w:smartTag w:uri="urn:schemas-microsoft-com:office:smarttags" w:element="PlaceName">
          <w:r w:rsidRPr="00977A15">
            <w:rPr>
              <w:lang w:val="en-US"/>
            </w:rPr>
            <w:t>World</w:t>
          </w:r>
        </w:smartTag>
        <w:r w:rsidRPr="00977A15">
          <w:rPr>
            <w:lang w:val="en-US"/>
          </w:rPr>
          <w:t xml:space="preserve"> </w:t>
        </w:r>
        <w:smartTag w:uri="urn:schemas-microsoft-com:office:smarttags" w:element="PlaceType">
          <w:r w:rsidRPr="00977A15">
            <w:rPr>
              <w:lang w:val="en-US"/>
            </w:rPr>
            <w:t>Ocean</w:t>
          </w:r>
        </w:smartTag>
      </w:smartTag>
      <w:r w:rsidRPr="00977A15">
        <w:rPr>
          <w:lang w:val="en-US"/>
        </w:rPr>
        <w:t xml:space="preserve"> and land together and small correlation for land.</w:t>
      </w:r>
    </w:p>
    <w:p w:rsidR="002E1A65" w:rsidRDefault="002E1A65" w:rsidP="002E1A65">
      <w:pPr>
        <w:rPr>
          <w:lang w:val="en-US"/>
        </w:rPr>
      </w:pPr>
    </w:p>
    <w:p w:rsidR="002E1A65" w:rsidRPr="00856B64" w:rsidRDefault="002E1A65" w:rsidP="002E1A65">
      <w:pPr>
        <w:jc w:val="both"/>
        <w:rPr>
          <w:b/>
          <w:bCs/>
          <w:sz w:val="28"/>
          <w:szCs w:val="28"/>
          <w:lang w:val="en-US"/>
        </w:rPr>
      </w:pPr>
      <w:r w:rsidRPr="00856B64">
        <w:rPr>
          <w:b/>
          <w:bCs/>
          <w:sz w:val="28"/>
          <w:szCs w:val="28"/>
          <w:lang w:val="en-US"/>
        </w:rPr>
        <w:t>Gulmanov Eldar, Sergeev Roman</w:t>
      </w:r>
      <w:r w:rsidRPr="00856B64">
        <w:rPr>
          <w:b/>
          <w:sz w:val="28"/>
          <w:szCs w:val="28"/>
          <w:lang w:val="en-US"/>
        </w:rPr>
        <w:t xml:space="preserve">, </w:t>
      </w:r>
      <w:r w:rsidRPr="00856B64">
        <w:rPr>
          <w:b/>
          <w:bCs/>
          <w:sz w:val="28"/>
          <w:szCs w:val="28"/>
          <w:lang w:val="en-US"/>
        </w:rPr>
        <w:t xml:space="preserve">Sergeev Sergey </w:t>
      </w:r>
    </w:p>
    <w:p w:rsidR="002E1A65" w:rsidRPr="00856B64" w:rsidRDefault="002E1A65" w:rsidP="002E1A65">
      <w:pPr>
        <w:jc w:val="both"/>
        <w:rPr>
          <w:bCs/>
          <w:i/>
          <w:sz w:val="28"/>
          <w:szCs w:val="28"/>
          <w:lang w:val="en-US"/>
        </w:rPr>
      </w:pPr>
      <w:r w:rsidRPr="00856B64">
        <w:rPr>
          <w:bCs/>
          <w:i/>
          <w:sz w:val="28"/>
          <w:szCs w:val="28"/>
          <w:lang w:val="en-US"/>
        </w:rPr>
        <w:t>The Phosphate Buffered Saline Properties Investigation in the X-Band of Microwave Bandwidth</w:t>
      </w:r>
    </w:p>
    <w:p w:rsidR="002E1A65" w:rsidRPr="003B7E95" w:rsidRDefault="002E1A65" w:rsidP="002E1A65">
      <w:pPr>
        <w:jc w:val="both"/>
        <w:rPr>
          <w:bCs/>
          <w:iCs/>
          <w:shd w:val="clear" w:color="auto" w:fill="FFFFFF"/>
          <w:lang w:val="en-US"/>
        </w:rPr>
      </w:pPr>
      <w:r w:rsidRPr="003B7E95">
        <w:rPr>
          <w:bCs/>
          <w:iCs/>
          <w:shd w:val="clear" w:color="auto" w:fill="FFFFFF"/>
          <w:lang w:val="en-US"/>
        </w:rPr>
        <w:t>The Phosphate buffered saline (PBS), based on chlorides and phosphates of sodium and potassium, was studied in the article. The possibility to determine the water concentration in solution by microwave methods is investigated. It is shown that VSWR and attenuation values increase with water concentration in solution.</w:t>
      </w:r>
    </w:p>
    <w:p w:rsidR="002E1A65" w:rsidRPr="003B7E95" w:rsidRDefault="002E1A65" w:rsidP="002E1A65">
      <w:pPr>
        <w:jc w:val="both"/>
        <w:rPr>
          <w:bCs/>
          <w:iCs/>
          <w:shd w:val="clear" w:color="auto" w:fill="FFFFFF"/>
          <w:lang w:val="en-US"/>
        </w:rPr>
      </w:pPr>
    </w:p>
    <w:p w:rsidR="002E1A65" w:rsidRPr="00856B64" w:rsidRDefault="002E1A65" w:rsidP="002E1A65">
      <w:pPr>
        <w:jc w:val="both"/>
        <w:rPr>
          <w:sz w:val="28"/>
          <w:szCs w:val="28"/>
          <w:lang w:val="en-US"/>
        </w:rPr>
      </w:pPr>
      <w:r w:rsidRPr="00856B64">
        <w:rPr>
          <w:b/>
          <w:bCs/>
          <w:sz w:val="28"/>
          <w:szCs w:val="28"/>
          <w:lang w:val="en-US"/>
        </w:rPr>
        <w:t>Gulmanov Eldar, Sergeev Roman, Sergeev Sergey, Sergeeva Alena</w:t>
      </w:r>
    </w:p>
    <w:p w:rsidR="002E1A65" w:rsidRPr="00856B64" w:rsidRDefault="002E1A65" w:rsidP="002E1A65">
      <w:pPr>
        <w:jc w:val="both"/>
        <w:rPr>
          <w:bCs/>
          <w:i/>
          <w:sz w:val="28"/>
          <w:szCs w:val="28"/>
          <w:lang w:val="en-US"/>
        </w:rPr>
      </w:pPr>
      <w:r w:rsidRPr="00856B64">
        <w:rPr>
          <w:bCs/>
          <w:i/>
          <w:sz w:val="28"/>
          <w:szCs w:val="28"/>
          <w:lang w:val="en-US"/>
        </w:rPr>
        <w:t>Synthesis and Research of Porous CaCO</w:t>
      </w:r>
      <w:r w:rsidRPr="00856B64">
        <w:rPr>
          <w:bCs/>
          <w:i/>
          <w:sz w:val="28"/>
          <w:szCs w:val="28"/>
          <w:vertAlign w:val="subscript"/>
          <w:lang w:val="en-US"/>
        </w:rPr>
        <w:t>3</w:t>
      </w:r>
      <w:r w:rsidRPr="00856B64">
        <w:rPr>
          <w:bCs/>
          <w:i/>
          <w:sz w:val="28"/>
          <w:szCs w:val="28"/>
          <w:lang w:val="en-US"/>
        </w:rPr>
        <w:t xml:space="preserve"> Microparticles Properties with the Addition of Magnetite Nanoparticles</w:t>
      </w:r>
    </w:p>
    <w:p w:rsidR="002E1A65" w:rsidRPr="003B7E95" w:rsidRDefault="002E1A65" w:rsidP="002E1A65">
      <w:pPr>
        <w:jc w:val="both"/>
        <w:rPr>
          <w:bCs/>
          <w:lang w:val="en-US"/>
        </w:rPr>
      </w:pPr>
      <w:r w:rsidRPr="003B7E95">
        <w:rPr>
          <w:bCs/>
          <w:lang w:val="en-US"/>
        </w:rPr>
        <w:t>In this research magnetite nanoparticles were obtained. Magnetite nanoparticles were investigated using microwave method. Fe</w:t>
      </w:r>
      <w:r w:rsidRPr="003B7E95">
        <w:rPr>
          <w:bCs/>
          <w:vertAlign w:val="subscript"/>
          <w:lang w:val="en-US"/>
        </w:rPr>
        <w:t>3</w:t>
      </w:r>
      <w:r w:rsidRPr="003B7E95">
        <w:rPr>
          <w:bCs/>
          <w:lang w:val="en-US"/>
        </w:rPr>
        <w:t>O</w:t>
      </w:r>
      <w:r w:rsidRPr="003B7E95">
        <w:rPr>
          <w:bCs/>
          <w:vertAlign w:val="subscript"/>
          <w:lang w:val="en-US"/>
        </w:rPr>
        <w:t>4</w:t>
      </w:r>
      <w:r w:rsidRPr="003B7E95">
        <w:rPr>
          <w:bCs/>
          <w:lang w:val="en-US"/>
        </w:rPr>
        <w:t xml:space="preserve"> nanoparticles were embedded in the volume of porous microparticles of CaCO</w:t>
      </w:r>
      <w:r w:rsidRPr="003B7E95">
        <w:rPr>
          <w:bCs/>
          <w:vertAlign w:val="subscript"/>
          <w:lang w:val="en-US"/>
        </w:rPr>
        <w:t>3</w:t>
      </w:r>
      <w:r w:rsidRPr="003B7E95">
        <w:rPr>
          <w:bCs/>
          <w:lang w:val="en-US"/>
        </w:rPr>
        <w:t>. As a result, the magnetic microparticles CaCO</w:t>
      </w:r>
      <w:r w:rsidRPr="003B7E95">
        <w:rPr>
          <w:bCs/>
          <w:vertAlign w:val="subscript"/>
          <w:lang w:val="en-US"/>
        </w:rPr>
        <w:t>3</w:t>
      </w:r>
      <w:r w:rsidRPr="003B7E95">
        <w:rPr>
          <w:bCs/>
          <w:lang w:val="en-US"/>
        </w:rPr>
        <w:t xml:space="preserve"> were obtained. The size of the nuclei decreases with the addition of CaCO</w:t>
      </w:r>
      <w:r w:rsidRPr="003B7E95">
        <w:rPr>
          <w:bCs/>
          <w:vertAlign w:val="subscript"/>
          <w:lang w:val="en-US"/>
        </w:rPr>
        <w:t>3</w:t>
      </w:r>
      <w:r w:rsidRPr="003B7E95">
        <w:rPr>
          <w:bCs/>
          <w:lang w:val="en-US"/>
        </w:rPr>
        <w:t xml:space="preserve"> nanoparticles Fe</w:t>
      </w:r>
      <w:r w:rsidRPr="003B7E95">
        <w:rPr>
          <w:bCs/>
          <w:vertAlign w:val="subscript"/>
          <w:lang w:val="en-US"/>
        </w:rPr>
        <w:t>3</w:t>
      </w:r>
      <w:r w:rsidRPr="003B7E95">
        <w:rPr>
          <w:bCs/>
          <w:lang w:val="en-US"/>
        </w:rPr>
        <w:t>O</w:t>
      </w:r>
      <w:r w:rsidRPr="003B7E95">
        <w:rPr>
          <w:bCs/>
          <w:vertAlign w:val="subscript"/>
          <w:lang w:val="en-US"/>
        </w:rPr>
        <w:t>4</w:t>
      </w:r>
      <w:r w:rsidRPr="003B7E95">
        <w:rPr>
          <w:bCs/>
          <w:lang w:val="en-US"/>
        </w:rPr>
        <w:t>.</w:t>
      </w:r>
    </w:p>
    <w:p w:rsidR="002E1A65" w:rsidRPr="003B7E95" w:rsidRDefault="002E1A65" w:rsidP="002E1A65">
      <w:pPr>
        <w:jc w:val="both"/>
        <w:rPr>
          <w:bCs/>
          <w:lang w:val="en-US"/>
        </w:rPr>
      </w:pPr>
    </w:p>
    <w:p w:rsidR="002E1A65" w:rsidRPr="00856B64" w:rsidRDefault="002E1A65" w:rsidP="002E1A65">
      <w:pPr>
        <w:jc w:val="both"/>
        <w:rPr>
          <w:b/>
          <w:sz w:val="28"/>
          <w:szCs w:val="28"/>
          <w:lang w:val="en-US"/>
        </w:rPr>
      </w:pPr>
      <w:r w:rsidRPr="00856B64">
        <w:rPr>
          <w:b/>
          <w:sz w:val="28"/>
          <w:szCs w:val="28"/>
          <w:lang w:val="en-US"/>
        </w:rPr>
        <w:t>Ishbulatov Yury</w:t>
      </w:r>
    </w:p>
    <w:p w:rsidR="002E1A65" w:rsidRPr="00856B64" w:rsidRDefault="002E1A65" w:rsidP="002E1A65">
      <w:pPr>
        <w:pStyle w:val="a5"/>
        <w:spacing w:before="0" w:beforeAutospacing="0" w:after="0" w:afterAutospacing="0"/>
        <w:jc w:val="both"/>
        <w:rPr>
          <w:i/>
          <w:sz w:val="28"/>
          <w:szCs w:val="28"/>
          <w:lang w:val="en-US"/>
        </w:rPr>
      </w:pPr>
      <w:r w:rsidRPr="00856B64">
        <w:rPr>
          <w:i/>
          <w:sz w:val="28"/>
          <w:szCs w:val="28"/>
          <w:lang w:val="en-US"/>
        </w:rPr>
        <w:t>Parameters Estimation of the Nonlinear Autonomous Model of Sympathetic Barorefle</w:t>
      </w:r>
      <w:r w:rsidRPr="00856B64">
        <w:rPr>
          <w:i/>
          <w:sz w:val="28"/>
          <w:szCs w:val="28"/>
        </w:rPr>
        <w:t>х</w:t>
      </w:r>
      <w:r w:rsidRPr="00856B64">
        <w:rPr>
          <w:i/>
          <w:sz w:val="28"/>
          <w:szCs w:val="28"/>
          <w:lang w:val="en-US"/>
        </w:rPr>
        <w:t xml:space="preserve"> Regulation of Arterial Pressure</w:t>
      </w:r>
    </w:p>
    <w:p w:rsidR="002E1A65" w:rsidRPr="003B7E95" w:rsidRDefault="002E1A65" w:rsidP="002E1A65">
      <w:pPr>
        <w:pStyle w:val="a5"/>
        <w:spacing w:before="0" w:beforeAutospacing="0" w:after="0" w:afterAutospacing="0"/>
        <w:jc w:val="both"/>
        <w:rPr>
          <w:lang w:val="en-US"/>
        </w:rPr>
      </w:pPr>
      <w:r w:rsidRPr="003B7E95">
        <w:rPr>
          <w:lang w:val="en-US"/>
        </w:rPr>
        <w:t>In this paper a modification of methods, based on the additional system utilizing, is proposed to estimate parameters of the model of the biological system with periodic dynamics. The simulation results allow presupposing successful applying of our method to biomedical data.</w:t>
      </w:r>
    </w:p>
    <w:p w:rsidR="002E1A65" w:rsidRPr="003B7E95" w:rsidRDefault="002E1A65" w:rsidP="002E1A65">
      <w:pPr>
        <w:jc w:val="both"/>
        <w:rPr>
          <w:b/>
          <w:bCs/>
          <w:iCs/>
          <w:shd w:val="clear" w:color="auto" w:fill="FFFFFF"/>
          <w:lang w:val="en-US"/>
        </w:rPr>
      </w:pPr>
    </w:p>
    <w:p w:rsidR="002E1A65" w:rsidRPr="00856B64" w:rsidRDefault="002E1A65" w:rsidP="002E1A65">
      <w:pPr>
        <w:jc w:val="both"/>
        <w:rPr>
          <w:b/>
          <w:sz w:val="28"/>
          <w:szCs w:val="28"/>
          <w:lang w:val="en-US"/>
        </w:rPr>
      </w:pPr>
      <w:r w:rsidRPr="00856B64">
        <w:rPr>
          <w:b/>
          <w:sz w:val="28"/>
          <w:szCs w:val="28"/>
          <w:lang w:val="en-US"/>
        </w:rPr>
        <w:t>Kochnev Denis</w:t>
      </w:r>
    </w:p>
    <w:p w:rsidR="002E1A65" w:rsidRPr="00856B64" w:rsidRDefault="002E1A65" w:rsidP="002E1A65">
      <w:pPr>
        <w:jc w:val="both"/>
        <w:rPr>
          <w:i/>
          <w:sz w:val="28"/>
          <w:szCs w:val="28"/>
          <w:lang w:val="en-US"/>
        </w:rPr>
      </w:pPr>
      <w:r w:rsidRPr="00856B64">
        <w:rPr>
          <w:i/>
          <w:sz w:val="28"/>
          <w:szCs w:val="28"/>
          <w:lang w:val="en-US"/>
        </w:rPr>
        <w:t>The Properties of Composite Structures «Porous Silicon – Silver» Modified in Iodine Vapor</w:t>
      </w:r>
    </w:p>
    <w:p w:rsidR="002E1A65" w:rsidRPr="003B7E95" w:rsidRDefault="002E1A65" w:rsidP="002E1A65">
      <w:pPr>
        <w:jc w:val="both"/>
        <w:rPr>
          <w:lang w:val="en-US"/>
        </w:rPr>
      </w:pPr>
      <w:r w:rsidRPr="003B7E95">
        <w:rPr>
          <w:lang w:val="en-US"/>
        </w:rPr>
        <w:t>The current article investigates the process of production of porous silicon by the method of electroless chemical etching and the method of saturation of porous silicon by silver. It studies the properties of the composite structures based on «porous silicon – silver» and modified by iodine vapor. The studies on the presence of phase transition in the structural layers were carried out by the method of differential scanning calorimetry (DSC). The surface morphology was studied by scanning electron microscopy (SEM).</w:t>
      </w:r>
    </w:p>
    <w:p w:rsidR="008F52B6" w:rsidRDefault="008F52B6" w:rsidP="002E1A65">
      <w:pPr>
        <w:jc w:val="both"/>
        <w:rPr>
          <w:b/>
          <w:sz w:val="28"/>
          <w:szCs w:val="28"/>
          <w:lang w:val="en-US"/>
        </w:rPr>
      </w:pPr>
    </w:p>
    <w:p w:rsidR="002E1A65" w:rsidRPr="00856B64" w:rsidRDefault="002E1A65" w:rsidP="002E1A65">
      <w:pPr>
        <w:jc w:val="both"/>
        <w:rPr>
          <w:b/>
          <w:sz w:val="28"/>
          <w:szCs w:val="28"/>
          <w:lang w:val="en-US"/>
        </w:rPr>
      </w:pPr>
      <w:r w:rsidRPr="00856B64">
        <w:rPr>
          <w:b/>
          <w:sz w:val="28"/>
          <w:szCs w:val="28"/>
          <w:lang w:val="en-US"/>
        </w:rPr>
        <w:t>Kondratyeva Olga, Kondratyeva Elizaveta</w:t>
      </w:r>
    </w:p>
    <w:p w:rsidR="002E1A65" w:rsidRPr="00856B64" w:rsidRDefault="002E1A65" w:rsidP="002E1A65">
      <w:pPr>
        <w:jc w:val="both"/>
        <w:rPr>
          <w:i/>
          <w:sz w:val="28"/>
          <w:szCs w:val="28"/>
          <w:lang w:val="en-US"/>
        </w:rPr>
      </w:pPr>
      <w:r w:rsidRPr="00856B64">
        <w:rPr>
          <w:i/>
          <w:sz w:val="28"/>
          <w:szCs w:val="28"/>
          <w:lang w:val="en-US"/>
        </w:rPr>
        <w:lastRenderedPageBreak/>
        <w:t>Assessment of Nanocomponents Reliability</w:t>
      </w:r>
    </w:p>
    <w:p w:rsidR="002E1A65" w:rsidRPr="003B7E95" w:rsidRDefault="002E1A65" w:rsidP="002E1A65">
      <w:pPr>
        <w:jc w:val="both"/>
        <w:rPr>
          <w:lang w:val="en-US"/>
        </w:rPr>
      </w:pPr>
      <w:r w:rsidRPr="003B7E95">
        <w:rPr>
          <w:lang w:val="en-US"/>
        </w:rPr>
        <w:t>While significant progress has been made toward large-scale manufacturing of nanoparticles,here referred to as "nano components", there is less attention to the question of a nano component's reliability. Today, high reliability is necessary to guarantee the advancement and utilization of nanocomponents due to the fact that they account for a high proportion of costs of newly designed nanosystems.</w:t>
      </w:r>
    </w:p>
    <w:p w:rsidR="002E1A65" w:rsidRPr="003B7E95" w:rsidRDefault="002E1A65" w:rsidP="002E1A65">
      <w:pPr>
        <w:jc w:val="both"/>
        <w:rPr>
          <w:b/>
          <w:lang w:val="en-US"/>
        </w:rPr>
      </w:pPr>
    </w:p>
    <w:p w:rsidR="002E1A65" w:rsidRPr="00856B64" w:rsidRDefault="002E1A65" w:rsidP="002E1A65">
      <w:pPr>
        <w:jc w:val="both"/>
        <w:rPr>
          <w:b/>
          <w:sz w:val="28"/>
          <w:szCs w:val="28"/>
          <w:lang w:val="en-US"/>
        </w:rPr>
      </w:pPr>
      <w:r w:rsidRPr="00856B64">
        <w:rPr>
          <w:b/>
          <w:sz w:val="28"/>
          <w:szCs w:val="28"/>
          <w:lang w:val="en-US"/>
        </w:rPr>
        <w:t>Korsakova Svetlana</w:t>
      </w:r>
    </w:p>
    <w:p w:rsidR="002E1A65" w:rsidRPr="00856B64" w:rsidRDefault="002E1A65" w:rsidP="002E1A65">
      <w:pPr>
        <w:jc w:val="both"/>
        <w:rPr>
          <w:i/>
          <w:sz w:val="28"/>
          <w:szCs w:val="28"/>
          <w:lang w:val="en-US"/>
        </w:rPr>
      </w:pPr>
      <w:r w:rsidRPr="00856B64">
        <w:rPr>
          <w:i/>
          <w:sz w:val="28"/>
          <w:szCs w:val="28"/>
          <w:lang w:val="en-US"/>
        </w:rPr>
        <w:t>Evanescent Wave Sensors Based on Chalcogenide Glasses For mid-IR Spectroscopy</w:t>
      </w:r>
    </w:p>
    <w:p w:rsidR="002E1A65" w:rsidRPr="003B7E95" w:rsidRDefault="002E1A65" w:rsidP="002E1A65">
      <w:pPr>
        <w:jc w:val="both"/>
        <w:rPr>
          <w:lang w:val="en-US"/>
        </w:rPr>
      </w:pPr>
      <w:r w:rsidRPr="003B7E95">
        <w:rPr>
          <w:lang w:val="en-US"/>
        </w:rPr>
        <w:t>An important problem of investigation of the air and water composition by mid-IR spectroscopy is discussed. The sensor node model made of planar waveguide on the base of chalcogenide glasses is considered. We have demonstrated that this structure has a high sensitivity.</w:t>
      </w:r>
    </w:p>
    <w:p w:rsidR="002E1A65" w:rsidRPr="003B7E95" w:rsidRDefault="002E1A65" w:rsidP="002E1A65">
      <w:pPr>
        <w:jc w:val="both"/>
        <w:rPr>
          <w:lang w:val="en-US"/>
        </w:rPr>
      </w:pPr>
    </w:p>
    <w:p w:rsidR="002E1A65" w:rsidRPr="00856B64" w:rsidRDefault="002E1A65" w:rsidP="002E1A65">
      <w:pPr>
        <w:jc w:val="both"/>
        <w:rPr>
          <w:b/>
          <w:sz w:val="28"/>
          <w:szCs w:val="28"/>
          <w:lang w:val="en-US"/>
        </w:rPr>
      </w:pPr>
      <w:r w:rsidRPr="00856B64">
        <w:rPr>
          <w:b/>
          <w:sz w:val="28"/>
          <w:szCs w:val="28"/>
          <w:lang w:val="en-US"/>
        </w:rPr>
        <w:t>Kostyleva Ekaterina</w:t>
      </w:r>
    </w:p>
    <w:p w:rsidR="002E1A65" w:rsidRPr="00856B64" w:rsidRDefault="002E1A65" w:rsidP="002E1A65">
      <w:pPr>
        <w:jc w:val="both"/>
        <w:rPr>
          <w:i/>
          <w:sz w:val="28"/>
          <w:szCs w:val="28"/>
          <w:shd w:val="clear" w:color="auto" w:fill="FFFFFF"/>
          <w:lang w:val="en-US"/>
        </w:rPr>
      </w:pPr>
      <w:r w:rsidRPr="00856B64">
        <w:rPr>
          <w:i/>
          <w:sz w:val="28"/>
          <w:szCs w:val="28"/>
          <w:shd w:val="clear" w:color="auto" w:fill="FFFFFF"/>
          <w:lang w:val="en-US"/>
        </w:rPr>
        <w:t>Plane Parameters Arrangement of Hénon Map</w:t>
      </w:r>
    </w:p>
    <w:p w:rsidR="002E1A65" w:rsidRPr="003B7E95" w:rsidRDefault="002E1A65" w:rsidP="002E1A65">
      <w:pPr>
        <w:jc w:val="both"/>
        <w:rPr>
          <w:color w:val="000000"/>
          <w:lang w:val="en-US"/>
        </w:rPr>
      </w:pPr>
      <w:r w:rsidRPr="003B7E95">
        <w:rPr>
          <w:color w:val="000000"/>
          <w:lang w:val="en-US"/>
        </w:rPr>
        <w:t xml:space="preserve">The purpose of the article is analysis of the Hénon map and bifurcation in it. Special focus is given to the construction of the bifurcation trees and maps of dynamic </w:t>
      </w:r>
      <w:r w:rsidRPr="003B7E95">
        <w:rPr>
          <w:lang w:val="en-US"/>
        </w:rPr>
        <w:t>modes.</w:t>
      </w:r>
      <w:r w:rsidRPr="003B7E95">
        <w:rPr>
          <w:color w:val="000000"/>
          <w:lang w:val="en-US"/>
        </w:rPr>
        <w:t xml:space="preserve"> It is shown, that as a result of all constructions, the period-doubling for small values of lambda, and the possible transition to chaos are observed.</w:t>
      </w:r>
    </w:p>
    <w:p w:rsidR="002E1A65" w:rsidRPr="003B7E95" w:rsidRDefault="002E1A65" w:rsidP="002E1A65">
      <w:pPr>
        <w:jc w:val="both"/>
        <w:rPr>
          <w:lang w:val="en-US"/>
        </w:rPr>
      </w:pPr>
    </w:p>
    <w:p w:rsidR="002E1A65" w:rsidRPr="00856B64" w:rsidRDefault="002E1A65" w:rsidP="002E1A65">
      <w:pPr>
        <w:jc w:val="both"/>
        <w:rPr>
          <w:b/>
          <w:sz w:val="28"/>
          <w:szCs w:val="28"/>
          <w:lang w:val="en-US"/>
        </w:rPr>
      </w:pPr>
      <w:r w:rsidRPr="00856B64">
        <w:rPr>
          <w:b/>
          <w:sz w:val="28"/>
          <w:szCs w:val="28"/>
          <w:lang w:val="en-US"/>
        </w:rPr>
        <w:t>Kozintseva Marina</w:t>
      </w:r>
    </w:p>
    <w:p w:rsidR="002E1A65" w:rsidRPr="00856B64" w:rsidRDefault="002E1A65" w:rsidP="002E1A65">
      <w:pPr>
        <w:pStyle w:val="a3"/>
        <w:ind w:left="0"/>
        <w:jc w:val="both"/>
        <w:rPr>
          <w:bCs/>
          <w:i/>
          <w:sz w:val="28"/>
          <w:szCs w:val="28"/>
          <w:lang w:val="en-US"/>
        </w:rPr>
      </w:pPr>
      <w:r w:rsidRPr="00856B64">
        <w:rPr>
          <w:bCs/>
          <w:i/>
          <w:sz w:val="28"/>
          <w:szCs w:val="28"/>
          <w:lang w:val="en-US"/>
        </w:rPr>
        <w:t>Monitoring of Muscle Optical Clearing by Using OCT</w:t>
      </w:r>
    </w:p>
    <w:p w:rsidR="002E1A65" w:rsidRPr="003B7E95" w:rsidRDefault="002E1A65" w:rsidP="002E1A65">
      <w:pPr>
        <w:jc w:val="both"/>
        <w:rPr>
          <w:color w:val="222222"/>
          <w:lang w:val="en-US"/>
        </w:rPr>
      </w:pPr>
      <w:r w:rsidRPr="003B7E95">
        <w:rPr>
          <w:lang w:val="en-US"/>
        </w:rPr>
        <w:t xml:space="preserve">Monitoring of clearing agents diffusion within tissues is important in a wide context of medicine including surgery, therapy and cosmetics. In this paper the results of optical coherence tomography (OCT) monitoring of diffusion of 40% glucose solution as clearing agent in samples of muscle tissue </w:t>
      </w:r>
      <w:r w:rsidRPr="003B7E95">
        <w:rPr>
          <w:i/>
          <w:lang w:val="en-US"/>
        </w:rPr>
        <w:t>in vitro</w:t>
      </w:r>
      <w:r w:rsidRPr="003B7E95">
        <w:rPr>
          <w:lang w:val="en-US"/>
        </w:rPr>
        <w:t xml:space="preserve"> are presented. </w:t>
      </w:r>
    </w:p>
    <w:p w:rsidR="002E1A65" w:rsidRPr="003B7E95" w:rsidRDefault="002E1A65" w:rsidP="002E1A65">
      <w:pPr>
        <w:jc w:val="both"/>
        <w:rPr>
          <w:lang w:val="en-US"/>
        </w:rPr>
      </w:pPr>
    </w:p>
    <w:p w:rsidR="002E1A65" w:rsidRPr="00856B64" w:rsidRDefault="002E1A65" w:rsidP="002E1A65">
      <w:pPr>
        <w:jc w:val="both"/>
        <w:rPr>
          <w:b/>
          <w:sz w:val="28"/>
          <w:szCs w:val="28"/>
          <w:lang w:val="en-US"/>
        </w:rPr>
      </w:pPr>
      <w:r w:rsidRPr="00856B64">
        <w:rPr>
          <w:b/>
          <w:sz w:val="28"/>
          <w:szCs w:val="28"/>
          <w:lang w:val="en-US"/>
        </w:rPr>
        <w:t>Kozlova Ekatetina, Tsvyk Vladislav</w:t>
      </w:r>
    </w:p>
    <w:p w:rsidR="002E1A65" w:rsidRPr="00856B64" w:rsidRDefault="002E1A65" w:rsidP="002E1A65">
      <w:pPr>
        <w:jc w:val="both"/>
        <w:rPr>
          <w:i/>
          <w:sz w:val="28"/>
          <w:szCs w:val="28"/>
          <w:lang w:val="en-US"/>
        </w:rPr>
      </w:pPr>
      <w:r w:rsidRPr="00856B64">
        <w:rPr>
          <w:i/>
          <w:color w:val="000000"/>
          <w:sz w:val="28"/>
          <w:szCs w:val="28"/>
          <w:lang w:val="en-US"/>
        </w:rPr>
        <w:t>The Influence of Temperature and Compression on the Rat’s Adipose Tissue</w:t>
      </w:r>
    </w:p>
    <w:p w:rsidR="002E1A65" w:rsidRPr="003B7E95" w:rsidRDefault="002E1A65" w:rsidP="002E1A65">
      <w:pPr>
        <w:pStyle w:val="a5"/>
        <w:shd w:val="clear" w:color="auto" w:fill="FFFFFF"/>
        <w:spacing w:before="0" w:beforeAutospacing="0" w:after="0" w:afterAutospacing="0"/>
        <w:jc w:val="both"/>
        <w:rPr>
          <w:color w:val="000000"/>
          <w:lang w:val="en-US"/>
        </w:rPr>
      </w:pPr>
      <w:r w:rsidRPr="003B7E95">
        <w:rPr>
          <w:color w:val="000000"/>
          <w:lang w:val="en-US"/>
        </w:rPr>
        <w:t>This work represents the experiment carried to study the influence of temperature and compression on the rat’s adipose tissue.</w:t>
      </w:r>
    </w:p>
    <w:p w:rsidR="002E1A65" w:rsidRPr="003B7E95" w:rsidRDefault="002E1A65" w:rsidP="002E1A65">
      <w:pPr>
        <w:jc w:val="both"/>
        <w:rPr>
          <w:lang w:val="en-US"/>
        </w:rPr>
      </w:pPr>
    </w:p>
    <w:p w:rsidR="002E1A65" w:rsidRPr="00856B64" w:rsidRDefault="002E1A65" w:rsidP="002E1A65">
      <w:pPr>
        <w:jc w:val="both"/>
        <w:rPr>
          <w:b/>
          <w:color w:val="333333"/>
          <w:sz w:val="28"/>
          <w:szCs w:val="28"/>
          <w:shd w:val="clear" w:color="auto" w:fill="FFFFFF"/>
          <w:lang w:val="en-US"/>
        </w:rPr>
      </w:pPr>
      <w:r w:rsidRPr="00856B64">
        <w:rPr>
          <w:b/>
          <w:sz w:val="28"/>
          <w:szCs w:val="28"/>
          <w:lang w:val="en-US"/>
        </w:rPr>
        <w:t xml:space="preserve">Kharchenko </w:t>
      </w:r>
      <w:r w:rsidRPr="00856B64">
        <w:rPr>
          <w:b/>
          <w:sz w:val="28"/>
          <w:szCs w:val="28"/>
          <w:shd w:val="clear" w:color="auto" w:fill="FFFFFF"/>
          <w:lang w:val="en-US"/>
        </w:rPr>
        <w:t>Alexander</w:t>
      </w:r>
    </w:p>
    <w:p w:rsidR="002E1A65" w:rsidRPr="00856B64" w:rsidRDefault="002E1A65" w:rsidP="002E1A65">
      <w:pPr>
        <w:jc w:val="both"/>
        <w:rPr>
          <w:i/>
          <w:sz w:val="28"/>
          <w:szCs w:val="28"/>
          <w:lang w:val="en-US"/>
        </w:rPr>
      </w:pPr>
      <w:r w:rsidRPr="00856B64">
        <w:rPr>
          <w:i/>
          <w:sz w:val="28"/>
          <w:szCs w:val="28"/>
          <w:lang w:val="en-US"/>
        </w:rPr>
        <w:t>The Research of the Complex Network Synchronization by the Integral Characteristics</w:t>
      </w:r>
    </w:p>
    <w:p w:rsidR="002E1A65" w:rsidRPr="003B7E95" w:rsidRDefault="002E1A65" w:rsidP="002E1A65">
      <w:pPr>
        <w:jc w:val="both"/>
        <w:rPr>
          <w:lang w:val="en-US"/>
        </w:rPr>
      </w:pPr>
      <w:r w:rsidRPr="003B7E95">
        <w:rPr>
          <w:lang w:val="en-US"/>
        </w:rPr>
        <w:t>In this paper we study mechanisms of the phase synchronization in a model network of Van der Pol oscillators by consideration of macroscopic parameters of this network. We show that the appearance of the phase synchronization leads to an increased peak in the wavelet spectrum related to the dynamics of synchronized oscillators.</w:t>
      </w:r>
    </w:p>
    <w:p w:rsidR="002E1A65" w:rsidRPr="00706955" w:rsidRDefault="002E1A65" w:rsidP="002E1A65">
      <w:pPr>
        <w:jc w:val="both"/>
        <w:rPr>
          <w:b/>
          <w:lang w:val="en-US"/>
        </w:rPr>
      </w:pPr>
    </w:p>
    <w:p w:rsidR="002E1A65" w:rsidRPr="00856B64" w:rsidRDefault="002E1A65" w:rsidP="002E1A65">
      <w:pPr>
        <w:jc w:val="both"/>
        <w:rPr>
          <w:b/>
          <w:sz w:val="28"/>
          <w:szCs w:val="28"/>
          <w:lang w:val="en-US"/>
        </w:rPr>
      </w:pPr>
      <w:r w:rsidRPr="00856B64">
        <w:rPr>
          <w:b/>
          <w:sz w:val="28"/>
          <w:szCs w:val="28"/>
          <w:lang w:val="en-US"/>
        </w:rPr>
        <w:t>Sergeeva Nadezda</w:t>
      </w:r>
    </w:p>
    <w:p w:rsidR="002E1A65" w:rsidRPr="00856B64" w:rsidRDefault="002E1A65" w:rsidP="002E1A65">
      <w:pPr>
        <w:jc w:val="both"/>
        <w:rPr>
          <w:sz w:val="28"/>
          <w:szCs w:val="28"/>
          <w:lang w:val="en-US"/>
        </w:rPr>
      </w:pPr>
      <w:r w:rsidRPr="00856B64">
        <w:rPr>
          <w:i/>
          <w:sz w:val="28"/>
          <w:szCs w:val="28"/>
          <w:lang w:val="en-US"/>
        </w:rPr>
        <w:t>The Numerical Analysis of the Dispersion Equations for the Viscoelastic Circular Cylinder</w:t>
      </w:r>
    </w:p>
    <w:p w:rsidR="002E1A65" w:rsidRPr="003B7E95" w:rsidRDefault="002E1A65" w:rsidP="002E1A65">
      <w:pPr>
        <w:jc w:val="both"/>
        <w:rPr>
          <w:lang w:val="en-US"/>
        </w:rPr>
      </w:pPr>
      <w:r w:rsidRPr="003B7E95">
        <w:rPr>
          <w:lang w:val="en-US"/>
        </w:rPr>
        <w:t>The paper deals with the infinite viscoelastic circular cylinder. The free vibrations are investigated. The dispersion equations for the axisymmetric problem are deduced. The numerical solutions of the dispersion equations are obtained. The influence of viscosity factors on the behavior of the dispersion curves is established.</w:t>
      </w:r>
    </w:p>
    <w:p w:rsidR="002E1A65" w:rsidRPr="003B7E95" w:rsidRDefault="002E1A65" w:rsidP="002E1A65">
      <w:pPr>
        <w:jc w:val="both"/>
        <w:rPr>
          <w:i/>
          <w:lang w:val="en-US"/>
        </w:rPr>
      </w:pPr>
    </w:p>
    <w:p w:rsidR="002E1A65" w:rsidRPr="00856B64" w:rsidRDefault="002E1A65" w:rsidP="002E1A65">
      <w:pPr>
        <w:jc w:val="both"/>
        <w:rPr>
          <w:b/>
          <w:sz w:val="28"/>
          <w:szCs w:val="28"/>
          <w:lang w:val="en-US"/>
        </w:rPr>
      </w:pPr>
      <w:r w:rsidRPr="00856B64">
        <w:rPr>
          <w:b/>
          <w:sz w:val="28"/>
          <w:szCs w:val="28"/>
          <w:lang w:val="en-US"/>
        </w:rPr>
        <w:lastRenderedPageBreak/>
        <w:t>Sergeev Konstantin</w:t>
      </w:r>
    </w:p>
    <w:p w:rsidR="002E1A65" w:rsidRPr="00856B64" w:rsidRDefault="002E1A65" w:rsidP="002E1A65">
      <w:pPr>
        <w:jc w:val="both"/>
        <w:rPr>
          <w:i/>
          <w:sz w:val="28"/>
          <w:szCs w:val="28"/>
          <w:lang w:val="en-US"/>
        </w:rPr>
      </w:pPr>
      <w:r w:rsidRPr="00856B64">
        <w:rPr>
          <w:i/>
          <w:sz w:val="28"/>
          <w:szCs w:val="28"/>
          <w:lang w:val="en-US"/>
        </w:rPr>
        <w:t>Active Brownian Particles, Interacting by Mean Velocity Field</w:t>
      </w:r>
    </w:p>
    <w:p w:rsidR="002E1A65" w:rsidRPr="003B7E95" w:rsidRDefault="002E1A65" w:rsidP="002E1A65">
      <w:pPr>
        <w:jc w:val="both"/>
        <w:rPr>
          <w:lang w:val="en-US"/>
        </w:rPr>
      </w:pPr>
      <w:r w:rsidRPr="003B7E95">
        <w:rPr>
          <w:lang w:val="en-US"/>
        </w:rPr>
        <w:t xml:space="preserve">In presented work an ensemble of active particles, which are globally coupled through a field of their velocities has been examined. The dynamics of small ensemble of these active Brownian particles under noise influence has been studied by numerical simulation. </w:t>
      </w:r>
      <w:r w:rsidRPr="00706955">
        <w:rPr>
          <w:lang w:val="en-US"/>
        </w:rPr>
        <w:t>Noise-induced transitions were analyzed.</w:t>
      </w:r>
    </w:p>
    <w:p w:rsidR="002E1A65" w:rsidRPr="003B7E95" w:rsidRDefault="002E1A65" w:rsidP="002E1A65">
      <w:pPr>
        <w:jc w:val="both"/>
        <w:rPr>
          <w:lang w:val="en-US"/>
        </w:rPr>
      </w:pPr>
    </w:p>
    <w:p w:rsidR="002E1A65" w:rsidRPr="00856B64" w:rsidRDefault="002E1A65" w:rsidP="002E1A65">
      <w:pPr>
        <w:jc w:val="both"/>
        <w:rPr>
          <w:b/>
          <w:sz w:val="28"/>
          <w:szCs w:val="28"/>
          <w:lang w:val="en-US"/>
        </w:rPr>
      </w:pPr>
      <w:r w:rsidRPr="00856B64">
        <w:rPr>
          <w:b/>
          <w:sz w:val="28"/>
          <w:szCs w:val="28"/>
          <w:lang w:val="en-US"/>
        </w:rPr>
        <w:t>Savelyeva Maria</w:t>
      </w:r>
    </w:p>
    <w:p w:rsidR="002E1A65" w:rsidRPr="00856B64" w:rsidRDefault="002E1A65" w:rsidP="002E1A65">
      <w:pPr>
        <w:jc w:val="both"/>
        <w:rPr>
          <w:bCs/>
          <w:i/>
          <w:sz w:val="28"/>
          <w:szCs w:val="28"/>
          <w:lang w:val="en-US"/>
        </w:rPr>
      </w:pPr>
      <w:r w:rsidRPr="00856B64">
        <w:rPr>
          <w:bCs/>
          <w:i/>
          <w:sz w:val="28"/>
          <w:szCs w:val="28"/>
          <w:lang w:val="en-US"/>
        </w:rPr>
        <w:t>Formation of Functional Calcium Carbonate Coatings on Polymeric Electrospun Fibers for Tissue Engineering Applications</w:t>
      </w:r>
    </w:p>
    <w:p w:rsidR="002E1A65" w:rsidRPr="003B7E95" w:rsidRDefault="002E1A65" w:rsidP="002E1A65">
      <w:pPr>
        <w:jc w:val="both"/>
        <w:rPr>
          <w:lang w:val="en-US"/>
        </w:rPr>
      </w:pPr>
      <w:r w:rsidRPr="003B7E95">
        <w:rPr>
          <w:lang w:val="en-US"/>
        </w:rPr>
        <w:t>In this study the new functional material based on electrospun polymeric fibers coated with biomimetic calcium carbonate shell was prepared. The presented results can be used for designing of tissue engineering scaffolds for bone reconstruction applications.</w:t>
      </w:r>
    </w:p>
    <w:p w:rsidR="002E1A65" w:rsidRPr="00706955" w:rsidRDefault="002E1A65" w:rsidP="002E1A65">
      <w:pPr>
        <w:jc w:val="both"/>
        <w:rPr>
          <w:lang w:val="en-US"/>
        </w:rPr>
      </w:pPr>
    </w:p>
    <w:p w:rsidR="002E1A65" w:rsidRPr="00856B64" w:rsidRDefault="002E1A65" w:rsidP="002E1A65">
      <w:pPr>
        <w:jc w:val="both"/>
        <w:rPr>
          <w:b/>
          <w:sz w:val="28"/>
          <w:szCs w:val="28"/>
          <w:lang w:val="en-US" w:eastAsia="en-US"/>
        </w:rPr>
      </w:pPr>
      <w:r w:rsidRPr="00856B64">
        <w:rPr>
          <w:b/>
          <w:sz w:val="28"/>
          <w:szCs w:val="28"/>
          <w:lang w:val="en-US" w:eastAsia="en-US"/>
        </w:rPr>
        <w:t>Ustalkov Sergey</w:t>
      </w:r>
    </w:p>
    <w:p w:rsidR="002E1A65" w:rsidRPr="00856B64" w:rsidRDefault="002E1A65" w:rsidP="002E1A65">
      <w:pPr>
        <w:jc w:val="both"/>
        <w:rPr>
          <w:i/>
          <w:color w:val="000000"/>
          <w:sz w:val="28"/>
          <w:szCs w:val="28"/>
          <w:lang w:val="en-US" w:eastAsia="en-US"/>
        </w:rPr>
      </w:pPr>
      <w:r w:rsidRPr="00856B64">
        <w:rPr>
          <w:i/>
          <w:color w:val="000000"/>
          <w:sz w:val="28"/>
          <w:szCs w:val="28"/>
          <w:lang w:val="en-US" w:eastAsia="en-US"/>
        </w:rPr>
        <w:t xml:space="preserve">Computational Investigation of </w:t>
      </w:r>
      <w:r w:rsidRPr="00856B64">
        <w:rPr>
          <w:i/>
          <w:color w:val="000000"/>
          <w:sz w:val="28"/>
          <w:szCs w:val="28"/>
          <w:lang w:eastAsia="en-US"/>
        </w:rPr>
        <w:t>С</w:t>
      </w:r>
      <w:r w:rsidRPr="00856B64">
        <w:rPr>
          <w:i/>
          <w:color w:val="000000"/>
          <w:sz w:val="28"/>
          <w:szCs w:val="28"/>
          <w:lang w:val="en-US" w:eastAsia="en-US"/>
        </w:rPr>
        <w:t>onstant in Stefan-Boltzmann Law</w:t>
      </w:r>
    </w:p>
    <w:p w:rsidR="002E1A65" w:rsidRPr="003B7E95" w:rsidRDefault="002E1A65" w:rsidP="002E1A65">
      <w:pPr>
        <w:jc w:val="both"/>
        <w:rPr>
          <w:color w:val="000000"/>
          <w:lang w:val="en-US" w:eastAsia="en-US"/>
        </w:rPr>
      </w:pPr>
      <w:r w:rsidRPr="003B7E95">
        <w:rPr>
          <w:color w:val="000000"/>
          <w:lang w:val="en-US" w:eastAsia="en-US"/>
        </w:rPr>
        <w:t>This work explains the concept “Black body” and shows computational  investigation of the Stefan-Boltzmann constant.</w:t>
      </w:r>
    </w:p>
    <w:p w:rsidR="002E1A65" w:rsidRPr="003B7E95" w:rsidRDefault="002E1A65" w:rsidP="002E1A65">
      <w:pPr>
        <w:jc w:val="both"/>
        <w:rPr>
          <w:b/>
          <w:bCs/>
          <w:lang w:val="en-US"/>
        </w:rPr>
      </w:pPr>
    </w:p>
    <w:p w:rsidR="002E1A65" w:rsidRPr="00856B64" w:rsidRDefault="002E1A65" w:rsidP="002E1A65">
      <w:pPr>
        <w:jc w:val="both"/>
        <w:rPr>
          <w:b/>
          <w:sz w:val="28"/>
          <w:szCs w:val="28"/>
          <w:lang w:val="en-US"/>
        </w:rPr>
      </w:pPr>
      <w:r w:rsidRPr="00856B64">
        <w:rPr>
          <w:b/>
          <w:sz w:val="28"/>
          <w:szCs w:val="28"/>
          <w:lang w:val="en-US"/>
        </w:rPr>
        <w:t>Yagudin Ildar</w:t>
      </w:r>
    </w:p>
    <w:p w:rsidR="002E1A65" w:rsidRPr="00856B64" w:rsidRDefault="002E1A65" w:rsidP="002E1A65">
      <w:pPr>
        <w:jc w:val="both"/>
        <w:rPr>
          <w:i/>
          <w:color w:val="000000"/>
          <w:sz w:val="28"/>
          <w:szCs w:val="28"/>
          <w:shd w:val="clear" w:color="auto" w:fill="FFFFFF"/>
          <w:lang w:val="en-US"/>
        </w:rPr>
      </w:pPr>
      <w:r w:rsidRPr="00856B64">
        <w:rPr>
          <w:i/>
          <w:color w:val="000000"/>
          <w:sz w:val="28"/>
          <w:szCs w:val="28"/>
          <w:shd w:val="clear" w:color="auto" w:fill="FFFFFF"/>
          <w:lang w:val="en-US"/>
        </w:rPr>
        <w:t>The Properties of Composite Structures Based on Porous Silicon and Silver With the in Situ Control Research</w:t>
      </w:r>
    </w:p>
    <w:p w:rsidR="002E1A65" w:rsidRPr="00ED65E0" w:rsidRDefault="002E1A65" w:rsidP="002E1A65">
      <w:pPr>
        <w:jc w:val="both"/>
        <w:rPr>
          <w:lang w:val="en-US"/>
        </w:rPr>
      </w:pPr>
      <w:r w:rsidRPr="003B7E95">
        <w:rPr>
          <w:lang w:val="en-US"/>
        </w:rPr>
        <w:t xml:space="preserve">The current article investigates the process of controlled process of getting of porous silicon. Porous silicon has been produced by means of electrochemical method  followed by saturation with silver. The morphology and thickness of layers of porous silicon has been studied using scanning electronic microscopy. The processing of </w:t>
      </w:r>
      <w:r w:rsidRPr="00856B64">
        <w:rPr>
          <w:lang w:val="en-US"/>
        </w:rPr>
        <w:t>interferograms got in</w:t>
      </w:r>
      <w:r w:rsidRPr="003B7E95">
        <w:rPr>
          <w:lang w:val="en-US"/>
        </w:rPr>
        <w:t xml:space="preserve"> situ (in their original place) allowed to determine the growth rate, the porosity and the refractive index of porous layers.</w:t>
      </w:r>
    </w:p>
    <w:p w:rsidR="00706955" w:rsidRPr="002E1A65" w:rsidRDefault="00706955" w:rsidP="00706955">
      <w:pPr>
        <w:rPr>
          <w:b/>
          <w:color w:val="FF0000"/>
          <w:lang w:val="en-US"/>
        </w:rPr>
      </w:pPr>
    </w:p>
    <w:p w:rsidR="00B426A7" w:rsidRPr="000F5545" w:rsidRDefault="002E1A65" w:rsidP="002E1A65">
      <w:pPr>
        <w:jc w:val="center"/>
        <w:rPr>
          <w:b/>
          <w:sz w:val="32"/>
          <w:szCs w:val="32"/>
          <w:lang w:val="en-US"/>
        </w:rPr>
      </w:pPr>
      <w:r>
        <w:rPr>
          <w:b/>
          <w:color w:val="FF0000"/>
          <w:lang w:val="en-US"/>
        </w:rPr>
        <w:br w:type="page"/>
      </w:r>
      <w:r w:rsidR="00B426A7" w:rsidRPr="00B426A7">
        <w:rPr>
          <w:b/>
          <w:sz w:val="32"/>
          <w:szCs w:val="32"/>
        </w:rPr>
        <w:lastRenderedPageBreak/>
        <w:t>Участники</w:t>
      </w:r>
      <w:r w:rsidR="00B426A7" w:rsidRPr="000F5545">
        <w:rPr>
          <w:b/>
          <w:sz w:val="32"/>
          <w:szCs w:val="32"/>
          <w:lang w:val="en-US"/>
        </w:rPr>
        <w:t xml:space="preserve"> </w:t>
      </w:r>
      <w:r w:rsidR="00B426A7" w:rsidRPr="00B426A7">
        <w:rPr>
          <w:b/>
          <w:sz w:val="32"/>
          <w:szCs w:val="32"/>
        </w:rPr>
        <w:t>конференции</w:t>
      </w:r>
      <w:r w:rsidR="004B7795">
        <w:rPr>
          <w:b/>
          <w:sz w:val="32"/>
          <w:szCs w:val="32"/>
        </w:rPr>
        <w:t xml:space="preserve"> (английский язык)</w:t>
      </w:r>
      <w:r w:rsidR="00B426A7" w:rsidRPr="000F5545">
        <w:rPr>
          <w:b/>
          <w:sz w:val="32"/>
          <w:szCs w:val="32"/>
          <w:lang w:val="en-US"/>
        </w:rPr>
        <w:t>:</w:t>
      </w:r>
    </w:p>
    <w:p w:rsidR="00367DE6" w:rsidRPr="003E0186" w:rsidRDefault="00367DE6" w:rsidP="0059327A">
      <w:pPr>
        <w:numPr>
          <w:ilvl w:val="0"/>
          <w:numId w:val="17"/>
        </w:numPr>
        <w:ind w:left="0" w:firstLine="0"/>
      </w:pPr>
      <w:r w:rsidRPr="003E0186">
        <w:t>Абдурашитов Аркадий Сергеевич (студент 5 курса физического факультета СГУ)</w:t>
      </w:r>
    </w:p>
    <w:p w:rsidR="00C334B9" w:rsidRPr="003E0186" w:rsidRDefault="00C334B9" w:rsidP="0059327A">
      <w:pPr>
        <w:numPr>
          <w:ilvl w:val="0"/>
          <w:numId w:val="17"/>
        </w:numPr>
        <w:ind w:left="0" w:firstLine="0"/>
        <w:jc w:val="both"/>
      </w:pPr>
      <w:r w:rsidRPr="003E0186">
        <w:t>Акмаев Алексей Сергеевич (студент 5 курса Института химии СГУ)</w:t>
      </w:r>
    </w:p>
    <w:p w:rsidR="000269D6" w:rsidRPr="003E0186" w:rsidRDefault="00B426A7" w:rsidP="0059327A">
      <w:pPr>
        <w:numPr>
          <w:ilvl w:val="0"/>
          <w:numId w:val="17"/>
        </w:numPr>
        <w:ind w:left="0" w:firstLine="0"/>
        <w:jc w:val="both"/>
        <w:rPr>
          <w:lang w:bidi="ar-IQ"/>
        </w:rPr>
      </w:pPr>
      <w:r w:rsidRPr="003E0186">
        <w:t>Алаулдин Салах Ясин (</w:t>
      </w:r>
      <w:r w:rsidRPr="003E0186">
        <w:rPr>
          <w:lang w:bidi="ar-IQ"/>
        </w:rPr>
        <w:t xml:space="preserve">аспирант </w:t>
      </w:r>
      <w:r w:rsidR="000269D6" w:rsidRPr="003E0186">
        <w:rPr>
          <w:lang w:bidi="ar-IQ"/>
        </w:rPr>
        <w:t>2</w:t>
      </w:r>
      <w:r w:rsidRPr="003E0186">
        <w:rPr>
          <w:lang w:bidi="ar-IQ"/>
        </w:rPr>
        <w:t xml:space="preserve"> года обучения физического факультета СГУ</w:t>
      </w:r>
      <w:r w:rsidR="000269D6" w:rsidRPr="003E0186">
        <w:rPr>
          <w:lang w:bidi="ar-IQ"/>
        </w:rPr>
        <w:t>,</w:t>
      </w:r>
      <w:r w:rsidR="000269D6" w:rsidRPr="003E0186">
        <w:rPr>
          <w:color w:val="FF0000"/>
          <w:lang w:bidi="ar-IQ"/>
        </w:rPr>
        <w:t xml:space="preserve"> </w:t>
      </w:r>
      <w:r w:rsidR="000269D6" w:rsidRPr="003E0186">
        <w:rPr>
          <w:lang w:bidi="ar-IQ"/>
        </w:rPr>
        <w:t>преподаватель факультета прикладных наук университета технологий Багдада, Ирак)</w:t>
      </w:r>
    </w:p>
    <w:p w:rsidR="00A36F5D" w:rsidRPr="003E0186" w:rsidRDefault="00A36F5D" w:rsidP="0059327A">
      <w:pPr>
        <w:numPr>
          <w:ilvl w:val="0"/>
          <w:numId w:val="17"/>
        </w:numPr>
        <w:ind w:left="0" w:firstLine="0"/>
        <w:jc w:val="both"/>
        <w:rPr>
          <w:lang w:bidi="ar-IQ"/>
        </w:rPr>
      </w:pPr>
      <w:r w:rsidRPr="003E0186">
        <w:rPr>
          <w:lang w:bidi="ar-IQ"/>
        </w:rPr>
        <w:t>Алебастрова Альбина Анатольевна (студент 2 курса физического факультета СГУ)</w:t>
      </w:r>
    </w:p>
    <w:p w:rsidR="00B426A7" w:rsidRPr="003E0186" w:rsidRDefault="00B426A7" w:rsidP="0059327A">
      <w:pPr>
        <w:numPr>
          <w:ilvl w:val="0"/>
          <w:numId w:val="17"/>
        </w:numPr>
        <w:ind w:left="0" w:firstLine="0"/>
        <w:jc w:val="both"/>
      </w:pPr>
      <w:r w:rsidRPr="003E0186">
        <w:rPr>
          <w:bCs/>
        </w:rPr>
        <w:t xml:space="preserve">Аль-Джоурани Халид Хади Хамид (аспирант </w:t>
      </w:r>
      <w:r w:rsidR="000269D6" w:rsidRPr="003E0186">
        <w:rPr>
          <w:bCs/>
        </w:rPr>
        <w:t>2</w:t>
      </w:r>
      <w:r w:rsidRPr="003E0186">
        <w:rPr>
          <w:bCs/>
        </w:rPr>
        <w:t xml:space="preserve"> года </w:t>
      </w:r>
      <w:r w:rsidRPr="003E0186">
        <w:rPr>
          <w:lang w:bidi="ar-IQ"/>
        </w:rPr>
        <w:t xml:space="preserve">обучения </w:t>
      </w:r>
      <w:r w:rsidRPr="003E0186">
        <w:rPr>
          <w:bCs/>
        </w:rPr>
        <w:t>механико-математического факультета СГУ)</w:t>
      </w:r>
    </w:p>
    <w:p w:rsidR="000269D6" w:rsidRPr="003E0186" w:rsidRDefault="000269D6" w:rsidP="0059327A">
      <w:pPr>
        <w:numPr>
          <w:ilvl w:val="0"/>
          <w:numId w:val="17"/>
        </w:numPr>
        <w:ind w:left="0" w:firstLine="0"/>
        <w:jc w:val="both"/>
      </w:pPr>
      <w:r w:rsidRPr="003E0186">
        <w:t xml:space="preserve">Аль Баяти Басим Мохаммад Ибрахим (аспирант 2 года </w:t>
      </w:r>
      <w:r w:rsidRPr="003E0186">
        <w:rPr>
          <w:lang w:bidi="ar-IQ"/>
        </w:rPr>
        <w:t xml:space="preserve">обучения </w:t>
      </w:r>
      <w:r w:rsidRPr="003E0186">
        <w:t>биологического факультета СГУ)</w:t>
      </w:r>
    </w:p>
    <w:p w:rsidR="006364BA" w:rsidRPr="003E0186" w:rsidRDefault="000269D6" w:rsidP="0059327A">
      <w:pPr>
        <w:numPr>
          <w:ilvl w:val="0"/>
          <w:numId w:val="17"/>
        </w:numPr>
        <w:ind w:left="0" w:firstLine="0"/>
        <w:jc w:val="both"/>
      </w:pPr>
      <w:r w:rsidRPr="003E0186">
        <w:t xml:space="preserve">Альзубейди Адавия Фадхел Аббаас </w:t>
      </w:r>
      <w:r w:rsidR="006364BA" w:rsidRPr="003E0186">
        <w:t xml:space="preserve">(аспирант 2 года </w:t>
      </w:r>
      <w:r w:rsidR="006364BA" w:rsidRPr="003E0186">
        <w:rPr>
          <w:lang w:bidi="ar-IQ"/>
        </w:rPr>
        <w:t xml:space="preserve">обучения </w:t>
      </w:r>
      <w:r w:rsidR="006364BA" w:rsidRPr="003E0186">
        <w:t>биологического факультета СГУ)</w:t>
      </w:r>
    </w:p>
    <w:p w:rsidR="00233B8B" w:rsidRPr="003E0186" w:rsidRDefault="00233B8B" w:rsidP="0059327A">
      <w:pPr>
        <w:numPr>
          <w:ilvl w:val="0"/>
          <w:numId w:val="17"/>
        </w:numPr>
        <w:ind w:left="0" w:firstLine="0"/>
        <w:jc w:val="both"/>
      </w:pPr>
      <w:r w:rsidRPr="003E0186">
        <w:t>Афанасьев Георгий Михайлович (студент 3 курса факультета компьютерных наук и информационных технологий)</w:t>
      </w:r>
    </w:p>
    <w:p w:rsidR="000269D6" w:rsidRPr="003E0186" w:rsidRDefault="00A11969" w:rsidP="0059327A">
      <w:pPr>
        <w:numPr>
          <w:ilvl w:val="0"/>
          <w:numId w:val="17"/>
        </w:numPr>
        <w:ind w:left="0" w:firstLine="0"/>
        <w:jc w:val="both"/>
      </w:pPr>
      <w:r w:rsidRPr="003E0186">
        <w:t>Ахримова Татьяна Михайловна (студент 5 курса Института химии СГУ)</w:t>
      </w:r>
    </w:p>
    <w:p w:rsidR="00361CE4" w:rsidRPr="003E0186" w:rsidRDefault="00361CE4" w:rsidP="0059327A">
      <w:pPr>
        <w:numPr>
          <w:ilvl w:val="0"/>
          <w:numId w:val="17"/>
        </w:numPr>
        <w:ind w:left="0" w:firstLine="0"/>
        <w:jc w:val="both"/>
      </w:pPr>
      <w:r w:rsidRPr="003E0186">
        <w:t>Бабичева Татьяна Сергеевна (магистр</w:t>
      </w:r>
      <w:r w:rsidRPr="003E0186">
        <w:rPr>
          <w:color w:val="FF0000"/>
        </w:rPr>
        <w:t>ант</w:t>
      </w:r>
      <w:r w:rsidRPr="003E0186">
        <w:t xml:space="preserve"> 1 курса Института химии СГУ)</w:t>
      </w:r>
    </w:p>
    <w:p w:rsidR="00566839" w:rsidRPr="003E0186" w:rsidRDefault="00566839" w:rsidP="0059327A">
      <w:pPr>
        <w:numPr>
          <w:ilvl w:val="0"/>
          <w:numId w:val="17"/>
        </w:numPr>
        <w:ind w:left="0" w:firstLine="0"/>
        <w:jc w:val="both"/>
      </w:pPr>
      <w:r w:rsidRPr="003E0186">
        <w:rPr>
          <w:color w:val="000000"/>
        </w:rPr>
        <w:t xml:space="preserve">Бакал Артем Алексеевич </w:t>
      </w:r>
      <w:r w:rsidRPr="003E0186">
        <w:t>(студент 2 курса Института химии СГУ)</w:t>
      </w:r>
    </w:p>
    <w:p w:rsidR="00ED4DB7" w:rsidRPr="003E0186" w:rsidRDefault="00ED4DB7" w:rsidP="0059327A">
      <w:pPr>
        <w:numPr>
          <w:ilvl w:val="0"/>
          <w:numId w:val="17"/>
        </w:numPr>
        <w:ind w:left="0" w:firstLine="0"/>
        <w:jc w:val="both"/>
      </w:pPr>
      <w:r w:rsidRPr="003E0186">
        <w:t>Барабаш Вероника Алексеевна (студент 4 курса механико-математического факультета СГУ)</w:t>
      </w:r>
    </w:p>
    <w:p w:rsidR="00566839" w:rsidRPr="003E0186" w:rsidRDefault="007831B8" w:rsidP="0059327A">
      <w:pPr>
        <w:numPr>
          <w:ilvl w:val="0"/>
          <w:numId w:val="17"/>
        </w:numPr>
        <w:ind w:left="0" w:firstLine="0"/>
        <w:jc w:val="both"/>
        <w:rPr>
          <w:color w:val="000000"/>
        </w:rPr>
      </w:pPr>
      <w:r w:rsidRPr="003E0186">
        <w:t>Беляков Алексей Алексеевич (аспирант 1 курса Института химии СГУ)</w:t>
      </w:r>
    </w:p>
    <w:p w:rsidR="00361CE4" w:rsidRPr="003E0186" w:rsidRDefault="00361CE4" w:rsidP="0059327A">
      <w:pPr>
        <w:numPr>
          <w:ilvl w:val="0"/>
          <w:numId w:val="17"/>
        </w:numPr>
        <w:ind w:left="0" w:firstLine="0"/>
        <w:jc w:val="both"/>
      </w:pPr>
      <w:r w:rsidRPr="003E0186">
        <w:t>Боголюбова Елена Владимировна (</w:t>
      </w:r>
      <w:r w:rsidRPr="003E0186">
        <w:rPr>
          <w:lang w:bidi="ar-IQ"/>
        </w:rPr>
        <w:t xml:space="preserve">аспирант </w:t>
      </w:r>
      <w:r w:rsidRPr="003E0186">
        <w:rPr>
          <w:color w:val="FF0000"/>
          <w:lang w:bidi="ar-IQ"/>
        </w:rPr>
        <w:t>1</w:t>
      </w:r>
      <w:r w:rsidRPr="003E0186">
        <w:rPr>
          <w:lang w:bidi="ar-IQ"/>
        </w:rPr>
        <w:t xml:space="preserve"> </w:t>
      </w:r>
      <w:r w:rsidR="0075797B" w:rsidRPr="003E0186">
        <w:rPr>
          <w:lang w:bidi="ar-IQ"/>
        </w:rPr>
        <w:t>курса</w:t>
      </w:r>
      <w:r w:rsidRPr="003E0186">
        <w:rPr>
          <w:lang w:bidi="ar-IQ"/>
        </w:rPr>
        <w:t xml:space="preserve"> </w:t>
      </w:r>
      <w:r w:rsidRPr="003E0186">
        <w:t>физического факультета СГУ)</w:t>
      </w:r>
    </w:p>
    <w:p w:rsidR="00361CE4" w:rsidRPr="003E0186" w:rsidRDefault="00361CE4" w:rsidP="0059327A">
      <w:pPr>
        <w:numPr>
          <w:ilvl w:val="0"/>
          <w:numId w:val="17"/>
        </w:numPr>
        <w:ind w:left="0" w:firstLine="0"/>
        <w:jc w:val="both"/>
      </w:pPr>
      <w:r w:rsidRPr="003E0186">
        <w:t>Бондяшева Алиса Станиславовна (</w:t>
      </w:r>
      <w:r w:rsidRPr="003E0186">
        <w:rPr>
          <w:lang w:bidi="ar-IQ"/>
        </w:rPr>
        <w:t xml:space="preserve">аспирант 2 года обучения </w:t>
      </w:r>
      <w:r w:rsidRPr="003E0186">
        <w:t>экономического факультета СГУ)</w:t>
      </w:r>
    </w:p>
    <w:p w:rsidR="00200C6B" w:rsidRPr="003E0186" w:rsidRDefault="00200C6B" w:rsidP="0059327A">
      <w:pPr>
        <w:numPr>
          <w:ilvl w:val="0"/>
          <w:numId w:val="17"/>
        </w:numPr>
        <w:ind w:left="0" w:firstLine="0"/>
        <w:rPr>
          <w:color w:val="000000"/>
        </w:rPr>
      </w:pPr>
      <w:r w:rsidRPr="003E0186">
        <w:rPr>
          <w:color w:val="000000"/>
        </w:rPr>
        <w:t xml:space="preserve">Боронахина Валерия Дмитриевна </w:t>
      </w:r>
      <w:r w:rsidRPr="003E0186">
        <w:t>(студент 2 курса Института химии СГУ)</w:t>
      </w:r>
    </w:p>
    <w:p w:rsidR="00200C6B" w:rsidRPr="003E0186" w:rsidRDefault="00200C6B" w:rsidP="0059327A">
      <w:pPr>
        <w:numPr>
          <w:ilvl w:val="0"/>
          <w:numId w:val="17"/>
        </w:numPr>
        <w:ind w:left="0" w:firstLine="0"/>
        <w:jc w:val="both"/>
      </w:pPr>
      <w:r w:rsidRPr="003E0186">
        <w:t>Брагина Софья Михайловна (студент 2 курса механико-математического факультета СГУ)</w:t>
      </w:r>
    </w:p>
    <w:p w:rsidR="00200C6B" w:rsidRPr="003E0186" w:rsidRDefault="00DF5C47" w:rsidP="0059327A">
      <w:pPr>
        <w:numPr>
          <w:ilvl w:val="0"/>
          <w:numId w:val="17"/>
        </w:numPr>
        <w:ind w:left="0" w:firstLine="0"/>
        <w:jc w:val="both"/>
      </w:pPr>
      <w:r w:rsidRPr="003E0186">
        <w:rPr>
          <w:color w:val="000000"/>
        </w:rPr>
        <w:t xml:space="preserve">Вострикова Анна Михайловна </w:t>
      </w:r>
      <w:r w:rsidRPr="003E0186">
        <w:t xml:space="preserve">(аспирант </w:t>
      </w:r>
      <w:r w:rsidR="00045CD6" w:rsidRPr="003E0186">
        <w:rPr>
          <w:color w:val="FF0000"/>
        </w:rPr>
        <w:t>1</w:t>
      </w:r>
      <w:r w:rsidR="00045CD6" w:rsidRPr="003E0186">
        <w:t xml:space="preserve"> курса</w:t>
      </w:r>
      <w:r w:rsidRPr="003E0186">
        <w:t xml:space="preserve"> Института химии СГУ)</w:t>
      </w:r>
    </w:p>
    <w:p w:rsidR="00E62E96" w:rsidRPr="003E0186" w:rsidRDefault="00E62E96" w:rsidP="0059327A">
      <w:pPr>
        <w:numPr>
          <w:ilvl w:val="0"/>
          <w:numId w:val="17"/>
        </w:numPr>
        <w:ind w:left="0" w:firstLine="0"/>
        <w:jc w:val="both"/>
      </w:pPr>
      <w:r w:rsidRPr="003E0186">
        <w:t xml:space="preserve">Высоцкий Александр Витальевич (аспирант </w:t>
      </w:r>
      <w:r w:rsidRPr="003E0186">
        <w:rPr>
          <w:color w:val="FF0000"/>
        </w:rPr>
        <w:t xml:space="preserve">1 </w:t>
      </w:r>
      <w:r w:rsidRPr="003E0186">
        <w:t>курса факультета компьютерных наук и информационных технологий)</w:t>
      </w:r>
    </w:p>
    <w:p w:rsidR="007B10BE" w:rsidRPr="003E0186" w:rsidRDefault="007B10BE" w:rsidP="0059327A">
      <w:pPr>
        <w:numPr>
          <w:ilvl w:val="0"/>
          <w:numId w:val="17"/>
        </w:numPr>
        <w:ind w:left="0" w:firstLine="0"/>
        <w:rPr>
          <w:color w:val="000000"/>
        </w:rPr>
      </w:pPr>
      <w:r w:rsidRPr="003E0186">
        <w:t>Габидулина Марина Касимовна (студент 5 курса Института химии СГУ)</w:t>
      </w:r>
    </w:p>
    <w:p w:rsidR="00E62E96" w:rsidRPr="003E0186" w:rsidRDefault="007B10BE" w:rsidP="0059327A">
      <w:pPr>
        <w:numPr>
          <w:ilvl w:val="0"/>
          <w:numId w:val="17"/>
        </w:numPr>
        <w:ind w:left="0" w:firstLine="0"/>
      </w:pPr>
      <w:r w:rsidRPr="003E0186">
        <w:t>Гайшун Владимир Андреевич (студент 4 курса экономического факультета СГУ)</w:t>
      </w:r>
    </w:p>
    <w:p w:rsidR="006B00FD" w:rsidRPr="003E0186" w:rsidRDefault="006B00FD" w:rsidP="0059327A">
      <w:pPr>
        <w:numPr>
          <w:ilvl w:val="0"/>
          <w:numId w:val="17"/>
        </w:numPr>
        <w:ind w:left="0" w:firstLine="0"/>
        <w:jc w:val="both"/>
      </w:pPr>
      <w:r w:rsidRPr="003E0186">
        <w:rPr>
          <w:color w:val="222222"/>
        </w:rPr>
        <w:t xml:space="preserve">Гамидова Фидана Эльхановна </w:t>
      </w:r>
      <w:r w:rsidRPr="003E0186">
        <w:t>(магистр</w:t>
      </w:r>
      <w:r w:rsidRPr="003E0186">
        <w:rPr>
          <w:color w:val="FF0000"/>
        </w:rPr>
        <w:t>ант</w:t>
      </w:r>
      <w:r w:rsidRPr="003E0186">
        <w:t xml:space="preserve"> 1 курса биологического факультета СГУ)</w:t>
      </w:r>
    </w:p>
    <w:p w:rsidR="00B3670F" w:rsidRPr="003E0186" w:rsidRDefault="00B3670F" w:rsidP="0059327A">
      <w:pPr>
        <w:numPr>
          <w:ilvl w:val="0"/>
          <w:numId w:val="17"/>
        </w:numPr>
        <w:ind w:left="0" w:firstLine="0"/>
      </w:pPr>
      <w:r w:rsidRPr="003E0186">
        <w:t>Гончарова Ксения Вячеславовна (студент 2 курса экономического факультета СГУ)</w:t>
      </w:r>
    </w:p>
    <w:p w:rsidR="00B3670F" w:rsidRPr="003E0186" w:rsidRDefault="00B3670F" w:rsidP="0059327A">
      <w:pPr>
        <w:numPr>
          <w:ilvl w:val="0"/>
          <w:numId w:val="17"/>
        </w:numPr>
        <w:ind w:left="0" w:firstLine="0"/>
      </w:pPr>
      <w:r w:rsidRPr="003E0186">
        <w:t>Горанов Мирослав Здравков (студент 3 курса факультета нел</w:t>
      </w:r>
      <w:r w:rsidR="00E313FF" w:rsidRPr="003E0186">
        <w:t>и</w:t>
      </w:r>
      <w:r w:rsidRPr="003E0186">
        <w:t>нейных процессов СГУ)</w:t>
      </w:r>
    </w:p>
    <w:p w:rsidR="004C0E82" w:rsidRPr="003E0186" w:rsidRDefault="00B3670F" w:rsidP="0059327A">
      <w:pPr>
        <w:numPr>
          <w:ilvl w:val="0"/>
          <w:numId w:val="17"/>
        </w:numPr>
        <w:ind w:left="0" w:firstLine="0"/>
        <w:jc w:val="both"/>
      </w:pPr>
      <w:r w:rsidRPr="003E0186">
        <w:t>Гулманов Эльдар Эркенович (аспирант</w:t>
      </w:r>
      <w:r w:rsidR="00E313FF" w:rsidRPr="003E0186">
        <w:t xml:space="preserve"> </w:t>
      </w:r>
      <w:r w:rsidRPr="003E0186">
        <w:t>2 года обучения факультета нано</w:t>
      </w:r>
      <w:r w:rsidR="00E9159E" w:rsidRPr="003E0186">
        <w:t xml:space="preserve"> </w:t>
      </w:r>
      <w:r w:rsidRPr="003E0186">
        <w:t>- и биомедицинских технологий СГУ)</w:t>
      </w:r>
    </w:p>
    <w:p w:rsidR="00B70013" w:rsidRPr="003E0186" w:rsidRDefault="00B70013" w:rsidP="0059327A">
      <w:pPr>
        <w:numPr>
          <w:ilvl w:val="0"/>
          <w:numId w:val="17"/>
        </w:numPr>
        <w:ind w:left="0" w:firstLine="0"/>
        <w:jc w:val="both"/>
      </w:pPr>
      <w:r w:rsidRPr="003E0186">
        <w:t>Данчук Александра Ильинична (аспирант 1 курса Института химии СГУ)</w:t>
      </w:r>
    </w:p>
    <w:p w:rsidR="001E03AB" w:rsidRPr="003E0186" w:rsidRDefault="001E03AB" w:rsidP="0059327A">
      <w:pPr>
        <w:numPr>
          <w:ilvl w:val="0"/>
          <w:numId w:val="17"/>
        </w:numPr>
        <w:ind w:left="0" w:firstLine="0"/>
        <w:jc w:val="both"/>
      </w:pPr>
      <w:r w:rsidRPr="003E0186">
        <w:t xml:space="preserve">Долганов Андрей </w:t>
      </w:r>
      <w:r w:rsidRPr="003E0186">
        <w:rPr>
          <w:color w:val="FF0000"/>
        </w:rPr>
        <w:t>Александрович</w:t>
      </w:r>
      <w:r w:rsidRPr="003E0186">
        <w:t xml:space="preserve"> (магистрант 1 курса механико-математического факультета СГУ)</w:t>
      </w:r>
    </w:p>
    <w:p w:rsidR="009B38F6" w:rsidRPr="003E0186" w:rsidRDefault="009B38F6" w:rsidP="0059327A">
      <w:pPr>
        <w:numPr>
          <w:ilvl w:val="0"/>
          <w:numId w:val="17"/>
        </w:numPr>
        <w:ind w:left="0" w:firstLine="0"/>
        <w:rPr>
          <w:color w:val="000000"/>
        </w:rPr>
      </w:pPr>
      <w:r w:rsidRPr="003E0186">
        <w:t>Дрозд Даниил Дмитриевич (студент 2 курса Института химии СГУ)</w:t>
      </w:r>
    </w:p>
    <w:p w:rsidR="009B38F6" w:rsidRPr="003E0186" w:rsidRDefault="00A74176" w:rsidP="0059327A">
      <w:pPr>
        <w:numPr>
          <w:ilvl w:val="0"/>
          <w:numId w:val="17"/>
        </w:numPr>
        <w:ind w:left="0" w:firstLine="0"/>
      </w:pPr>
      <w:r w:rsidRPr="003E0186">
        <w:t>Дьяченко Антон Андреевич (студент 5 курса физического факультета СГУ)</w:t>
      </w:r>
    </w:p>
    <w:p w:rsidR="00352B51" w:rsidRPr="003E0186" w:rsidRDefault="00352B51" w:rsidP="0059327A">
      <w:pPr>
        <w:numPr>
          <w:ilvl w:val="0"/>
          <w:numId w:val="17"/>
        </w:numPr>
        <w:ind w:left="0" w:firstLine="0"/>
        <w:jc w:val="both"/>
      </w:pPr>
      <w:r w:rsidRPr="003E0186">
        <w:t xml:space="preserve">Ежова Елена Валерьевна (студент 5 </w:t>
      </w:r>
      <w:r w:rsidRPr="003E0186">
        <w:rPr>
          <w:color w:val="FF0000"/>
        </w:rPr>
        <w:t xml:space="preserve"> </w:t>
      </w:r>
      <w:r w:rsidRPr="003E0186">
        <w:t>курса факультета компьютерных наук и информационных технологий)</w:t>
      </w:r>
    </w:p>
    <w:p w:rsidR="00A9675A" w:rsidRPr="003E0186" w:rsidRDefault="00A9675A" w:rsidP="0059327A">
      <w:pPr>
        <w:numPr>
          <w:ilvl w:val="0"/>
          <w:numId w:val="17"/>
        </w:numPr>
        <w:ind w:left="0" w:firstLine="0"/>
        <w:jc w:val="both"/>
        <w:rPr>
          <w:color w:val="000000"/>
          <w:shd w:val="clear" w:color="auto" w:fill="FFFFFF"/>
        </w:rPr>
      </w:pPr>
      <w:r w:rsidRPr="003E0186">
        <w:rPr>
          <w:color w:val="000000"/>
          <w:shd w:val="clear" w:color="auto" w:fill="FFFFFF"/>
        </w:rPr>
        <w:t>Елистратов Андрей Алексеевич (студент 1 курса  факультет</w:t>
      </w:r>
      <w:r w:rsidR="0028113D" w:rsidRPr="003E0186">
        <w:rPr>
          <w:color w:val="000000"/>
          <w:shd w:val="clear" w:color="auto" w:fill="FFFFFF"/>
        </w:rPr>
        <w:t>а</w:t>
      </w:r>
      <w:r w:rsidRPr="003E0186">
        <w:rPr>
          <w:color w:val="000000"/>
          <w:shd w:val="clear" w:color="auto" w:fill="FFFFFF"/>
        </w:rPr>
        <w:t xml:space="preserve"> нелинейных процессов СГУ)</w:t>
      </w:r>
    </w:p>
    <w:p w:rsidR="00352B51" w:rsidRPr="003E0186" w:rsidRDefault="00E9159E" w:rsidP="0059327A">
      <w:pPr>
        <w:numPr>
          <w:ilvl w:val="0"/>
          <w:numId w:val="17"/>
        </w:numPr>
        <w:ind w:left="0" w:firstLine="0"/>
        <w:jc w:val="both"/>
      </w:pPr>
      <w:r w:rsidRPr="003E0186">
        <w:rPr>
          <w:color w:val="000000"/>
          <w:shd w:val="clear" w:color="auto" w:fill="FFFFFF"/>
        </w:rPr>
        <w:t xml:space="preserve">Ефремова Анастасия Андреевна </w:t>
      </w:r>
      <w:r w:rsidRPr="003E0186">
        <w:t xml:space="preserve">(студент 4 </w:t>
      </w:r>
      <w:r w:rsidRPr="003E0186">
        <w:rPr>
          <w:color w:val="FF0000"/>
        </w:rPr>
        <w:t xml:space="preserve"> </w:t>
      </w:r>
      <w:r w:rsidRPr="003E0186">
        <w:t>курса факультета компьютерных наук и информационных технологий)</w:t>
      </w:r>
    </w:p>
    <w:p w:rsidR="001E03AB" w:rsidRPr="003E0186" w:rsidRDefault="000E125B" w:rsidP="0059327A">
      <w:pPr>
        <w:numPr>
          <w:ilvl w:val="0"/>
          <w:numId w:val="17"/>
        </w:numPr>
        <w:spacing w:line="360" w:lineRule="auto"/>
        <w:ind w:left="0" w:firstLine="0"/>
      </w:pPr>
      <w:r w:rsidRPr="003E0186">
        <w:t xml:space="preserve">Жаркова </w:t>
      </w:r>
      <w:r w:rsidR="0067202C" w:rsidRPr="003E0186">
        <w:t xml:space="preserve"> </w:t>
      </w:r>
      <w:r w:rsidRPr="003E0186">
        <w:t>Ирина Сергеевна (аспирант 1 курса Института химии СГУ)</w:t>
      </w:r>
    </w:p>
    <w:p w:rsidR="001E03AB" w:rsidRPr="003E0186" w:rsidRDefault="00E56E78" w:rsidP="0059327A">
      <w:pPr>
        <w:numPr>
          <w:ilvl w:val="0"/>
          <w:numId w:val="17"/>
        </w:numPr>
        <w:ind w:left="0" w:firstLine="0"/>
        <w:jc w:val="both"/>
      </w:pPr>
      <w:r w:rsidRPr="003E0186">
        <w:t>Жданова Виктория Сергеевна (студент 1 курса экономического факультета СГУ)</w:t>
      </w:r>
    </w:p>
    <w:p w:rsidR="00E56E78" w:rsidRPr="003E0186" w:rsidRDefault="00E56E78" w:rsidP="0059327A">
      <w:pPr>
        <w:numPr>
          <w:ilvl w:val="0"/>
          <w:numId w:val="17"/>
        </w:numPr>
        <w:ind w:left="0" w:firstLine="0"/>
      </w:pPr>
      <w:r w:rsidRPr="003E0186">
        <w:lastRenderedPageBreak/>
        <w:t>Желобицкая Елена Александровна (аспирант 1 курса Института химии СГУ)</w:t>
      </w:r>
    </w:p>
    <w:p w:rsidR="00B70013" w:rsidRPr="003E0186" w:rsidRDefault="00B70013" w:rsidP="0059327A">
      <w:pPr>
        <w:numPr>
          <w:ilvl w:val="0"/>
          <w:numId w:val="17"/>
        </w:numPr>
        <w:ind w:left="0" w:firstLine="0"/>
        <w:jc w:val="both"/>
      </w:pPr>
      <w:r w:rsidRPr="003E0186">
        <w:t>Заикин Михаил Алексеевич (аспирант 1 курса Института химии СГУ)</w:t>
      </w:r>
    </w:p>
    <w:p w:rsidR="00F378F4" w:rsidRPr="003E0186" w:rsidRDefault="00F378F4" w:rsidP="0059327A">
      <w:pPr>
        <w:numPr>
          <w:ilvl w:val="0"/>
          <w:numId w:val="17"/>
        </w:numPr>
        <w:ind w:left="0" w:firstLine="0"/>
      </w:pPr>
      <w:r w:rsidRPr="003E0186">
        <w:t xml:space="preserve">Зубарева Инна </w:t>
      </w:r>
      <w:r w:rsidRPr="003E0186">
        <w:rPr>
          <w:color w:val="000000"/>
        </w:rPr>
        <w:t>Сергеевна (студент 4 курса Института химии СГУ)</w:t>
      </w:r>
    </w:p>
    <w:p w:rsidR="00CB3410" w:rsidRPr="003E0186" w:rsidRDefault="00CB3410" w:rsidP="0059327A">
      <w:pPr>
        <w:numPr>
          <w:ilvl w:val="0"/>
          <w:numId w:val="17"/>
        </w:numPr>
        <w:ind w:left="0" w:firstLine="0"/>
        <w:jc w:val="both"/>
      </w:pPr>
      <w:r w:rsidRPr="003E0186">
        <w:t>Изотова Ольга Александровна (</w:t>
      </w:r>
      <w:r w:rsidRPr="003E0186">
        <w:rPr>
          <w:lang w:bidi="ar-IQ"/>
        </w:rPr>
        <w:t xml:space="preserve">аспирант 1 курса </w:t>
      </w:r>
      <w:r w:rsidRPr="003E0186">
        <w:t>физического факультета СГУ)</w:t>
      </w:r>
    </w:p>
    <w:p w:rsidR="00E313FF" w:rsidRPr="003E0186" w:rsidRDefault="00E313FF" w:rsidP="0059327A">
      <w:pPr>
        <w:numPr>
          <w:ilvl w:val="0"/>
          <w:numId w:val="17"/>
        </w:numPr>
        <w:ind w:left="0" w:firstLine="0"/>
        <w:jc w:val="both"/>
      </w:pPr>
      <w:r w:rsidRPr="003E0186">
        <w:t>Ишбулатов Юрий Михайлович (студент 4 курса нано - и биомедицинских технологий СГУ)</w:t>
      </w:r>
    </w:p>
    <w:p w:rsidR="00E313FF" w:rsidRPr="003E0186" w:rsidRDefault="00E539D2" w:rsidP="0059327A">
      <w:pPr>
        <w:pStyle w:val="a5"/>
        <w:numPr>
          <w:ilvl w:val="0"/>
          <w:numId w:val="17"/>
        </w:numPr>
        <w:spacing w:before="0" w:beforeAutospacing="0" w:after="0" w:afterAutospacing="0"/>
        <w:ind w:left="0" w:firstLine="0"/>
        <w:jc w:val="both"/>
      </w:pPr>
      <w:r w:rsidRPr="003E0186">
        <w:rPr>
          <w:color w:val="000000"/>
        </w:rPr>
        <w:t>Кайбелева Эльмира Исмаиловна (магистрант 2 курса биологического факультета СГУ)</w:t>
      </w:r>
    </w:p>
    <w:p w:rsidR="00EF1FED" w:rsidRPr="003E0186" w:rsidRDefault="00EF1FED" w:rsidP="0059327A">
      <w:pPr>
        <w:numPr>
          <w:ilvl w:val="0"/>
          <w:numId w:val="17"/>
        </w:numPr>
        <w:ind w:left="0" w:firstLine="0"/>
        <w:jc w:val="both"/>
      </w:pPr>
      <w:r w:rsidRPr="003E0186">
        <w:t>Каргатова Алиса Михайловна (магистр</w:t>
      </w:r>
      <w:r w:rsidRPr="000E4D88">
        <w:t>ант</w:t>
      </w:r>
      <w:r w:rsidRPr="003E0186">
        <w:t xml:space="preserve"> 2 курса биологического факультета СГУ)</w:t>
      </w:r>
    </w:p>
    <w:p w:rsidR="00B40B22" w:rsidRPr="003E0186" w:rsidRDefault="00B40B22" w:rsidP="0059327A">
      <w:pPr>
        <w:numPr>
          <w:ilvl w:val="0"/>
          <w:numId w:val="17"/>
        </w:numPr>
        <w:ind w:left="0" w:firstLine="0"/>
        <w:jc w:val="both"/>
      </w:pPr>
      <w:r w:rsidRPr="003E0186">
        <w:t>Козинцева Марина Дмитриевна (аспирант 1 курса физического факультета СГУ)</w:t>
      </w:r>
    </w:p>
    <w:p w:rsidR="00B40B22" w:rsidRPr="003E0186" w:rsidRDefault="00A640FA" w:rsidP="0059327A">
      <w:pPr>
        <w:numPr>
          <w:ilvl w:val="0"/>
          <w:numId w:val="17"/>
        </w:numPr>
        <w:ind w:left="0" w:firstLine="0"/>
        <w:jc w:val="both"/>
      </w:pPr>
      <w:r w:rsidRPr="003E0186">
        <w:t>Козлова Екатерина Алексеевна (студент 2 курса физического факультета СГУ)</w:t>
      </w:r>
    </w:p>
    <w:p w:rsidR="00A640FA" w:rsidRPr="003E0186" w:rsidRDefault="00A640FA" w:rsidP="0059327A">
      <w:pPr>
        <w:numPr>
          <w:ilvl w:val="0"/>
          <w:numId w:val="17"/>
        </w:numPr>
        <w:spacing w:after="120"/>
        <w:ind w:left="0" w:firstLine="0"/>
      </w:pPr>
      <w:r w:rsidRPr="003E0186">
        <w:t>Козырева Елена Алексеевна (аспирант 1 курса  биологического факультета СГУ)</w:t>
      </w:r>
    </w:p>
    <w:p w:rsidR="00A640FA" w:rsidRPr="003E0186" w:rsidRDefault="00E84FB0" w:rsidP="0059327A">
      <w:pPr>
        <w:numPr>
          <w:ilvl w:val="0"/>
          <w:numId w:val="17"/>
        </w:numPr>
        <w:spacing w:after="120"/>
        <w:ind w:left="0" w:firstLine="0"/>
        <w:jc w:val="both"/>
      </w:pPr>
      <w:r w:rsidRPr="003E0186">
        <w:t>Колесникова Марина Анатольевна (</w:t>
      </w:r>
      <w:r w:rsidRPr="003E0186">
        <w:rPr>
          <w:lang w:bidi="ar-IQ"/>
        </w:rPr>
        <w:t xml:space="preserve">аспирант 1 курса </w:t>
      </w:r>
      <w:r w:rsidRPr="003E0186">
        <w:t>факультета компьютерных наук и информационных технологий СГУ)</w:t>
      </w:r>
    </w:p>
    <w:p w:rsidR="00EF1FED" w:rsidRPr="003E0186" w:rsidRDefault="00EF1FED" w:rsidP="0059327A">
      <w:pPr>
        <w:numPr>
          <w:ilvl w:val="0"/>
          <w:numId w:val="17"/>
        </w:numPr>
        <w:ind w:left="0" w:firstLine="0"/>
        <w:jc w:val="both"/>
      </w:pPr>
      <w:r w:rsidRPr="003E0186">
        <w:t xml:space="preserve">Кондратьева Ольга Юрьевна (аспирант 1 курса </w:t>
      </w:r>
      <w:r w:rsidRPr="003E0186">
        <w:rPr>
          <w:lang w:bidi="ar-IQ"/>
        </w:rPr>
        <w:t>факультета нано- и биомедицинских технологий СГУ</w:t>
      </w:r>
      <w:r w:rsidRPr="003E0186">
        <w:t>)</w:t>
      </w:r>
    </w:p>
    <w:p w:rsidR="00EF1FED" w:rsidRPr="003E0186" w:rsidRDefault="00EF1FED" w:rsidP="0059327A">
      <w:pPr>
        <w:numPr>
          <w:ilvl w:val="0"/>
          <w:numId w:val="17"/>
        </w:numPr>
        <w:ind w:left="0" w:firstLine="0"/>
        <w:jc w:val="both"/>
      </w:pPr>
      <w:r w:rsidRPr="003E0186">
        <w:t>Кондратьева Елизавета Вадимовна (студент 1 курса механико-математического факультета СГУ)</w:t>
      </w:r>
    </w:p>
    <w:p w:rsidR="0028113D" w:rsidRPr="003E0186" w:rsidRDefault="0028113D" w:rsidP="0059327A">
      <w:pPr>
        <w:numPr>
          <w:ilvl w:val="0"/>
          <w:numId w:val="17"/>
        </w:numPr>
        <w:ind w:left="0" w:firstLine="0"/>
        <w:jc w:val="both"/>
      </w:pPr>
      <w:r w:rsidRPr="003E0186">
        <w:t>Королева Ольга Aртуровна (соискатель кафедры дифференциальных уравнений и прикладной математики механико-математического факультета СГУ)</w:t>
      </w:r>
    </w:p>
    <w:p w:rsidR="0022742B" w:rsidRPr="003E0186" w:rsidRDefault="0022742B" w:rsidP="0059327A">
      <w:pPr>
        <w:numPr>
          <w:ilvl w:val="0"/>
          <w:numId w:val="17"/>
        </w:numPr>
        <w:ind w:left="0" w:firstLine="0"/>
        <w:jc w:val="both"/>
        <w:rPr>
          <w:color w:val="000000"/>
          <w:shd w:val="clear" w:color="auto" w:fill="FFFFFF"/>
        </w:rPr>
      </w:pPr>
      <w:r w:rsidRPr="003E0186">
        <w:t xml:space="preserve">Короновский Александр Алексеевич </w:t>
      </w:r>
      <w:r w:rsidRPr="003E0186">
        <w:rPr>
          <w:color w:val="000000"/>
          <w:shd w:val="clear" w:color="auto" w:fill="FFFFFF"/>
        </w:rPr>
        <w:t>(студент 1 курса  факультета нелинейных процессов СГУ)</w:t>
      </w:r>
    </w:p>
    <w:p w:rsidR="005246A5" w:rsidRPr="003E0186" w:rsidRDefault="005246A5" w:rsidP="0059327A">
      <w:pPr>
        <w:numPr>
          <w:ilvl w:val="0"/>
          <w:numId w:val="17"/>
        </w:numPr>
        <w:ind w:left="0" w:firstLine="0"/>
        <w:jc w:val="both"/>
      </w:pPr>
      <w:r w:rsidRPr="003E0186">
        <w:t>Корсакова Светлана Владимировна (</w:t>
      </w:r>
      <w:r w:rsidRPr="003E0186">
        <w:rPr>
          <w:lang w:bidi="ar-IQ"/>
        </w:rPr>
        <w:t xml:space="preserve">студент 5 курса </w:t>
      </w:r>
      <w:r w:rsidRPr="003E0186">
        <w:t>физического факультета СГУ)</w:t>
      </w:r>
    </w:p>
    <w:p w:rsidR="002810DF" w:rsidRPr="003E0186" w:rsidRDefault="002810DF" w:rsidP="0059327A">
      <w:pPr>
        <w:numPr>
          <w:ilvl w:val="0"/>
          <w:numId w:val="17"/>
        </w:numPr>
        <w:ind w:left="0" w:firstLine="0"/>
        <w:jc w:val="both"/>
      </w:pPr>
      <w:r w:rsidRPr="003E0186">
        <w:t>Корченова Мария Владимировна (студент 4 курса биологического факультета СГУ)</w:t>
      </w:r>
    </w:p>
    <w:p w:rsidR="005246A5" w:rsidRPr="003E0186" w:rsidRDefault="005246A5" w:rsidP="0059327A">
      <w:pPr>
        <w:numPr>
          <w:ilvl w:val="0"/>
          <w:numId w:val="17"/>
        </w:numPr>
        <w:ind w:left="0" w:firstLine="0"/>
        <w:jc w:val="both"/>
      </w:pPr>
      <w:r w:rsidRPr="003E0186">
        <w:t xml:space="preserve">Костылева Екатерина Александровна (студент </w:t>
      </w:r>
      <w:r w:rsidR="0003518C" w:rsidRPr="003E0186">
        <w:t>3</w:t>
      </w:r>
      <w:r w:rsidRPr="003E0186">
        <w:t xml:space="preserve"> курса </w:t>
      </w:r>
      <w:r w:rsidRPr="003E0186">
        <w:rPr>
          <w:lang w:bidi="ar-IQ"/>
        </w:rPr>
        <w:t xml:space="preserve">факультета </w:t>
      </w:r>
      <w:r w:rsidR="0003518C" w:rsidRPr="003E0186">
        <w:rPr>
          <w:lang w:bidi="ar-IQ"/>
        </w:rPr>
        <w:t>нелинейных процессов</w:t>
      </w:r>
      <w:r w:rsidRPr="003E0186">
        <w:rPr>
          <w:lang w:bidi="ar-IQ"/>
        </w:rPr>
        <w:t xml:space="preserve"> СГУ</w:t>
      </w:r>
      <w:r w:rsidRPr="003E0186">
        <w:t>)</w:t>
      </w:r>
    </w:p>
    <w:p w:rsidR="00F8355C" w:rsidRPr="003E0186" w:rsidRDefault="00F8355C" w:rsidP="0059327A">
      <w:pPr>
        <w:numPr>
          <w:ilvl w:val="0"/>
          <w:numId w:val="17"/>
        </w:numPr>
        <w:ind w:left="0" w:firstLine="0"/>
        <w:jc w:val="both"/>
      </w:pPr>
      <w:r w:rsidRPr="003E0186">
        <w:t xml:space="preserve">Кочнев Денис Олегович (студент 4 курса </w:t>
      </w:r>
      <w:r w:rsidRPr="003E0186">
        <w:rPr>
          <w:lang w:bidi="ar-IQ"/>
        </w:rPr>
        <w:t>факультета нано- и биомедицинских технологий СГУ</w:t>
      </w:r>
      <w:r w:rsidRPr="003E0186">
        <w:t>)</w:t>
      </w:r>
    </w:p>
    <w:p w:rsidR="005202D3" w:rsidRPr="003E0186" w:rsidRDefault="005202D3" w:rsidP="0059327A">
      <w:pPr>
        <w:numPr>
          <w:ilvl w:val="0"/>
          <w:numId w:val="17"/>
        </w:numPr>
        <w:ind w:left="0" w:firstLine="0"/>
        <w:jc w:val="both"/>
      </w:pPr>
      <w:r w:rsidRPr="003E0186">
        <w:t xml:space="preserve">Кругова Екатерина Юрьевна (студент </w:t>
      </w:r>
      <w:r w:rsidR="00A65719" w:rsidRPr="003E0186">
        <w:t>5</w:t>
      </w:r>
      <w:r w:rsidRPr="003E0186">
        <w:t xml:space="preserve"> курса Института химии СГУ)</w:t>
      </w:r>
    </w:p>
    <w:p w:rsidR="00F24FD7" w:rsidRPr="003E0186" w:rsidRDefault="00F24FD7" w:rsidP="0059327A">
      <w:pPr>
        <w:numPr>
          <w:ilvl w:val="0"/>
          <w:numId w:val="17"/>
        </w:numPr>
        <w:ind w:left="0" w:firstLine="0"/>
      </w:pPr>
      <w:r w:rsidRPr="003E0186">
        <w:t>Кузьмин Дмитрий Сергеевич (</w:t>
      </w:r>
      <w:r w:rsidRPr="00CA31DF">
        <w:t>магистр экономических наук</w:t>
      </w:r>
      <w:r w:rsidR="003E0186" w:rsidRPr="00CA31DF">
        <w:t>)</w:t>
      </w:r>
      <w:r w:rsidRPr="003E0186">
        <w:t xml:space="preserve"> </w:t>
      </w:r>
    </w:p>
    <w:p w:rsidR="00133E5E" w:rsidRDefault="00F24FD7" w:rsidP="0059327A">
      <w:pPr>
        <w:numPr>
          <w:ilvl w:val="0"/>
          <w:numId w:val="17"/>
        </w:numPr>
        <w:ind w:left="0" w:firstLine="0"/>
        <w:jc w:val="both"/>
      </w:pPr>
      <w:r w:rsidRPr="003E0186">
        <w:t>Кузьмина Светлана Витальевна (кандидат социологических наук, доцент кафедры английского языка и межкультурной коммуникации СГУ)</w:t>
      </w:r>
    </w:p>
    <w:p w:rsidR="00F649F9" w:rsidRPr="003E0186" w:rsidRDefault="00F649F9" w:rsidP="00F649F9">
      <w:pPr>
        <w:numPr>
          <w:ilvl w:val="0"/>
          <w:numId w:val="17"/>
        </w:numPr>
        <w:spacing w:after="120"/>
        <w:ind w:left="0" w:firstLine="0"/>
        <w:jc w:val="both"/>
      </w:pPr>
      <w:r>
        <w:t xml:space="preserve">Кузяев Артем Ильгизович (студент 4 курса </w:t>
      </w:r>
      <w:r w:rsidRPr="003E0186">
        <w:t>факультета компьютерных наук и информационных технологий СГУ)</w:t>
      </w:r>
    </w:p>
    <w:p w:rsidR="00831733" w:rsidRPr="003E0186" w:rsidRDefault="00831733" w:rsidP="0059327A">
      <w:pPr>
        <w:numPr>
          <w:ilvl w:val="0"/>
          <w:numId w:val="17"/>
        </w:numPr>
        <w:ind w:left="0" w:firstLine="0"/>
        <w:jc w:val="both"/>
      </w:pPr>
      <w:r w:rsidRPr="003E0186">
        <w:t>Кузянина Анастасия Александровна (магистр</w:t>
      </w:r>
      <w:r w:rsidRPr="000E4D88">
        <w:t>ант</w:t>
      </w:r>
      <w:r w:rsidRPr="003E0186">
        <w:t xml:space="preserve"> 1 курса биологического факультета СГУ)</w:t>
      </w:r>
    </w:p>
    <w:p w:rsidR="00831733" w:rsidRPr="003E0186" w:rsidRDefault="00C6363C" w:rsidP="0059327A">
      <w:pPr>
        <w:pStyle w:val="a5"/>
        <w:numPr>
          <w:ilvl w:val="0"/>
          <w:numId w:val="17"/>
        </w:numPr>
        <w:spacing w:before="0" w:beforeAutospacing="0" w:after="0" w:afterAutospacing="0"/>
        <w:ind w:left="0" w:firstLine="0"/>
      </w:pPr>
      <w:r w:rsidRPr="003E0186">
        <w:t>Куликов Олег Андреевич (студент 4 курса экономического факультета СГУ)</w:t>
      </w:r>
    </w:p>
    <w:p w:rsidR="007675D6" w:rsidRPr="003E0186" w:rsidRDefault="007675D6" w:rsidP="0059327A">
      <w:pPr>
        <w:numPr>
          <w:ilvl w:val="0"/>
          <w:numId w:val="17"/>
        </w:numPr>
        <w:ind w:left="0" w:firstLine="0"/>
        <w:jc w:val="both"/>
      </w:pPr>
      <w:r w:rsidRPr="003E0186">
        <w:t xml:space="preserve">Кульминский </w:t>
      </w:r>
      <w:r w:rsidR="00133E5E" w:rsidRPr="003E0186">
        <w:t xml:space="preserve"> </w:t>
      </w:r>
      <w:r w:rsidRPr="003E0186">
        <w:t xml:space="preserve">Данил Дмитриевич (аспирант 1 курса </w:t>
      </w:r>
      <w:r w:rsidRPr="003E0186">
        <w:rPr>
          <w:lang w:bidi="ar-IQ"/>
        </w:rPr>
        <w:t>факультета нано- и биомедицинских технологий СГУ</w:t>
      </w:r>
      <w:r w:rsidRPr="003E0186">
        <w:t>)</w:t>
      </w:r>
    </w:p>
    <w:p w:rsidR="00133E5E" w:rsidRPr="003E0186" w:rsidRDefault="00133E5E" w:rsidP="0059327A">
      <w:pPr>
        <w:numPr>
          <w:ilvl w:val="0"/>
          <w:numId w:val="17"/>
        </w:numPr>
        <w:ind w:left="0" w:firstLine="0"/>
        <w:jc w:val="both"/>
      </w:pPr>
      <w:r w:rsidRPr="003E0186">
        <w:t xml:space="preserve">Куницын Владислав Васильевич (студент 2 курса факультета </w:t>
      </w:r>
      <w:r w:rsidRPr="003E0186">
        <w:rPr>
          <w:lang w:bidi="ar-IQ"/>
        </w:rPr>
        <w:t>нано- и биомедицинских технологий СГУ</w:t>
      </w:r>
      <w:r w:rsidRPr="003E0186">
        <w:t>)</w:t>
      </w:r>
    </w:p>
    <w:p w:rsidR="00133E5E" w:rsidRPr="003E0186" w:rsidRDefault="00133E5E" w:rsidP="0059327A">
      <w:pPr>
        <w:numPr>
          <w:ilvl w:val="0"/>
          <w:numId w:val="17"/>
        </w:numPr>
        <w:ind w:left="0" w:firstLine="0"/>
        <w:jc w:val="both"/>
      </w:pPr>
      <w:r w:rsidRPr="003E0186">
        <w:t>Ларькина Мария Васильевна (студент 1 курса экономического факультета СГУ)</w:t>
      </w:r>
    </w:p>
    <w:p w:rsidR="007254AB" w:rsidRPr="003E0186" w:rsidRDefault="007254AB" w:rsidP="0059327A">
      <w:pPr>
        <w:numPr>
          <w:ilvl w:val="0"/>
          <w:numId w:val="17"/>
        </w:numPr>
        <w:ind w:left="0" w:firstLine="0"/>
        <w:jc w:val="both"/>
      </w:pPr>
      <w:r w:rsidRPr="003E0186">
        <w:rPr>
          <w:color w:val="000000"/>
        </w:rPr>
        <w:t>Лысункина Юлия Владимировна (</w:t>
      </w:r>
      <w:r w:rsidRPr="003E0186">
        <w:t>аспирант 1 курса механико-математического факультета СГУ)</w:t>
      </w:r>
    </w:p>
    <w:p w:rsidR="005632D6" w:rsidRPr="003E0186" w:rsidRDefault="005632D6" w:rsidP="0059327A">
      <w:pPr>
        <w:numPr>
          <w:ilvl w:val="0"/>
          <w:numId w:val="17"/>
        </w:numPr>
        <w:ind w:left="0" w:firstLine="0"/>
        <w:jc w:val="both"/>
      </w:pPr>
      <w:r w:rsidRPr="003E0186">
        <w:t>Макаров Александр Вячеславович (студент 5 курса механико-математического факультета СГУ)</w:t>
      </w:r>
    </w:p>
    <w:p w:rsidR="00DD0B8D" w:rsidRPr="003E0186" w:rsidRDefault="00DD0B8D" w:rsidP="0059327A">
      <w:pPr>
        <w:numPr>
          <w:ilvl w:val="0"/>
          <w:numId w:val="17"/>
        </w:numPr>
        <w:ind w:left="0" w:firstLine="0"/>
      </w:pPr>
      <w:r w:rsidRPr="003E0186">
        <w:t>Маркина Наталья Евгеньевна (магистрант 1 курса Института химии СГУ)</w:t>
      </w:r>
    </w:p>
    <w:p w:rsidR="005632D6" w:rsidRPr="003E0186" w:rsidRDefault="005632D6" w:rsidP="0059327A">
      <w:pPr>
        <w:numPr>
          <w:ilvl w:val="0"/>
          <w:numId w:val="17"/>
        </w:numPr>
        <w:ind w:left="0" w:firstLine="0"/>
      </w:pPr>
      <w:r w:rsidRPr="003E0186">
        <w:lastRenderedPageBreak/>
        <w:t xml:space="preserve">Маханьков Алексей Владимирович (ассистент кафедры </w:t>
      </w:r>
      <w:r w:rsidR="00DD0B8D" w:rsidRPr="003E0186">
        <w:t>д</w:t>
      </w:r>
      <w:r w:rsidRPr="003E0186">
        <w:t>искретной математики и информационных технологий СГУ)</w:t>
      </w:r>
    </w:p>
    <w:p w:rsidR="005F79B3" w:rsidRPr="003E0186" w:rsidRDefault="005F79B3" w:rsidP="0059327A">
      <w:pPr>
        <w:numPr>
          <w:ilvl w:val="0"/>
          <w:numId w:val="17"/>
        </w:numPr>
        <w:ind w:left="0" w:firstLine="0"/>
      </w:pPr>
      <w:r w:rsidRPr="003E0186">
        <w:t>Махов Семён Викторович (студент 4 курса Института химии СГУ)</w:t>
      </w:r>
    </w:p>
    <w:p w:rsidR="009F7342" w:rsidRPr="003E0186" w:rsidRDefault="009F7342" w:rsidP="0059327A">
      <w:pPr>
        <w:numPr>
          <w:ilvl w:val="0"/>
          <w:numId w:val="17"/>
        </w:numPr>
        <w:ind w:left="0" w:firstLine="0"/>
        <w:jc w:val="both"/>
      </w:pPr>
      <w:r w:rsidRPr="003E0186">
        <w:t>Михайлова Евгения Владимировна (аспирант 1 курса географического факультета СГУ)</w:t>
      </w:r>
    </w:p>
    <w:p w:rsidR="00406176" w:rsidRPr="003E0186" w:rsidRDefault="00406176" w:rsidP="0059327A">
      <w:pPr>
        <w:numPr>
          <w:ilvl w:val="0"/>
          <w:numId w:val="17"/>
        </w:numPr>
        <w:ind w:left="0" w:firstLine="0"/>
        <w:jc w:val="both"/>
      </w:pPr>
      <w:r w:rsidRPr="003E0186">
        <w:t xml:space="preserve">Морева Надежда Сергеевна (студент 4 курса </w:t>
      </w:r>
      <w:r w:rsidRPr="003E0186">
        <w:rPr>
          <w:lang w:bidi="ar-IQ"/>
        </w:rPr>
        <w:t>факультета нано- и биомедицинских технологий СГУ</w:t>
      </w:r>
      <w:r w:rsidRPr="003E0186">
        <w:t>)</w:t>
      </w:r>
    </w:p>
    <w:p w:rsidR="00A65719" w:rsidRPr="003E0186" w:rsidRDefault="00A65719" w:rsidP="0059327A">
      <w:pPr>
        <w:numPr>
          <w:ilvl w:val="0"/>
          <w:numId w:val="17"/>
        </w:numPr>
        <w:ind w:left="0" w:firstLine="0"/>
        <w:jc w:val="both"/>
      </w:pPr>
      <w:r w:rsidRPr="003E0186">
        <w:t>Мотолыгина Анна Владимировна (студент 4 курса Института химии СГУ)</w:t>
      </w:r>
    </w:p>
    <w:p w:rsidR="00605BCB" w:rsidRPr="003E0186" w:rsidRDefault="00605BCB" w:rsidP="0059327A">
      <w:pPr>
        <w:numPr>
          <w:ilvl w:val="0"/>
          <w:numId w:val="17"/>
        </w:numPr>
        <w:ind w:left="0" w:firstLine="0"/>
        <w:jc w:val="both"/>
        <w:rPr>
          <w:lang w:bidi="ar-IQ"/>
        </w:rPr>
      </w:pPr>
      <w:r w:rsidRPr="003E0186">
        <w:rPr>
          <w:lang w:bidi="ar-IQ"/>
        </w:rPr>
        <w:t>Мохаммад Ясир Халаф Мохаммад (аспирант 2 года обучения физического факультета СГУ, преподаватель университета Тикрит, Салах Уль-дин, Ирак)</w:t>
      </w:r>
    </w:p>
    <w:p w:rsidR="00BC7AD1" w:rsidRPr="003E0186" w:rsidRDefault="00351934" w:rsidP="0059327A">
      <w:pPr>
        <w:numPr>
          <w:ilvl w:val="0"/>
          <w:numId w:val="17"/>
        </w:numPr>
        <w:ind w:left="0" w:firstLine="0"/>
        <w:jc w:val="both"/>
      </w:pPr>
      <w:r w:rsidRPr="003E0186">
        <w:t>Мыльцина Ольга Анатольевна (аспирант 2 года обучения механико-математического факультета СГУ)</w:t>
      </w:r>
      <w:r w:rsidR="00BC7AD1" w:rsidRPr="003E0186">
        <w:t xml:space="preserve"> </w:t>
      </w:r>
    </w:p>
    <w:p w:rsidR="00BC7AD1" w:rsidRPr="003E0186" w:rsidRDefault="00BC7AD1" w:rsidP="00BC7AD1">
      <w:pPr>
        <w:numPr>
          <w:ilvl w:val="0"/>
          <w:numId w:val="17"/>
        </w:numPr>
        <w:ind w:left="0" w:firstLine="0"/>
        <w:jc w:val="both"/>
      </w:pPr>
      <w:r w:rsidRPr="003E0186">
        <w:t xml:space="preserve">Мыльцин Владимир Викторович (студент </w:t>
      </w:r>
      <w:r w:rsidR="003E0186">
        <w:t>1</w:t>
      </w:r>
      <w:r w:rsidRPr="003E0186">
        <w:t xml:space="preserve"> курса механико-математического факультета СГУ)</w:t>
      </w:r>
    </w:p>
    <w:p w:rsidR="00234197" w:rsidRPr="003E0186" w:rsidRDefault="00234197" w:rsidP="0059327A">
      <w:pPr>
        <w:numPr>
          <w:ilvl w:val="0"/>
          <w:numId w:val="17"/>
        </w:numPr>
        <w:ind w:left="0" w:firstLine="0"/>
        <w:jc w:val="both"/>
      </w:pPr>
      <w:r w:rsidRPr="003E0186">
        <w:t xml:space="preserve">Никишина Марина Владимировна (аспирант 1 </w:t>
      </w:r>
      <w:r w:rsidR="00475C6E" w:rsidRPr="003E0186">
        <w:t>курса</w:t>
      </w:r>
      <w:r w:rsidRPr="003E0186">
        <w:t xml:space="preserve"> географического факультета СГУ)</w:t>
      </w:r>
    </w:p>
    <w:p w:rsidR="00475C6E" w:rsidRPr="003E0186" w:rsidRDefault="00475C6E" w:rsidP="0059327A">
      <w:pPr>
        <w:numPr>
          <w:ilvl w:val="0"/>
          <w:numId w:val="17"/>
        </w:numPr>
        <w:ind w:left="0" w:firstLine="0"/>
        <w:jc w:val="both"/>
        <w:rPr>
          <w:rFonts w:eastAsia="Calibri"/>
        </w:rPr>
      </w:pPr>
      <w:r w:rsidRPr="003E0186">
        <w:rPr>
          <w:rFonts w:eastAsia="Calibri"/>
        </w:rPr>
        <w:t xml:space="preserve">Никишов Дмитрий Александрович </w:t>
      </w:r>
      <w:r w:rsidRPr="003E0186">
        <w:t>(</w:t>
      </w:r>
      <w:r w:rsidRPr="003E0186">
        <w:rPr>
          <w:lang w:bidi="ar-IQ"/>
        </w:rPr>
        <w:t xml:space="preserve">аспирант 1 курса </w:t>
      </w:r>
      <w:r w:rsidRPr="003E0186">
        <w:t>факультета компьютерных наук и информационных технологий СГУ)</w:t>
      </w:r>
    </w:p>
    <w:p w:rsidR="00051ACB" w:rsidRPr="003E0186" w:rsidRDefault="00051ACB" w:rsidP="0059327A">
      <w:pPr>
        <w:pStyle w:val="a5"/>
        <w:numPr>
          <w:ilvl w:val="0"/>
          <w:numId w:val="17"/>
        </w:numPr>
        <w:spacing w:before="0" w:beforeAutospacing="0" w:after="0" w:afterAutospacing="0"/>
        <w:ind w:left="0" w:firstLine="0"/>
        <w:jc w:val="both"/>
      </w:pPr>
      <w:r w:rsidRPr="003E0186">
        <w:rPr>
          <w:color w:val="000000"/>
        </w:rPr>
        <w:t xml:space="preserve">Орлов Никита Николаевич </w:t>
      </w:r>
      <w:r w:rsidRPr="003E0186">
        <w:t>(студент 4 курса экономического факультета СГУ)</w:t>
      </w:r>
    </w:p>
    <w:p w:rsidR="00475C6E" w:rsidRPr="003E0186" w:rsidRDefault="00475C6E" w:rsidP="0059327A">
      <w:pPr>
        <w:pStyle w:val="a5"/>
        <w:numPr>
          <w:ilvl w:val="0"/>
          <w:numId w:val="17"/>
        </w:numPr>
        <w:spacing w:before="0" w:beforeAutospacing="0" w:after="0" w:afterAutospacing="0"/>
        <w:ind w:left="0" w:firstLine="0"/>
        <w:jc w:val="both"/>
      </w:pPr>
      <w:r w:rsidRPr="003E0186">
        <w:t>Петрович Марина Викторовна (магистрант 1 курса Института химии СГУ)</w:t>
      </w:r>
    </w:p>
    <w:p w:rsidR="0067202C" w:rsidRPr="003E0186" w:rsidRDefault="0067202C" w:rsidP="0059327A">
      <w:pPr>
        <w:pStyle w:val="a5"/>
        <w:numPr>
          <w:ilvl w:val="0"/>
          <w:numId w:val="17"/>
        </w:numPr>
        <w:spacing w:before="0" w:beforeAutospacing="0" w:after="0" w:afterAutospacing="0"/>
        <w:ind w:left="0" w:firstLine="0"/>
        <w:jc w:val="both"/>
      </w:pPr>
      <w:r w:rsidRPr="003E0186">
        <w:t>Петрунина Александра Александровна (</w:t>
      </w:r>
      <w:r w:rsidRPr="007923A7">
        <w:t>аспирант б</w:t>
      </w:r>
      <w:r w:rsidRPr="003E0186">
        <w:t>иологического факультета СГУ)</w:t>
      </w:r>
    </w:p>
    <w:p w:rsidR="00040C38" w:rsidRPr="000342A6" w:rsidRDefault="00040C38" w:rsidP="0059327A">
      <w:pPr>
        <w:numPr>
          <w:ilvl w:val="0"/>
          <w:numId w:val="17"/>
        </w:numPr>
        <w:ind w:left="0" w:firstLine="0"/>
        <w:jc w:val="both"/>
        <w:rPr>
          <w:rFonts w:eastAsia="Calibri"/>
        </w:rPr>
      </w:pPr>
      <w:r w:rsidRPr="003E0186">
        <w:rPr>
          <w:rFonts w:ascii="Arial Unicode MS"/>
        </w:rPr>
        <w:t>Пономарев</w:t>
      </w:r>
      <w:r w:rsidRPr="003E0186">
        <w:rPr>
          <w:rFonts w:ascii="Arial Unicode MS"/>
        </w:rPr>
        <w:t xml:space="preserve"> </w:t>
      </w:r>
      <w:r w:rsidRPr="003E0186">
        <w:rPr>
          <w:rFonts w:ascii="Arial Unicode MS"/>
        </w:rPr>
        <w:t>Михаил</w:t>
      </w:r>
      <w:r w:rsidRPr="003E0186">
        <w:rPr>
          <w:rFonts w:ascii="Arial Unicode MS"/>
        </w:rPr>
        <w:t xml:space="preserve"> </w:t>
      </w:r>
      <w:r w:rsidRPr="003E0186">
        <w:rPr>
          <w:rFonts w:ascii="Arial Unicode MS"/>
        </w:rPr>
        <w:t>Юрьевич</w:t>
      </w:r>
      <w:r w:rsidRPr="003E0186">
        <w:rPr>
          <w:rFonts w:ascii="Arial Unicode MS"/>
        </w:rPr>
        <w:t xml:space="preserve"> </w:t>
      </w:r>
      <w:r w:rsidRPr="003E0186">
        <w:t>(</w:t>
      </w:r>
      <w:r w:rsidRPr="003E0186">
        <w:rPr>
          <w:lang w:bidi="ar-IQ"/>
        </w:rPr>
        <w:t xml:space="preserve">студент 2 курса </w:t>
      </w:r>
      <w:r w:rsidRPr="003E0186">
        <w:t>факультета компьютерных наук и информационных технологий СГУ)</w:t>
      </w:r>
    </w:p>
    <w:p w:rsidR="000342A6" w:rsidRPr="003E0186" w:rsidRDefault="000342A6" w:rsidP="0059327A">
      <w:pPr>
        <w:numPr>
          <w:ilvl w:val="0"/>
          <w:numId w:val="17"/>
        </w:numPr>
        <w:ind w:left="0" w:firstLine="0"/>
        <w:jc w:val="both"/>
        <w:rPr>
          <w:rFonts w:eastAsia="Calibri"/>
        </w:rPr>
      </w:pPr>
      <w:r>
        <w:rPr>
          <w:rFonts w:eastAsia="Calibri"/>
        </w:rPr>
        <w:t>Покровская Юлия Сергеевна (студентка 4 курса биологического факультета МГУ им. М.В. Ломоносова)</w:t>
      </w:r>
    </w:p>
    <w:p w:rsidR="00DA5CE5" w:rsidRPr="003E0186" w:rsidRDefault="00DA5CE5" w:rsidP="0059327A">
      <w:pPr>
        <w:numPr>
          <w:ilvl w:val="0"/>
          <w:numId w:val="17"/>
        </w:numPr>
        <w:snapToGrid w:val="0"/>
        <w:ind w:left="0" w:firstLine="0"/>
      </w:pPr>
      <w:r w:rsidRPr="003E0186">
        <w:t>Преображенская Наталия Вадимовна (студент 1 курса факультета нелинейных процессов СГУ)</w:t>
      </w:r>
    </w:p>
    <w:p w:rsidR="00800C2B" w:rsidRPr="003E0186" w:rsidRDefault="00800C2B" w:rsidP="0059327A">
      <w:pPr>
        <w:numPr>
          <w:ilvl w:val="0"/>
          <w:numId w:val="17"/>
        </w:numPr>
        <w:ind w:left="0" w:firstLine="0"/>
        <w:jc w:val="both"/>
        <w:rPr>
          <w:rFonts w:eastAsia="Calibri"/>
        </w:rPr>
      </w:pPr>
      <w:r w:rsidRPr="003E0186">
        <w:t>Просвирякова Дарья Евгеньевна (</w:t>
      </w:r>
      <w:r w:rsidRPr="003E0186">
        <w:rPr>
          <w:lang w:bidi="ar-IQ"/>
        </w:rPr>
        <w:t xml:space="preserve">студент 5 курса </w:t>
      </w:r>
      <w:r w:rsidRPr="003E0186">
        <w:t>факультета компьютерных наук и информационных технологий СГУ)</w:t>
      </w:r>
    </w:p>
    <w:p w:rsidR="00040C38" w:rsidRPr="003E0186" w:rsidRDefault="008D07F0" w:rsidP="0059327A">
      <w:pPr>
        <w:numPr>
          <w:ilvl w:val="0"/>
          <w:numId w:val="17"/>
        </w:numPr>
        <w:snapToGrid w:val="0"/>
        <w:ind w:left="0" w:firstLine="0"/>
        <w:jc w:val="both"/>
      </w:pPr>
      <w:r w:rsidRPr="003E0186">
        <w:t xml:space="preserve">Рига </w:t>
      </w:r>
      <w:r w:rsidR="007D67EB" w:rsidRPr="003E0186">
        <w:t>Елена Юрьевна</w:t>
      </w:r>
      <w:r w:rsidRPr="003E0186">
        <w:t xml:space="preserve"> (студент 3 курса биологического факультета СГУ)</w:t>
      </w:r>
    </w:p>
    <w:p w:rsidR="00E40B3E" w:rsidRPr="003E0186" w:rsidRDefault="00E40B3E" w:rsidP="0059327A">
      <w:pPr>
        <w:pStyle w:val="1"/>
        <w:numPr>
          <w:ilvl w:val="0"/>
          <w:numId w:val="17"/>
        </w:numPr>
        <w:suppressAutoHyphens/>
        <w:spacing w:after="0"/>
        <w:ind w:left="0" w:firstLine="0"/>
        <w:contextualSpacing w:val="0"/>
        <w:jc w:val="both"/>
        <w:rPr>
          <w:rFonts w:ascii="Times New Roman" w:hAnsi="Times New Roman"/>
          <w:sz w:val="24"/>
          <w:szCs w:val="24"/>
        </w:rPr>
      </w:pPr>
      <w:r w:rsidRPr="003E0186">
        <w:rPr>
          <w:rFonts w:ascii="Times New Roman" w:hAnsi="Times New Roman"/>
          <w:sz w:val="24"/>
          <w:szCs w:val="24"/>
        </w:rPr>
        <w:t>Рудаков Александр Александрович (</w:t>
      </w:r>
      <w:r w:rsidRPr="003E0186">
        <w:rPr>
          <w:rFonts w:ascii="Times New Roman" w:hAnsi="Times New Roman"/>
          <w:sz w:val="24"/>
          <w:szCs w:val="24"/>
          <w:lang w:bidi="ar-IQ"/>
        </w:rPr>
        <w:t xml:space="preserve">студент 3 курса </w:t>
      </w:r>
      <w:r w:rsidRPr="003E0186">
        <w:rPr>
          <w:rFonts w:ascii="Times New Roman" w:hAnsi="Times New Roman"/>
          <w:sz w:val="24"/>
          <w:szCs w:val="24"/>
        </w:rPr>
        <w:t xml:space="preserve">факультета компьютерных наук и информационных технологий СГУ)  </w:t>
      </w:r>
    </w:p>
    <w:p w:rsidR="00B506C7" w:rsidRPr="003E0186" w:rsidRDefault="00B506C7" w:rsidP="0059327A">
      <w:pPr>
        <w:numPr>
          <w:ilvl w:val="0"/>
          <w:numId w:val="17"/>
        </w:numPr>
        <w:ind w:left="0" w:firstLine="0"/>
        <w:jc w:val="both"/>
      </w:pPr>
      <w:r w:rsidRPr="003E0186">
        <w:rPr>
          <w:color w:val="222222"/>
          <w:shd w:val="clear" w:color="auto" w:fill="FDFDFD"/>
        </w:rPr>
        <w:t xml:space="preserve">Рыбкин Ярослав Андреевич </w:t>
      </w:r>
      <w:r w:rsidRPr="003E0186">
        <w:t>(студент 4 курса Института химии СГУ)</w:t>
      </w:r>
    </w:p>
    <w:p w:rsidR="00831733" w:rsidRPr="003E0186" w:rsidRDefault="00B506C7" w:rsidP="0059327A">
      <w:pPr>
        <w:numPr>
          <w:ilvl w:val="0"/>
          <w:numId w:val="17"/>
        </w:numPr>
        <w:ind w:left="0" w:firstLine="0"/>
        <w:jc w:val="both"/>
      </w:pPr>
      <w:r w:rsidRPr="003E0186">
        <w:t xml:space="preserve">Савельева Мария Сергеевна (аспирант 1 курса </w:t>
      </w:r>
      <w:r w:rsidRPr="003E0186">
        <w:rPr>
          <w:lang w:bidi="ar-IQ"/>
        </w:rPr>
        <w:t>факультета нано- и биомедицинских технологий СГУ</w:t>
      </w:r>
      <w:r w:rsidRPr="003E0186">
        <w:t>)</w:t>
      </w:r>
    </w:p>
    <w:p w:rsidR="009175FC" w:rsidRPr="003E0186" w:rsidRDefault="009175FC" w:rsidP="0059327A">
      <w:pPr>
        <w:numPr>
          <w:ilvl w:val="0"/>
          <w:numId w:val="17"/>
        </w:numPr>
        <w:ind w:left="0" w:firstLine="0"/>
        <w:rPr>
          <w:color w:val="000000"/>
        </w:rPr>
      </w:pPr>
      <w:r w:rsidRPr="003E0186">
        <w:t xml:space="preserve">Савенко Ольга </w:t>
      </w:r>
      <w:r w:rsidRPr="003E0186">
        <w:rPr>
          <w:color w:val="000000"/>
        </w:rPr>
        <w:t>Александровна (студент 2 курса Института химии СГУ)</w:t>
      </w:r>
    </w:p>
    <w:p w:rsidR="009175FC" w:rsidRPr="003E0186" w:rsidRDefault="009175FC" w:rsidP="0059327A">
      <w:pPr>
        <w:numPr>
          <w:ilvl w:val="0"/>
          <w:numId w:val="17"/>
        </w:numPr>
        <w:ind w:left="0" w:firstLine="0"/>
        <w:jc w:val="both"/>
      </w:pPr>
      <w:r w:rsidRPr="003E0186">
        <w:t xml:space="preserve">Самарцев Андрей Алексеевич (студент 5 курса факультета компьютерных наук и информационных технологий СГУ)  </w:t>
      </w:r>
    </w:p>
    <w:p w:rsidR="009175FC" w:rsidRPr="003E0186" w:rsidRDefault="009175FC" w:rsidP="0059327A">
      <w:pPr>
        <w:pStyle w:val="a5"/>
        <w:numPr>
          <w:ilvl w:val="0"/>
          <w:numId w:val="17"/>
        </w:numPr>
        <w:spacing w:before="0" w:beforeAutospacing="0" w:after="0" w:afterAutospacing="0"/>
        <w:ind w:left="0" w:firstLine="0"/>
        <w:jc w:val="both"/>
      </w:pPr>
      <w:r w:rsidRPr="003E0186">
        <w:t>Селюкова Алёна Владимировна (студент 1 курса экономического факультета СГУ)</w:t>
      </w:r>
    </w:p>
    <w:p w:rsidR="009175FC" w:rsidRPr="003E0186" w:rsidRDefault="009175FC" w:rsidP="0059327A">
      <w:pPr>
        <w:numPr>
          <w:ilvl w:val="0"/>
          <w:numId w:val="17"/>
        </w:numPr>
        <w:ind w:left="0" w:firstLine="0"/>
        <w:jc w:val="both"/>
      </w:pPr>
      <w:r w:rsidRPr="003E0186">
        <w:t xml:space="preserve">Сенатов Олег Станиславович (студент 4 курса </w:t>
      </w:r>
      <w:r w:rsidRPr="003E0186">
        <w:rPr>
          <w:lang w:bidi="ar-IQ"/>
        </w:rPr>
        <w:t>факультета нано- и биомедицинских технологий СГУ</w:t>
      </w:r>
      <w:r w:rsidRPr="003E0186">
        <w:t>)</w:t>
      </w:r>
    </w:p>
    <w:p w:rsidR="00A01E32" w:rsidRPr="003E0186" w:rsidRDefault="00A01E32" w:rsidP="0059327A">
      <w:pPr>
        <w:numPr>
          <w:ilvl w:val="0"/>
          <w:numId w:val="17"/>
        </w:numPr>
        <w:ind w:left="0" w:firstLine="0"/>
        <w:jc w:val="both"/>
      </w:pPr>
      <w:r w:rsidRPr="003E0186">
        <w:t>Сергеев Константин Се</w:t>
      </w:r>
      <w:r w:rsidR="00E60422" w:rsidRPr="003E0186">
        <w:t>р</w:t>
      </w:r>
      <w:r w:rsidRPr="003E0186">
        <w:t xml:space="preserve">геевич (аспирант </w:t>
      </w:r>
      <w:r w:rsidR="00E60422" w:rsidRPr="003E0186">
        <w:rPr>
          <w:color w:val="FF0000"/>
        </w:rPr>
        <w:t>1</w:t>
      </w:r>
      <w:r w:rsidRPr="003E0186">
        <w:t xml:space="preserve"> года обучения </w:t>
      </w:r>
      <w:r w:rsidRPr="003E0186">
        <w:rPr>
          <w:lang w:bidi="ar-IQ"/>
        </w:rPr>
        <w:t>факультета нано- и биомедицинских технологий СГУ</w:t>
      </w:r>
      <w:r w:rsidRPr="003E0186">
        <w:t>)</w:t>
      </w:r>
    </w:p>
    <w:p w:rsidR="00A01E32" w:rsidRPr="003E0186" w:rsidRDefault="00E60422" w:rsidP="0059327A">
      <w:pPr>
        <w:numPr>
          <w:ilvl w:val="0"/>
          <w:numId w:val="17"/>
        </w:numPr>
        <w:ind w:left="0" w:firstLine="0"/>
        <w:jc w:val="both"/>
      </w:pPr>
      <w:r w:rsidRPr="003E0186">
        <w:t xml:space="preserve">Сергеева Алена Сергеевна (аспирант 3 года обучения </w:t>
      </w:r>
      <w:r w:rsidRPr="003E0186">
        <w:rPr>
          <w:lang w:bidi="ar-IQ"/>
        </w:rPr>
        <w:t>факультета нано- и биомедицинских технологий СГУ</w:t>
      </w:r>
      <w:r w:rsidRPr="003E0186">
        <w:t>)</w:t>
      </w:r>
    </w:p>
    <w:p w:rsidR="009175FC" w:rsidRPr="003E0186" w:rsidRDefault="009175FC" w:rsidP="0059327A">
      <w:pPr>
        <w:numPr>
          <w:ilvl w:val="0"/>
          <w:numId w:val="17"/>
        </w:numPr>
        <w:ind w:left="0" w:firstLine="0"/>
        <w:jc w:val="both"/>
      </w:pPr>
      <w:r w:rsidRPr="003E0186">
        <w:t>Сергеев Сергей Алексеевич (доцент кафедры физики полупроводников СГУ)</w:t>
      </w:r>
    </w:p>
    <w:p w:rsidR="00E60422" w:rsidRPr="003E0186" w:rsidRDefault="00E60422" w:rsidP="0059327A">
      <w:pPr>
        <w:numPr>
          <w:ilvl w:val="0"/>
          <w:numId w:val="17"/>
        </w:numPr>
        <w:ind w:left="0" w:firstLine="0"/>
        <w:jc w:val="both"/>
      </w:pPr>
      <w:r w:rsidRPr="003E0186">
        <w:t xml:space="preserve">Сергеев Роман Сергеевич (магистрант 2 года обучения </w:t>
      </w:r>
      <w:r w:rsidRPr="003E0186">
        <w:rPr>
          <w:lang w:bidi="ar-IQ"/>
        </w:rPr>
        <w:t>факультета нано- и биомедицинских технологий СГУ</w:t>
      </w:r>
      <w:r w:rsidRPr="003E0186">
        <w:t>)</w:t>
      </w:r>
    </w:p>
    <w:p w:rsidR="009E41EB" w:rsidRPr="003E0186" w:rsidRDefault="009E41EB" w:rsidP="0059327A">
      <w:pPr>
        <w:numPr>
          <w:ilvl w:val="0"/>
          <w:numId w:val="17"/>
        </w:numPr>
        <w:ind w:left="0" w:firstLine="0"/>
        <w:jc w:val="both"/>
      </w:pPr>
      <w:r w:rsidRPr="003E0186">
        <w:t xml:space="preserve">Сергеева Надежда Викторовна </w:t>
      </w:r>
      <w:r w:rsidRPr="003E0186">
        <w:rPr>
          <w:color w:val="000000"/>
        </w:rPr>
        <w:t>(</w:t>
      </w:r>
      <w:r w:rsidRPr="003E0186">
        <w:t>аспирант 2 года обучения механико-математического факультета СГУ)</w:t>
      </w:r>
    </w:p>
    <w:p w:rsidR="009E41EB" w:rsidRPr="003E0186" w:rsidRDefault="009E41EB" w:rsidP="0059327A">
      <w:pPr>
        <w:numPr>
          <w:ilvl w:val="0"/>
          <w:numId w:val="17"/>
        </w:numPr>
        <w:ind w:left="0" w:firstLine="0"/>
        <w:jc w:val="both"/>
      </w:pPr>
      <w:r w:rsidRPr="003E0186">
        <w:t>Серейчикас Марина Валерьевна (студент 4 курса Института химии СГУ)</w:t>
      </w:r>
    </w:p>
    <w:p w:rsidR="009E41EB" w:rsidRPr="003E0186" w:rsidRDefault="004F0CA0" w:rsidP="0059327A">
      <w:pPr>
        <w:numPr>
          <w:ilvl w:val="0"/>
          <w:numId w:val="17"/>
        </w:numPr>
        <w:ind w:left="0" w:firstLine="0"/>
        <w:jc w:val="both"/>
      </w:pPr>
      <w:r w:rsidRPr="003E0186">
        <w:lastRenderedPageBreak/>
        <w:t>Слепухин Владислав Дмитриевич (студент 2 курса факультета компьютерных наук и информационных технологий СГУ)</w:t>
      </w:r>
    </w:p>
    <w:p w:rsidR="006624E5" w:rsidRPr="003E0186" w:rsidRDefault="006624E5" w:rsidP="0059327A">
      <w:pPr>
        <w:numPr>
          <w:ilvl w:val="0"/>
          <w:numId w:val="17"/>
        </w:numPr>
        <w:ind w:left="0" w:firstLine="0"/>
        <w:jc w:val="both"/>
      </w:pPr>
      <w:r w:rsidRPr="003E0186">
        <w:t>Соболев Александр Михайлович (студент 5 курса Института химии СГУ)</w:t>
      </w:r>
    </w:p>
    <w:p w:rsidR="006624E5" w:rsidRPr="003E0186" w:rsidRDefault="006624E5" w:rsidP="0059327A">
      <w:pPr>
        <w:numPr>
          <w:ilvl w:val="0"/>
          <w:numId w:val="17"/>
        </w:numPr>
        <w:ind w:left="0" w:firstLine="0"/>
        <w:jc w:val="both"/>
      </w:pPr>
      <w:r w:rsidRPr="003E0186">
        <w:t>Стрелкова Кристина Викторовна (студент 2 курса Института химии СГУ)</w:t>
      </w:r>
    </w:p>
    <w:p w:rsidR="00AB4281" w:rsidRPr="003E0186" w:rsidRDefault="00AB4281" w:rsidP="0059327A">
      <w:pPr>
        <w:numPr>
          <w:ilvl w:val="0"/>
          <w:numId w:val="17"/>
        </w:numPr>
        <w:ind w:left="0" w:firstLine="0"/>
        <w:jc w:val="both"/>
      </w:pPr>
      <w:r w:rsidRPr="003E0186">
        <w:t>Суринский Арсений Михайлович (аспирант 1 курса Института химии СГУ)</w:t>
      </w:r>
    </w:p>
    <w:p w:rsidR="00B66C87" w:rsidRPr="002E1A65" w:rsidRDefault="00B66C87" w:rsidP="0059327A">
      <w:pPr>
        <w:pStyle w:val="a5"/>
        <w:numPr>
          <w:ilvl w:val="0"/>
          <w:numId w:val="17"/>
        </w:numPr>
        <w:spacing w:before="0" w:beforeAutospacing="0" w:after="0" w:afterAutospacing="0"/>
        <w:ind w:left="0" w:firstLine="0"/>
        <w:jc w:val="both"/>
      </w:pPr>
      <w:r w:rsidRPr="003E0186">
        <w:t>Суровцева Анжелика Игоревна (студент 4 курса экономического факультета СГУ)</w:t>
      </w:r>
    </w:p>
    <w:p w:rsidR="002E1A65" w:rsidRPr="003E0186" w:rsidRDefault="002E1A65" w:rsidP="002E1A65">
      <w:pPr>
        <w:pStyle w:val="a5"/>
        <w:numPr>
          <w:ilvl w:val="0"/>
          <w:numId w:val="17"/>
        </w:numPr>
        <w:spacing w:before="0" w:beforeAutospacing="0" w:after="0" w:afterAutospacing="0"/>
        <w:ind w:left="0" w:firstLine="0"/>
        <w:jc w:val="both"/>
      </w:pPr>
      <w:r>
        <w:t xml:space="preserve">Талайкова Наталья Анатольевна </w:t>
      </w:r>
      <w:r w:rsidRPr="003E0186">
        <w:t xml:space="preserve">(аспирант 1 курса </w:t>
      </w:r>
      <w:r>
        <w:t>физического</w:t>
      </w:r>
      <w:r w:rsidRPr="003E0186">
        <w:t xml:space="preserve"> факультета)</w:t>
      </w:r>
    </w:p>
    <w:p w:rsidR="00CE1B4D" w:rsidRPr="003E0186" w:rsidRDefault="00CE1B4D" w:rsidP="00CE1B4D">
      <w:pPr>
        <w:numPr>
          <w:ilvl w:val="0"/>
          <w:numId w:val="17"/>
        </w:numPr>
        <w:ind w:left="0" w:firstLine="0"/>
        <w:jc w:val="both"/>
        <w:rPr>
          <w:color w:val="000000"/>
          <w:shd w:val="clear" w:color="auto" w:fill="FFFFFF"/>
        </w:rPr>
      </w:pPr>
      <w:r w:rsidRPr="003E0186">
        <w:t xml:space="preserve">Торгашов Роман Антонович </w:t>
      </w:r>
      <w:r w:rsidRPr="003E0186">
        <w:rPr>
          <w:color w:val="000000"/>
          <w:shd w:val="clear" w:color="auto" w:fill="FFFFFF"/>
        </w:rPr>
        <w:t>(студент 1 курса  факультета нелинейных процессов СГУ)</w:t>
      </w:r>
    </w:p>
    <w:p w:rsidR="001502A1" w:rsidRPr="003E0186" w:rsidRDefault="003344D2" w:rsidP="0059327A">
      <w:pPr>
        <w:pStyle w:val="a5"/>
        <w:numPr>
          <w:ilvl w:val="0"/>
          <w:numId w:val="17"/>
        </w:numPr>
        <w:spacing w:before="0" w:beforeAutospacing="0" w:after="0" w:afterAutospacing="0"/>
        <w:ind w:left="0" w:firstLine="0"/>
        <w:jc w:val="both"/>
      </w:pPr>
      <w:r w:rsidRPr="003E0186">
        <w:t xml:space="preserve">Тугушева Рясимя Ригаятьевна (аспирант </w:t>
      </w:r>
      <w:r w:rsidR="00E16F45" w:rsidRPr="003E0186">
        <w:t xml:space="preserve">1 курса </w:t>
      </w:r>
      <w:r w:rsidRPr="003E0186">
        <w:t>экономического факультета)</w:t>
      </w:r>
    </w:p>
    <w:p w:rsidR="009E10F6" w:rsidRPr="003E0186" w:rsidRDefault="009E10F6" w:rsidP="0059327A">
      <w:pPr>
        <w:numPr>
          <w:ilvl w:val="0"/>
          <w:numId w:val="17"/>
        </w:numPr>
        <w:ind w:left="0" w:firstLine="0"/>
        <w:jc w:val="both"/>
      </w:pPr>
      <w:r w:rsidRPr="003E0186">
        <w:t>Тышкун Александра Викторовна (</w:t>
      </w:r>
      <w:r w:rsidR="006D392D" w:rsidRPr="003E0186">
        <w:t>с</w:t>
      </w:r>
      <w:r w:rsidRPr="003E0186">
        <w:t xml:space="preserve">тудент 3 курса </w:t>
      </w:r>
      <w:r w:rsidR="00E33414" w:rsidRPr="003E0186">
        <w:t>ф</w:t>
      </w:r>
      <w:r w:rsidRPr="003E0186">
        <w:t>акультета нелинейных процессов СГУ</w:t>
      </w:r>
      <w:r w:rsidR="002D49A5" w:rsidRPr="003E0186">
        <w:t>)</w:t>
      </w:r>
    </w:p>
    <w:p w:rsidR="006D392D" w:rsidRPr="003E0186" w:rsidRDefault="006D392D" w:rsidP="0059327A">
      <w:pPr>
        <w:numPr>
          <w:ilvl w:val="0"/>
          <w:numId w:val="17"/>
        </w:numPr>
        <w:ind w:left="0" w:firstLine="0"/>
        <w:jc w:val="both"/>
      </w:pPr>
      <w:r w:rsidRPr="003E0186">
        <w:t>Тюлин Дмитрий Юрьевич (магистрант 1 курса биологического факультета СГУ)</w:t>
      </w:r>
    </w:p>
    <w:p w:rsidR="009E10F6" w:rsidRPr="003E0186" w:rsidRDefault="00AE68F6" w:rsidP="0059327A">
      <w:pPr>
        <w:numPr>
          <w:ilvl w:val="0"/>
          <w:numId w:val="17"/>
        </w:numPr>
        <w:ind w:left="0" w:firstLine="0"/>
        <w:jc w:val="both"/>
      </w:pPr>
      <w:r w:rsidRPr="003E0186">
        <w:t>Усталков Сергей Олегович (студент 2 курса физического факультета СГУ)</w:t>
      </w:r>
    </w:p>
    <w:p w:rsidR="00B66C87" w:rsidRPr="003E0186" w:rsidRDefault="00AE68F6" w:rsidP="00AE68F6">
      <w:pPr>
        <w:numPr>
          <w:ilvl w:val="0"/>
          <w:numId w:val="17"/>
        </w:numPr>
        <w:ind w:left="0" w:firstLine="0"/>
        <w:jc w:val="both"/>
      </w:pPr>
      <w:r w:rsidRPr="003E0186">
        <w:t>Ушаков Михаил Александрович (студент 1 курса экономического факультета СГУ)</w:t>
      </w:r>
    </w:p>
    <w:p w:rsidR="00E33414" w:rsidRPr="003E0186" w:rsidRDefault="00E33414" w:rsidP="00E33414">
      <w:pPr>
        <w:numPr>
          <w:ilvl w:val="0"/>
          <w:numId w:val="17"/>
        </w:numPr>
        <w:ind w:left="0" w:firstLine="0"/>
        <w:jc w:val="both"/>
      </w:pPr>
      <w:r w:rsidRPr="003E0186">
        <w:t>Фенин Кирилл Вячеславович (аспирант 1 курса экономического факультета СГУ)</w:t>
      </w:r>
    </w:p>
    <w:p w:rsidR="00E33414" w:rsidRPr="003E0186" w:rsidRDefault="00E33414" w:rsidP="00E33414">
      <w:pPr>
        <w:numPr>
          <w:ilvl w:val="0"/>
          <w:numId w:val="17"/>
        </w:numPr>
        <w:ind w:left="0" w:firstLine="0"/>
        <w:jc w:val="both"/>
        <w:rPr>
          <w:rFonts w:eastAsia="Calibri"/>
        </w:rPr>
      </w:pPr>
      <w:r w:rsidRPr="003E0186">
        <w:t>Фомина Анастасия Эдуардовна (студент 3 курса факультета компьютерных наук и информационных технологий СГУ)</w:t>
      </w:r>
    </w:p>
    <w:p w:rsidR="00F24FD7" w:rsidRPr="003E0186" w:rsidRDefault="00E33414" w:rsidP="00E33414">
      <w:pPr>
        <w:numPr>
          <w:ilvl w:val="0"/>
          <w:numId w:val="17"/>
        </w:numPr>
        <w:spacing w:after="120"/>
        <w:ind w:left="0" w:firstLine="0"/>
        <w:jc w:val="both"/>
      </w:pPr>
      <w:r w:rsidRPr="003E0186">
        <w:t>Харченко Александр Андреевич (аспирант 1 курса факультета нелинейных процессов СГУ)</w:t>
      </w:r>
    </w:p>
    <w:p w:rsidR="00E16F45" w:rsidRPr="003E0186" w:rsidRDefault="00E16F45" w:rsidP="00E16F45">
      <w:pPr>
        <w:numPr>
          <w:ilvl w:val="0"/>
          <w:numId w:val="17"/>
        </w:numPr>
        <w:ind w:left="0" w:firstLine="0"/>
        <w:jc w:val="both"/>
      </w:pPr>
      <w:r w:rsidRPr="003E0186">
        <w:t>Цвык Владислав Викторович (студент 2 курса физического факультета СГУ)</w:t>
      </w:r>
    </w:p>
    <w:p w:rsidR="00E16F45" w:rsidRPr="003E0186" w:rsidRDefault="00E16F45" w:rsidP="00E16F45">
      <w:pPr>
        <w:numPr>
          <w:ilvl w:val="0"/>
          <w:numId w:val="17"/>
        </w:numPr>
        <w:ind w:left="0" w:firstLine="0"/>
        <w:jc w:val="both"/>
      </w:pPr>
      <w:r w:rsidRPr="003E0186">
        <w:t>Чекмарева Алия Жавдятовна (студент 3 курса факультета нелинейных процессов СГУ)</w:t>
      </w:r>
    </w:p>
    <w:p w:rsidR="00E16F45" w:rsidRPr="003E0186" w:rsidRDefault="00E16F45" w:rsidP="00E33414">
      <w:pPr>
        <w:numPr>
          <w:ilvl w:val="0"/>
          <w:numId w:val="17"/>
        </w:numPr>
        <w:spacing w:after="120"/>
        <w:ind w:left="0" w:firstLine="0"/>
        <w:jc w:val="both"/>
      </w:pPr>
      <w:r w:rsidRPr="003E0186">
        <w:t>Червяков Максим Юрьевич (соискатель географического факультета СГУ)</w:t>
      </w:r>
    </w:p>
    <w:p w:rsidR="0051487B" w:rsidRPr="003E0186" w:rsidRDefault="0051487B" w:rsidP="0051487B">
      <w:pPr>
        <w:numPr>
          <w:ilvl w:val="0"/>
          <w:numId w:val="17"/>
        </w:numPr>
        <w:ind w:left="0" w:firstLine="0"/>
        <w:jc w:val="both"/>
      </w:pPr>
      <w:r w:rsidRPr="003E0186">
        <w:t>Честнова Людмила Владимировна (студент 3 курса экономического факультета СГУ)</w:t>
      </w:r>
    </w:p>
    <w:p w:rsidR="00220D1D" w:rsidRPr="003E0186" w:rsidRDefault="00220D1D" w:rsidP="00220D1D">
      <w:pPr>
        <w:numPr>
          <w:ilvl w:val="0"/>
          <w:numId w:val="17"/>
        </w:numPr>
        <w:ind w:left="0" w:firstLine="0"/>
        <w:jc w:val="both"/>
      </w:pPr>
      <w:r w:rsidRPr="003E0186">
        <w:t>Шаповал Виктор Владимирович (студент 1 курса факультета нелинейных процессов СГУ)</w:t>
      </w:r>
    </w:p>
    <w:p w:rsidR="00DA1691" w:rsidRPr="003E0186" w:rsidRDefault="00DA1691" w:rsidP="00DA1691">
      <w:pPr>
        <w:numPr>
          <w:ilvl w:val="0"/>
          <w:numId w:val="17"/>
        </w:numPr>
        <w:ind w:left="0" w:firstLine="0"/>
        <w:jc w:val="both"/>
        <w:rPr>
          <w:rFonts w:eastAsia="Calibri"/>
        </w:rPr>
      </w:pPr>
      <w:r w:rsidRPr="003E0186">
        <w:t>Шеин Александр Игоревич (студент 5 курса факультета компьютерных наук и информационных технологий СГУ)</w:t>
      </w:r>
    </w:p>
    <w:p w:rsidR="00AE68F6" w:rsidRPr="003E0186" w:rsidRDefault="00AE68F6" w:rsidP="00AE68F6">
      <w:pPr>
        <w:numPr>
          <w:ilvl w:val="0"/>
          <w:numId w:val="17"/>
        </w:numPr>
        <w:ind w:left="0" w:firstLine="0"/>
        <w:jc w:val="both"/>
      </w:pPr>
      <w:r w:rsidRPr="003E0186">
        <w:t>Швайко Вадим Юрьевич (студент 2 курса биологического факультета СГУ)</w:t>
      </w:r>
    </w:p>
    <w:p w:rsidR="005246A5" w:rsidRPr="003E0186" w:rsidRDefault="00F008B1" w:rsidP="0059327A">
      <w:pPr>
        <w:numPr>
          <w:ilvl w:val="0"/>
          <w:numId w:val="17"/>
        </w:numPr>
        <w:ind w:left="0" w:firstLine="0"/>
      </w:pPr>
      <w:r w:rsidRPr="003E0186">
        <w:t>Юрова Надежда Сергеевна (аспирант 1 курса Института химии СГУ)</w:t>
      </w:r>
    </w:p>
    <w:p w:rsidR="00F008B1" w:rsidRPr="003E0186" w:rsidRDefault="00F008B1" w:rsidP="00F008B1">
      <w:pPr>
        <w:numPr>
          <w:ilvl w:val="0"/>
          <w:numId w:val="17"/>
        </w:numPr>
        <w:ind w:left="0" w:firstLine="0"/>
        <w:jc w:val="both"/>
      </w:pPr>
      <w:r w:rsidRPr="003E0186">
        <w:rPr>
          <w:color w:val="222222"/>
        </w:rPr>
        <w:t>Ягудин Ильдар  Тагирович (</w:t>
      </w:r>
      <w:r w:rsidR="007923A7">
        <w:rPr>
          <w:color w:val="222222"/>
        </w:rPr>
        <w:t xml:space="preserve">аспирант </w:t>
      </w:r>
      <w:r w:rsidRPr="003E0186">
        <w:rPr>
          <w:lang w:bidi="ar-IQ"/>
        </w:rPr>
        <w:t>факультета нано- и биомедицинских технологий СГУ</w:t>
      </w:r>
      <w:r w:rsidRPr="003E0186">
        <w:t>)</w:t>
      </w:r>
    </w:p>
    <w:p w:rsidR="00EF1FED" w:rsidRPr="003E0186" w:rsidRDefault="00EF1FED" w:rsidP="00F008B1">
      <w:pPr>
        <w:rPr>
          <w:color w:val="222222"/>
        </w:rPr>
      </w:pPr>
    </w:p>
    <w:p w:rsidR="00CB3410" w:rsidRPr="003E0186" w:rsidRDefault="00CB3410" w:rsidP="00F008B1">
      <w:pPr>
        <w:jc w:val="both"/>
      </w:pPr>
    </w:p>
    <w:p w:rsidR="0075797B" w:rsidRPr="003E0186" w:rsidRDefault="0075797B" w:rsidP="00F008B1"/>
    <w:p w:rsidR="00361CE4" w:rsidRDefault="00361CE4" w:rsidP="00F008B1"/>
    <w:p w:rsidR="00361CE4" w:rsidRPr="00901459" w:rsidRDefault="00361CE4" w:rsidP="00F008B1">
      <w:pPr>
        <w:rPr>
          <w:sz w:val="20"/>
          <w:szCs w:val="20"/>
        </w:rPr>
      </w:pPr>
    </w:p>
    <w:p w:rsidR="00361CE4" w:rsidRPr="00670C88" w:rsidRDefault="00361CE4" w:rsidP="00F008B1">
      <w:pPr>
        <w:spacing w:line="360" w:lineRule="auto"/>
        <w:jc w:val="both"/>
        <w:rPr>
          <w:sz w:val="28"/>
          <w:szCs w:val="28"/>
        </w:rPr>
      </w:pPr>
    </w:p>
    <w:p w:rsidR="00A11969" w:rsidRPr="000269D6" w:rsidRDefault="00A11969" w:rsidP="00F008B1">
      <w:pPr>
        <w:jc w:val="both"/>
        <w:rPr>
          <w:sz w:val="28"/>
          <w:szCs w:val="28"/>
        </w:rPr>
      </w:pPr>
    </w:p>
    <w:p w:rsidR="00BF59BF" w:rsidRPr="004D344F" w:rsidRDefault="00A32162" w:rsidP="00434F6E">
      <w:pPr>
        <w:contextualSpacing/>
        <w:rPr>
          <w:b/>
          <w:sz w:val="36"/>
          <w:szCs w:val="36"/>
          <w:lang w:val="en-US"/>
        </w:rPr>
      </w:pPr>
      <w:r w:rsidRPr="008546B2">
        <w:rPr>
          <w:rStyle w:val="ab"/>
          <w:b/>
          <w:sz w:val="28"/>
          <w:szCs w:val="28"/>
          <w:shd w:val="clear" w:color="auto" w:fill="FCFCFC"/>
          <w:lang w:val="en-US"/>
        </w:rPr>
        <w:br w:type="page"/>
      </w:r>
      <w:r w:rsidR="00BF59BF" w:rsidRPr="00434F6E">
        <w:rPr>
          <w:b/>
          <w:sz w:val="36"/>
          <w:szCs w:val="36"/>
          <w:lang w:val="de-DE"/>
        </w:rPr>
        <w:lastRenderedPageBreak/>
        <w:t xml:space="preserve">Deutsche </w:t>
      </w:r>
      <w:r w:rsidR="00BF59BF" w:rsidRPr="00673AFA">
        <w:rPr>
          <w:b/>
          <w:sz w:val="36"/>
          <w:szCs w:val="36"/>
          <w:lang w:val="de-DE"/>
        </w:rPr>
        <w:t>Sektion</w:t>
      </w:r>
      <w:r w:rsidR="00673AFA" w:rsidRPr="00673AFA">
        <w:rPr>
          <w:b/>
          <w:sz w:val="32"/>
          <w:szCs w:val="32"/>
          <w:lang w:val="de-DE"/>
        </w:rPr>
        <w:t xml:space="preserve"> </w:t>
      </w:r>
      <w:r w:rsidR="00673AFA" w:rsidRPr="004D344F">
        <w:rPr>
          <w:b/>
          <w:sz w:val="32"/>
          <w:szCs w:val="32"/>
          <w:lang w:val="en-US"/>
        </w:rPr>
        <w:t>(</w:t>
      </w:r>
      <w:r w:rsidR="00673AFA" w:rsidRPr="00673AFA">
        <w:rPr>
          <w:b/>
          <w:sz w:val="32"/>
          <w:szCs w:val="32"/>
          <w:lang w:val="de-DE"/>
        </w:rPr>
        <w:t>Gebäude 7,  Raum 409</w:t>
      </w:r>
      <w:r w:rsidR="00673AFA" w:rsidRPr="004D344F">
        <w:rPr>
          <w:b/>
          <w:sz w:val="32"/>
          <w:szCs w:val="32"/>
          <w:lang w:val="en-US"/>
        </w:rPr>
        <w:t>)</w:t>
      </w:r>
    </w:p>
    <w:p w:rsidR="00BF59BF" w:rsidRPr="009E75B8" w:rsidRDefault="00BF59BF" w:rsidP="00BF59BF">
      <w:pPr>
        <w:contextualSpacing/>
        <w:jc w:val="both"/>
        <w:rPr>
          <w:b/>
          <w:sz w:val="28"/>
          <w:szCs w:val="28"/>
          <w:lang w:val="en-US"/>
        </w:rPr>
      </w:pPr>
    </w:p>
    <w:p w:rsidR="00FC227C" w:rsidRPr="00575C12" w:rsidRDefault="00FC227C" w:rsidP="00673AFA">
      <w:pPr>
        <w:contextualSpacing/>
        <w:jc w:val="both"/>
        <w:rPr>
          <w:sz w:val="32"/>
          <w:szCs w:val="32"/>
          <w:lang w:val="de-DE"/>
        </w:rPr>
      </w:pPr>
      <w:r>
        <w:rPr>
          <w:b/>
          <w:sz w:val="32"/>
          <w:szCs w:val="32"/>
          <w:lang w:val="de-DE"/>
        </w:rPr>
        <w:t xml:space="preserve">Vorsitzende: </w:t>
      </w:r>
      <w:r>
        <w:rPr>
          <w:sz w:val="32"/>
          <w:szCs w:val="32"/>
          <w:lang w:val="de-DE"/>
        </w:rPr>
        <w:t>Dr. T. Schido</w:t>
      </w:r>
    </w:p>
    <w:p w:rsidR="00FC227C" w:rsidRPr="00434F6E" w:rsidRDefault="00FC227C" w:rsidP="00673AFA">
      <w:pPr>
        <w:contextualSpacing/>
        <w:jc w:val="both"/>
        <w:rPr>
          <w:i/>
          <w:sz w:val="32"/>
          <w:szCs w:val="32"/>
          <w:lang w:val="de-DE"/>
        </w:rPr>
      </w:pPr>
      <w:r w:rsidRPr="00434F6E">
        <w:rPr>
          <w:b/>
          <w:i/>
          <w:sz w:val="32"/>
          <w:szCs w:val="32"/>
          <w:lang w:val="de-DE"/>
        </w:rPr>
        <w:t xml:space="preserve">Vorträge  </w:t>
      </w:r>
      <w:r w:rsidRPr="00434F6E">
        <w:rPr>
          <w:i/>
          <w:sz w:val="32"/>
          <w:szCs w:val="32"/>
          <w:lang w:val="de-DE"/>
        </w:rPr>
        <w:t>(Redezeit 10 Minuten)</w:t>
      </w:r>
    </w:p>
    <w:p w:rsidR="00BF59BF" w:rsidRPr="006F14F4" w:rsidRDefault="00BF59BF" w:rsidP="00673AFA">
      <w:pPr>
        <w:contextualSpacing/>
        <w:jc w:val="both"/>
        <w:rPr>
          <w:b/>
          <w:i/>
          <w:sz w:val="28"/>
          <w:szCs w:val="28"/>
          <w:lang w:val="de-DE"/>
        </w:rPr>
      </w:pPr>
      <w:r w:rsidRPr="006C2506">
        <w:rPr>
          <w:b/>
          <w:sz w:val="28"/>
          <w:szCs w:val="28"/>
          <w:lang w:val="de-DE"/>
        </w:rPr>
        <w:t>Margarita Areje</w:t>
      </w:r>
      <w:r>
        <w:rPr>
          <w:b/>
          <w:sz w:val="28"/>
          <w:szCs w:val="28"/>
          <w:lang w:val="de-DE"/>
        </w:rPr>
        <w:t>w</w:t>
      </w:r>
      <w:r w:rsidRPr="006C2506">
        <w:rPr>
          <w:b/>
          <w:sz w:val="28"/>
          <w:szCs w:val="28"/>
          <w:lang w:val="de-DE"/>
        </w:rPr>
        <w:t>a</w:t>
      </w:r>
      <w:r w:rsidRPr="006F14F4">
        <w:rPr>
          <w:b/>
          <w:sz w:val="28"/>
          <w:szCs w:val="28"/>
          <w:lang w:val="de-DE"/>
        </w:rPr>
        <w:t>, Arina Kirjuchina</w:t>
      </w:r>
    </w:p>
    <w:p w:rsidR="00BF59BF" w:rsidRPr="00F72358" w:rsidRDefault="00BF59BF" w:rsidP="00BF59BF">
      <w:pPr>
        <w:contextualSpacing/>
        <w:jc w:val="both"/>
        <w:rPr>
          <w:i/>
          <w:sz w:val="28"/>
          <w:szCs w:val="28"/>
          <w:lang w:val="de-DE"/>
        </w:rPr>
      </w:pPr>
      <w:r w:rsidRPr="00F72358">
        <w:rPr>
          <w:i/>
          <w:sz w:val="28"/>
          <w:szCs w:val="28"/>
          <w:lang w:val="de-DE"/>
        </w:rPr>
        <w:t>Ist Russlan</w:t>
      </w:r>
      <w:r>
        <w:rPr>
          <w:i/>
          <w:sz w:val="28"/>
          <w:szCs w:val="28"/>
          <w:lang w:val="de-DE"/>
        </w:rPr>
        <w:t>d</w:t>
      </w:r>
      <w:r w:rsidRPr="00F72358">
        <w:rPr>
          <w:i/>
          <w:sz w:val="28"/>
          <w:szCs w:val="28"/>
          <w:lang w:val="de-DE"/>
        </w:rPr>
        <w:t xml:space="preserve"> aggr</w:t>
      </w:r>
      <w:r>
        <w:rPr>
          <w:i/>
          <w:sz w:val="28"/>
          <w:szCs w:val="28"/>
          <w:lang w:val="de-DE"/>
        </w:rPr>
        <w:t>e</w:t>
      </w:r>
      <w:r w:rsidRPr="00F72358">
        <w:rPr>
          <w:i/>
          <w:sz w:val="28"/>
          <w:szCs w:val="28"/>
          <w:lang w:val="de-DE"/>
        </w:rPr>
        <w:t>ssiv und totalitär?</w:t>
      </w:r>
    </w:p>
    <w:p w:rsidR="00BF59BF" w:rsidRPr="000E4D88" w:rsidRDefault="00BF59BF" w:rsidP="00BF59BF">
      <w:pPr>
        <w:contextualSpacing/>
        <w:jc w:val="both"/>
        <w:rPr>
          <w:b/>
          <w:lang w:val="de-DE"/>
        </w:rPr>
      </w:pPr>
      <w:r w:rsidRPr="000E4D88">
        <w:rPr>
          <w:lang w:val="de-DE"/>
        </w:rPr>
        <w:t>Der vorliegende Artikel ist der Änderung des Image Russlands in westlichen Medien  Anfang des XXI. Jahrhunderts gewidmet. Es wird der Einfluss der unbeständigen politischen und wirtschaftlichen Situation in Osteuropa auf das Bild Russlands beschrieben.</w:t>
      </w:r>
      <w:r w:rsidRPr="000E4D88">
        <w:rPr>
          <w:b/>
          <w:lang w:val="de-DE"/>
        </w:rPr>
        <w:t xml:space="preserve"> </w:t>
      </w:r>
    </w:p>
    <w:p w:rsidR="00BF59BF" w:rsidRDefault="00BF59BF" w:rsidP="00BF59BF">
      <w:pPr>
        <w:contextualSpacing/>
        <w:jc w:val="both"/>
        <w:rPr>
          <w:b/>
          <w:sz w:val="28"/>
          <w:szCs w:val="28"/>
          <w:lang w:val="de-DE"/>
        </w:rPr>
      </w:pPr>
    </w:p>
    <w:p w:rsidR="00BF59BF" w:rsidRPr="006C2506" w:rsidRDefault="00BF59BF" w:rsidP="00BF59BF">
      <w:pPr>
        <w:contextualSpacing/>
        <w:jc w:val="both"/>
        <w:rPr>
          <w:b/>
          <w:sz w:val="28"/>
          <w:szCs w:val="28"/>
          <w:lang w:val="de-DE"/>
        </w:rPr>
      </w:pPr>
      <w:r w:rsidRPr="006C2506">
        <w:rPr>
          <w:b/>
          <w:sz w:val="28"/>
          <w:szCs w:val="28"/>
          <w:lang w:val="de-DE"/>
        </w:rPr>
        <w:t>Dinara Bishanowa</w:t>
      </w:r>
    </w:p>
    <w:p w:rsidR="00BF59BF" w:rsidRPr="00F72358" w:rsidRDefault="00BF59BF" w:rsidP="00BF59BF">
      <w:pPr>
        <w:contextualSpacing/>
        <w:jc w:val="both"/>
        <w:rPr>
          <w:i/>
          <w:sz w:val="28"/>
          <w:szCs w:val="28"/>
          <w:lang w:val="de-DE"/>
        </w:rPr>
      </w:pPr>
      <w:r w:rsidRPr="00F72358">
        <w:rPr>
          <w:i/>
          <w:sz w:val="28"/>
          <w:szCs w:val="28"/>
          <w:lang w:val="de-DE"/>
        </w:rPr>
        <w:t xml:space="preserve">Einfluss organischer Chemie </w:t>
      </w:r>
      <w:r>
        <w:rPr>
          <w:i/>
          <w:sz w:val="28"/>
          <w:szCs w:val="28"/>
          <w:lang w:val="de-DE"/>
        </w:rPr>
        <w:t>auf die Gesundheit des Menschen</w:t>
      </w:r>
    </w:p>
    <w:p w:rsidR="00BF59BF" w:rsidRPr="000E4D88" w:rsidRDefault="00BF59BF" w:rsidP="00BF59BF">
      <w:pPr>
        <w:contextualSpacing/>
        <w:jc w:val="both"/>
        <w:rPr>
          <w:lang w:val="de-DE"/>
        </w:rPr>
      </w:pPr>
      <w:r w:rsidRPr="000E4D88">
        <w:rPr>
          <w:lang w:val="de-DE"/>
        </w:rPr>
        <w:t>Das Hauptthema dieses Artikels ist enge Verbindung der organischen Chemie mit der Medizin.</w:t>
      </w:r>
    </w:p>
    <w:p w:rsidR="00BF59BF" w:rsidRDefault="00BF59BF" w:rsidP="00BF59BF">
      <w:pPr>
        <w:contextualSpacing/>
        <w:jc w:val="both"/>
        <w:rPr>
          <w:sz w:val="28"/>
          <w:szCs w:val="28"/>
          <w:lang w:val="de-DE"/>
        </w:rPr>
      </w:pPr>
    </w:p>
    <w:p w:rsidR="00BF59BF" w:rsidRPr="006C2506" w:rsidRDefault="00BF59BF" w:rsidP="00BF59BF">
      <w:pPr>
        <w:contextualSpacing/>
        <w:jc w:val="both"/>
        <w:rPr>
          <w:b/>
          <w:i/>
          <w:sz w:val="28"/>
          <w:szCs w:val="28"/>
          <w:lang w:val="de-DE"/>
        </w:rPr>
      </w:pPr>
      <w:r w:rsidRPr="006210F3">
        <w:rPr>
          <w:b/>
          <w:sz w:val="28"/>
          <w:szCs w:val="28"/>
          <w:lang w:val="de-DE"/>
        </w:rPr>
        <w:t xml:space="preserve">Irina </w:t>
      </w:r>
      <w:r>
        <w:rPr>
          <w:b/>
          <w:sz w:val="28"/>
          <w:szCs w:val="28"/>
          <w:lang w:val="de-DE"/>
        </w:rPr>
        <w:t>Je</w:t>
      </w:r>
      <w:r w:rsidRPr="006210F3">
        <w:rPr>
          <w:b/>
          <w:sz w:val="28"/>
          <w:szCs w:val="28"/>
          <w:lang w:val="de-DE"/>
        </w:rPr>
        <w:t xml:space="preserve">melina </w:t>
      </w:r>
    </w:p>
    <w:p w:rsidR="00BF59BF" w:rsidRPr="00F72358" w:rsidRDefault="00BF59BF" w:rsidP="00BF59BF">
      <w:pPr>
        <w:contextualSpacing/>
        <w:jc w:val="both"/>
        <w:rPr>
          <w:i/>
          <w:sz w:val="28"/>
          <w:szCs w:val="28"/>
          <w:lang w:val="de-DE"/>
        </w:rPr>
      </w:pPr>
      <w:r w:rsidRPr="00F72358">
        <w:rPr>
          <w:i/>
          <w:sz w:val="28"/>
          <w:szCs w:val="28"/>
          <w:lang w:val="de-DE"/>
        </w:rPr>
        <w:t>Deutsch-chinesische Beziehungen</w:t>
      </w:r>
    </w:p>
    <w:p w:rsidR="00BF59BF" w:rsidRPr="000E4D88" w:rsidRDefault="00BF59BF" w:rsidP="00BF59BF">
      <w:pPr>
        <w:contextualSpacing/>
        <w:jc w:val="both"/>
        <w:rPr>
          <w:lang w:val="de-DE"/>
        </w:rPr>
      </w:pPr>
      <w:r w:rsidRPr="000E4D88">
        <w:rPr>
          <w:lang w:val="de-DE"/>
        </w:rPr>
        <w:t xml:space="preserve">Im Artikel wird über Entstehen und Entwicklung der deutsch-chinesischen Beziehungen erzählt. Es werden verschiedene Perioden ihres Aufstiegs und  Rückgangs betont und vor allem auf die Entwicklung der Wirtschafts- und Handelsbeziehungen eingegangen, die für beide Länder vorrangig sind. </w:t>
      </w:r>
    </w:p>
    <w:p w:rsidR="00BF59BF" w:rsidRPr="000E4D88" w:rsidRDefault="00BF59BF" w:rsidP="00BF59BF">
      <w:pPr>
        <w:contextualSpacing/>
        <w:jc w:val="both"/>
        <w:rPr>
          <w:lang w:val="de-DE"/>
        </w:rPr>
      </w:pPr>
    </w:p>
    <w:p w:rsidR="00BF59BF" w:rsidRPr="006210F3" w:rsidRDefault="00BF59BF" w:rsidP="00BF59BF">
      <w:pPr>
        <w:pStyle w:val="a5"/>
        <w:spacing w:before="0" w:beforeAutospacing="0" w:after="0" w:afterAutospacing="0"/>
        <w:contextualSpacing/>
        <w:jc w:val="both"/>
        <w:rPr>
          <w:b/>
          <w:sz w:val="28"/>
          <w:szCs w:val="28"/>
          <w:lang w:val="de-DE"/>
        </w:rPr>
      </w:pPr>
      <w:r w:rsidRPr="006210F3">
        <w:rPr>
          <w:b/>
          <w:sz w:val="28"/>
          <w:szCs w:val="28"/>
          <w:lang w:val="de-DE"/>
        </w:rPr>
        <w:t>Darja Fomina</w:t>
      </w:r>
    </w:p>
    <w:p w:rsidR="00BF59BF" w:rsidRPr="00F72358" w:rsidRDefault="00BF59BF" w:rsidP="00BF59BF">
      <w:pPr>
        <w:pStyle w:val="a5"/>
        <w:spacing w:before="0" w:beforeAutospacing="0" w:after="0" w:afterAutospacing="0"/>
        <w:contextualSpacing/>
        <w:jc w:val="both"/>
        <w:rPr>
          <w:i/>
          <w:sz w:val="28"/>
          <w:szCs w:val="28"/>
          <w:lang w:val="de-DE"/>
        </w:rPr>
      </w:pPr>
      <w:r w:rsidRPr="00F72358">
        <w:rPr>
          <w:i/>
          <w:sz w:val="28"/>
          <w:szCs w:val="28"/>
          <w:lang w:val="de-DE"/>
        </w:rPr>
        <w:t>PEGIDA  - Der neue Aufruf Deutschlands</w:t>
      </w:r>
    </w:p>
    <w:p w:rsidR="00BF59BF" w:rsidRPr="000E4D88" w:rsidRDefault="00BF59BF" w:rsidP="00BF59BF">
      <w:pPr>
        <w:pStyle w:val="a3"/>
        <w:ind w:left="0"/>
        <w:jc w:val="both"/>
        <w:rPr>
          <w:lang w:val="de-DE"/>
        </w:rPr>
      </w:pPr>
      <w:r w:rsidRPr="000E4D88">
        <w:rPr>
          <w:lang w:val="de-DE"/>
        </w:rPr>
        <w:t xml:space="preserve">PEGIDA bedeutet „Patriotische Europäer gegen die Islamisierung des Abendlandes“. Als Pegida bezeichnet sich eine Organisation, die seit dem 20. Oktober </w:t>
      </w:r>
      <w:smartTag w:uri="urn:schemas-microsoft-com:office:smarttags" w:element="metricconverter">
        <w:smartTagPr>
          <w:attr w:name="ProductID" w:val="2014 in"/>
        </w:smartTagPr>
        <w:r w:rsidRPr="000E4D88">
          <w:rPr>
            <w:lang w:val="de-DE"/>
          </w:rPr>
          <w:t>2014 in</w:t>
        </w:r>
      </w:smartTag>
      <w:r w:rsidRPr="000E4D88">
        <w:rPr>
          <w:lang w:val="de-DE"/>
        </w:rPr>
        <w:t xml:space="preserve"> Dresden wöchentliche Demonstrationen gegen eine von ihr behauptete Islamisierung durchführt.</w:t>
      </w:r>
    </w:p>
    <w:p w:rsidR="00BF59BF" w:rsidRPr="00F72358" w:rsidRDefault="00BF59BF" w:rsidP="00BF59BF">
      <w:pPr>
        <w:contextualSpacing/>
        <w:jc w:val="both"/>
        <w:rPr>
          <w:b/>
          <w:sz w:val="28"/>
          <w:szCs w:val="28"/>
          <w:lang w:val="de-DE"/>
        </w:rPr>
      </w:pPr>
    </w:p>
    <w:p w:rsidR="00BF59BF" w:rsidRPr="006C2506" w:rsidRDefault="00BF59BF" w:rsidP="00BF59BF">
      <w:pPr>
        <w:contextualSpacing/>
        <w:jc w:val="both"/>
        <w:rPr>
          <w:b/>
          <w:i/>
          <w:sz w:val="28"/>
          <w:szCs w:val="28"/>
          <w:lang w:val="de-DE"/>
        </w:rPr>
      </w:pPr>
      <w:r w:rsidRPr="00BF59BF">
        <w:rPr>
          <w:b/>
          <w:sz w:val="28"/>
          <w:szCs w:val="28"/>
          <w:lang w:val="en-US"/>
        </w:rPr>
        <w:t>Soja Gartzu</w:t>
      </w:r>
      <w:r>
        <w:rPr>
          <w:b/>
          <w:sz w:val="28"/>
          <w:szCs w:val="28"/>
          <w:lang w:val="de-DE"/>
        </w:rPr>
        <w:t>j</w:t>
      </w:r>
      <w:r w:rsidRPr="00BF59BF">
        <w:rPr>
          <w:b/>
          <w:sz w:val="28"/>
          <w:szCs w:val="28"/>
          <w:lang w:val="en-US"/>
        </w:rPr>
        <w:t>e</w:t>
      </w:r>
      <w:r>
        <w:rPr>
          <w:b/>
          <w:sz w:val="28"/>
          <w:szCs w:val="28"/>
          <w:lang w:val="de-DE"/>
        </w:rPr>
        <w:t>w</w:t>
      </w:r>
      <w:r w:rsidRPr="00BF59BF">
        <w:rPr>
          <w:b/>
          <w:sz w:val="28"/>
          <w:szCs w:val="28"/>
          <w:lang w:val="en-US"/>
        </w:rPr>
        <w:t>a</w:t>
      </w:r>
    </w:p>
    <w:p w:rsidR="00BF59BF" w:rsidRPr="00F72358" w:rsidRDefault="00BF59BF" w:rsidP="00BF59BF">
      <w:pPr>
        <w:contextualSpacing/>
        <w:jc w:val="both"/>
        <w:rPr>
          <w:i/>
          <w:sz w:val="28"/>
          <w:szCs w:val="28"/>
          <w:lang w:val="de-DE"/>
        </w:rPr>
      </w:pPr>
      <w:r w:rsidRPr="00F72358">
        <w:rPr>
          <w:i/>
          <w:sz w:val="28"/>
          <w:szCs w:val="28"/>
          <w:lang w:val="de-DE"/>
        </w:rPr>
        <w:t>Evangelische Kirchen in der Welt und in Russland</w:t>
      </w:r>
    </w:p>
    <w:p w:rsidR="00BF59BF" w:rsidRPr="000E4D88" w:rsidRDefault="00BF59BF" w:rsidP="00BF59BF">
      <w:pPr>
        <w:contextualSpacing/>
        <w:jc w:val="both"/>
        <w:rPr>
          <w:lang w:val="de-DE"/>
        </w:rPr>
      </w:pPr>
      <w:r w:rsidRPr="000E4D88">
        <w:rPr>
          <w:lang w:val="de-DE"/>
        </w:rPr>
        <w:t>Es geht um die evangelische Kirche und die Besonderheiten der evangelischen Glaubenslehre, um die Geschichte des Protestantismus und die evangelische Bewegung in Russland. Es wird die Statistik der protestantischen Kirchen in der modernen Gesellschaft Russlands vorgestellt. Es handelt sich auch um eine der evangelischen Kirchen Saratows und ihre Tätigkeit.</w:t>
      </w:r>
    </w:p>
    <w:p w:rsidR="00BF59BF" w:rsidRDefault="00BF59BF" w:rsidP="00BF59BF">
      <w:pPr>
        <w:contextualSpacing/>
        <w:jc w:val="both"/>
        <w:rPr>
          <w:sz w:val="28"/>
          <w:szCs w:val="28"/>
          <w:lang w:val="de-DE"/>
        </w:rPr>
      </w:pPr>
    </w:p>
    <w:p w:rsidR="00BF59BF" w:rsidRPr="006C2506" w:rsidRDefault="00BF59BF" w:rsidP="00BF59BF">
      <w:pPr>
        <w:contextualSpacing/>
        <w:jc w:val="both"/>
        <w:rPr>
          <w:b/>
          <w:i/>
          <w:sz w:val="28"/>
          <w:szCs w:val="28"/>
          <w:lang w:val="de-DE"/>
        </w:rPr>
      </w:pPr>
      <w:r w:rsidRPr="006C2506">
        <w:rPr>
          <w:b/>
          <w:sz w:val="28"/>
          <w:szCs w:val="28"/>
          <w:lang w:val="de-DE"/>
        </w:rPr>
        <w:t xml:space="preserve">Ruslan Gasanov </w:t>
      </w:r>
    </w:p>
    <w:p w:rsidR="00BF59BF" w:rsidRPr="00F72358" w:rsidRDefault="00BF59BF" w:rsidP="00BF59BF">
      <w:pPr>
        <w:contextualSpacing/>
        <w:jc w:val="both"/>
        <w:rPr>
          <w:i/>
          <w:sz w:val="28"/>
          <w:szCs w:val="28"/>
          <w:lang w:val="de-DE"/>
        </w:rPr>
      </w:pPr>
      <w:r w:rsidRPr="00F72358">
        <w:rPr>
          <w:i/>
          <w:sz w:val="28"/>
          <w:szCs w:val="28"/>
          <w:lang w:val="de-DE"/>
        </w:rPr>
        <w:t>Die Deutschen in der russischen Geschichte</w:t>
      </w:r>
    </w:p>
    <w:p w:rsidR="00BF59BF" w:rsidRPr="000E4D88" w:rsidRDefault="00BF59BF" w:rsidP="00BF59BF">
      <w:pPr>
        <w:contextualSpacing/>
        <w:jc w:val="both"/>
        <w:rPr>
          <w:lang w:val="de-DE"/>
        </w:rPr>
      </w:pPr>
      <w:r w:rsidRPr="000E4D88">
        <w:rPr>
          <w:lang w:val="de-DE"/>
        </w:rPr>
        <w:t xml:space="preserve">In dieser Arbeit handelt es sich um die historischen Beziehungen zwischen Russen und Deutschen.  </w:t>
      </w:r>
    </w:p>
    <w:p w:rsidR="00BF59BF" w:rsidRPr="00F72358" w:rsidRDefault="00BF59BF" w:rsidP="00BF59BF">
      <w:pPr>
        <w:contextualSpacing/>
        <w:jc w:val="both"/>
        <w:rPr>
          <w:sz w:val="28"/>
          <w:szCs w:val="28"/>
          <w:lang w:val="de-DE"/>
        </w:rPr>
      </w:pPr>
    </w:p>
    <w:p w:rsidR="00BF59BF" w:rsidRPr="006C2506" w:rsidRDefault="00BF59BF" w:rsidP="00BF59BF">
      <w:pPr>
        <w:contextualSpacing/>
        <w:jc w:val="both"/>
        <w:rPr>
          <w:b/>
          <w:sz w:val="28"/>
          <w:szCs w:val="28"/>
          <w:lang w:val="de-DE"/>
        </w:rPr>
      </w:pPr>
      <w:r w:rsidRPr="006C2506">
        <w:rPr>
          <w:b/>
          <w:iCs/>
          <w:sz w:val="28"/>
          <w:szCs w:val="28"/>
          <w:lang w:val="en-US"/>
        </w:rPr>
        <w:t xml:space="preserve">Marina </w:t>
      </w:r>
      <w:r w:rsidRPr="006C2506">
        <w:rPr>
          <w:b/>
          <w:iCs/>
          <w:sz w:val="28"/>
          <w:szCs w:val="28"/>
          <w:lang w:val="de-DE"/>
        </w:rPr>
        <w:t>Gurjanowa</w:t>
      </w:r>
    </w:p>
    <w:p w:rsidR="00BF59BF" w:rsidRPr="00F72358" w:rsidRDefault="00BF59BF" w:rsidP="00BF59BF">
      <w:pPr>
        <w:contextualSpacing/>
        <w:jc w:val="both"/>
        <w:rPr>
          <w:i/>
          <w:iCs/>
          <w:sz w:val="28"/>
          <w:szCs w:val="28"/>
          <w:lang w:val="de-DE"/>
        </w:rPr>
      </w:pPr>
      <w:r w:rsidRPr="00F72358">
        <w:rPr>
          <w:i/>
          <w:iCs/>
          <w:sz w:val="28"/>
          <w:szCs w:val="28"/>
          <w:lang w:val="de-DE"/>
        </w:rPr>
        <w:t>Zum Problem der inklusiven Bildung in Russland und in Deutschland</w:t>
      </w:r>
    </w:p>
    <w:p w:rsidR="00BF59BF" w:rsidRPr="000E4D88" w:rsidRDefault="00BF59BF" w:rsidP="00BF59BF">
      <w:pPr>
        <w:contextualSpacing/>
        <w:jc w:val="both"/>
        <w:rPr>
          <w:iCs/>
          <w:lang w:val="de-DE"/>
        </w:rPr>
      </w:pPr>
      <w:r w:rsidRPr="000E4D88">
        <w:rPr>
          <w:iCs/>
          <w:lang w:val="de-DE"/>
        </w:rPr>
        <w:t xml:space="preserve">Dieser Artikel ist dem aktuellen Problem in der Schulbildung und zwar der inklusiven Ausbildung der behinderten Kinder gewidmet. Es wird russische und deutsche Erfahrung in der Schaffung des inklusiven Bildungssystems beschrieben. Im Artikel wird über die Schwierigkeiten erzählt, mit denen die Schule in den Bedingungen der barrierelosen Umwelt zusammenstößt. </w:t>
      </w:r>
    </w:p>
    <w:p w:rsidR="00BF59BF" w:rsidRPr="000E4D88" w:rsidRDefault="00BF59BF" w:rsidP="00BF59BF">
      <w:pPr>
        <w:contextualSpacing/>
        <w:jc w:val="both"/>
        <w:rPr>
          <w:iCs/>
          <w:lang w:val="de-DE"/>
        </w:rPr>
      </w:pPr>
    </w:p>
    <w:p w:rsidR="00BF59BF" w:rsidRPr="006C2506" w:rsidRDefault="00BF59BF" w:rsidP="00BF59BF">
      <w:pPr>
        <w:contextualSpacing/>
        <w:jc w:val="both"/>
        <w:rPr>
          <w:b/>
          <w:i/>
          <w:sz w:val="28"/>
          <w:szCs w:val="28"/>
          <w:lang w:val="de-DE"/>
        </w:rPr>
      </w:pPr>
      <w:r w:rsidRPr="00BF59BF">
        <w:rPr>
          <w:b/>
          <w:sz w:val="28"/>
          <w:szCs w:val="28"/>
          <w:lang w:val="en-US"/>
        </w:rPr>
        <w:lastRenderedPageBreak/>
        <w:t>Olga Kra</w:t>
      </w:r>
      <w:r>
        <w:rPr>
          <w:b/>
          <w:sz w:val="28"/>
          <w:szCs w:val="28"/>
          <w:lang w:val="de-DE"/>
        </w:rPr>
        <w:t>w</w:t>
      </w:r>
      <w:r w:rsidRPr="00BF59BF">
        <w:rPr>
          <w:b/>
          <w:sz w:val="28"/>
          <w:szCs w:val="28"/>
          <w:lang w:val="en-US"/>
        </w:rPr>
        <w:t>tschenko</w:t>
      </w:r>
    </w:p>
    <w:p w:rsidR="00BF59BF" w:rsidRPr="000E4D88" w:rsidRDefault="00BF59BF" w:rsidP="00BF59BF">
      <w:pPr>
        <w:contextualSpacing/>
        <w:jc w:val="both"/>
        <w:rPr>
          <w:i/>
          <w:lang w:val="de-DE"/>
        </w:rPr>
      </w:pPr>
      <w:r w:rsidRPr="000E4D88">
        <w:rPr>
          <w:i/>
          <w:lang w:val="de-DE"/>
        </w:rPr>
        <w:t>„Museennacht“ als ein besonderes soziologisches Phänomen</w:t>
      </w:r>
    </w:p>
    <w:p w:rsidR="00BF59BF" w:rsidRPr="000E4D88" w:rsidRDefault="00BF59BF" w:rsidP="00BF59BF">
      <w:pPr>
        <w:contextualSpacing/>
        <w:jc w:val="both"/>
        <w:rPr>
          <w:lang w:val="de-DE"/>
        </w:rPr>
      </w:pPr>
      <w:r w:rsidRPr="000E4D88">
        <w:rPr>
          <w:lang w:val="de-DE"/>
        </w:rPr>
        <w:t>Der Autor macht seine Leser mit der Expertenbeurteilung des soziologischen Phänomens „Museennacht“ bekannt. Er macht das unter Gebrauch der Materialien des Tiefinterviews.</w:t>
      </w:r>
    </w:p>
    <w:p w:rsidR="00BF59BF" w:rsidRPr="00F72358" w:rsidRDefault="00BF59BF" w:rsidP="00BF59BF">
      <w:pPr>
        <w:contextualSpacing/>
        <w:jc w:val="both"/>
        <w:rPr>
          <w:sz w:val="28"/>
          <w:szCs w:val="28"/>
          <w:lang w:val="de-DE"/>
        </w:rPr>
      </w:pPr>
    </w:p>
    <w:p w:rsidR="00BF59BF" w:rsidRPr="006D5097" w:rsidRDefault="00BF59BF" w:rsidP="00BF59BF">
      <w:pPr>
        <w:contextualSpacing/>
        <w:jc w:val="both"/>
        <w:rPr>
          <w:b/>
          <w:sz w:val="28"/>
          <w:szCs w:val="28"/>
          <w:lang w:val="de-DE"/>
        </w:rPr>
      </w:pPr>
      <w:r w:rsidRPr="006D5097">
        <w:rPr>
          <w:b/>
          <w:sz w:val="28"/>
          <w:szCs w:val="28"/>
          <w:lang w:val="de-DE"/>
        </w:rPr>
        <w:t>Olga Khudos</w:t>
      </w:r>
      <w:r>
        <w:rPr>
          <w:b/>
          <w:sz w:val="28"/>
          <w:szCs w:val="28"/>
          <w:lang w:val="de-DE"/>
        </w:rPr>
        <w:t>c</w:t>
      </w:r>
      <w:r w:rsidRPr="006D5097">
        <w:rPr>
          <w:b/>
          <w:sz w:val="28"/>
          <w:szCs w:val="28"/>
          <w:lang w:val="de-DE"/>
        </w:rPr>
        <w:t>hina</w:t>
      </w:r>
    </w:p>
    <w:p w:rsidR="00BF59BF" w:rsidRPr="00F72358" w:rsidRDefault="00BF59BF" w:rsidP="00BF59BF">
      <w:pPr>
        <w:contextualSpacing/>
        <w:jc w:val="both"/>
        <w:rPr>
          <w:i/>
          <w:sz w:val="28"/>
          <w:szCs w:val="28"/>
          <w:lang w:val="de-DE"/>
        </w:rPr>
      </w:pPr>
      <w:r w:rsidRPr="00F72358">
        <w:rPr>
          <w:i/>
          <w:sz w:val="28"/>
          <w:szCs w:val="28"/>
          <w:lang w:val="de-DE"/>
        </w:rPr>
        <w:t>Gesellschaftliche Bewegung der Russlanddeutsc</w:t>
      </w:r>
      <w:r>
        <w:rPr>
          <w:i/>
          <w:sz w:val="28"/>
          <w:szCs w:val="28"/>
          <w:lang w:val="de-DE"/>
        </w:rPr>
        <w:t>hen: jugendliche Organisationen</w:t>
      </w:r>
    </w:p>
    <w:p w:rsidR="00BF59BF" w:rsidRPr="000E4D88" w:rsidRDefault="00BF59BF" w:rsidP="00BF59BF">
      <w:pPr>
        <w:contextualSpacing/>
        <w:jc w:val="both"/>
        <w:rPr>
          <w:lang w:val="de-DE"/>
        </w:rPr>
      </w:pPr>
      <w:r w:rsidRPr="000E4D88">
        <w:rPr>
          <w:lang w:val="de-DE"/>
        </w:rPr>
        <w:t xml:space="preserve">Im März 1997 wurde die Organisation „Jugendring der Russlanddeutschen“ gegründet, der alle jugendlichen Organisationen von Russlanddeutschen der RF beigetreten sind. Was ist der „JdR“ heute? Auf diese Frage antwortet der vorliegende Artikel. </w:t>
      </w:r>
    </w:p>
    <w:p w:rsidR="00BF59BF" w:rsidRDefault="00BF59BF" w:rsidP="00BF59BF">
      <w:pPr>
        <w:contextualSpacing/>
        <w:jc w:val="both"/>
        <w:rPr>
          <w:sz w:val="28"/>
          <w:szCs w:val="28"/>
          <w:lang w:val="de-DE"/>
        </w:rPr>
      </w:pPr>
    </w:p>
    <w:p w:rsidR="00BF59BF" w:rsidRPr="006C2506" w:rsidRDefault="00BF59BF" w:rsidP="00BF59BF">
      <w:pPr>
        <w:contextualSpacing/>
        <w:jc w:val="both"/>
        <w:rPr>
          <w:b/>
          <w:sz w:val="28"/>
          <w:szCs w:val="28"/>
          <w:lang w:val="de-DE"/>
        </w:rPr>
      </w:pPr>
      <w:r w:rsidRPr="00D03F75">
        <w:rPr>
          <w:b/>
          <w:sz w:val="28"/>
          <w:szCs w:val="28"/>
          <w:lang w:val="de-DE"/>
        </w:rPr>
        <w:t>Margarita Lisitskaja</w:t>
      </w:r>
    </w:p>
    <w:p w:rsidR="00BF59BF" w:rsidRPr="00F72358" w:rsidRDefault="00BF59BF" w:rsidP="00BF59BF">
      <w:pPr>
        <w:contextualSpacing/>
        <w:jc w:val="both"/>
        <w:rPr>
          <w:i/>
          <w:sz w:val="28"/>
          <w:szCs w:val="28"/>
          <w:lang w:val="de-DE"/>
        </w:rPr>
      </w:pPr>
      <w:r w:rsidRPr="00F72358">
        <w:rPr>
          <w:i/>
          <w:sz w:val="28"/>
          <w:szCs w:val="28"/>
          <w:lang w:val="de-DE"/>
        </w:rPr>
        <w:t>Grenznahe Zusammenarbeit zwischen China und Indien: Probleme und Aussichten</w:t>
      </w:r>
    </w:p>
    <w:p w:rsidR="00BF59BF" w:rsidRPr="000E4D88" w:rsidRDefault="00BF59BF" w:rsidP="00BF59BF">
      <w:pPr>
        <w:contextualSpacing/>
        <w:jc w:val="both"/>
        <w:rPr>
          <w:lang w:val="de-DE"/>
        </w:rPr>
      </w:pPr>
      <w:r w:rsidRPr="000E4D88">
        <w:rPr>
          <w:lang w:val="de-DE"/>
        </w:rPr>
        <w:t>Im Artikel handelt es sich um indisch-chinesische Beziehungen im zentralen Grenzbezirk. Es werden Gründe der zwischenstaatlichen Gegensätze und  der Aufschwung  des Grenzhandels analysiert.</w:t>
      </w:r>
    </w:p>
    <w:p w:rsidR="00BF59BF" w:rsidRDefault="00BF59BF" w:rsidP="00BF59BF">
      <w:pPr>
        <w:contextualSpacing/>
        <w:jc w:val="both"/>
        <w:rPr>
          <w:sz w:val="28"/>
          <w:szCs w:val="28"/>
          <w:lang w:val="de-DE"/>
        </w:rPr>
      </w:pPr>
    </w:p>
    <w:p w:rsidR="00BF59BF" w:rsidRPr="006C2506" w:rsidRDefault="00BF59BF" w:rsidP="00BF59BF">
      <w:pPr>
        <w:contextualSpacing/>
        <w:jc w:val="both"/>
        <w:rPr>
          <w:b/>
          <w:sz w:val="28"/>
          <w:szCs w:val="28"/>
          <w:lang w:val="de-DE"/>
        </w:rPr>
      </w:pPr>
      <w:r w:rsidRPr="006C2506">
        <w:rPr>
          <w:b/>
          <w:sz w:val="28"/>
          <w:szCs w:val="28"/>
          <w:lang w:val="de-DE"/>
        </w:rPr>
        <w:t>Alexander Michejew</w:t>
      </w:r>
    </w:p>
    <w:p w:rsidR="00BF59BF" w:rsidRPr="00F72358" w:rsidRDefault="00BF59BF" w:rsidP="00BF59BF">
      <w:pPr>
        <w:contextualSpacing/>
        <w:jc w:val="both"/>
        <w:rPr>
          <w:i/>
          <w:sz w:val="28"/>
          <w:szCs w:val="28"/>
          <w:lang w:val="de-DE"/>
        </w:rPr>
      </w:pPr>
      <w:r w:rsidRPr="00F72358">
        <w:rPr>
          <w:i/>
          <w:sz w:val="28"/>
          <w:szCs w:val="28"/>
          <w:lang w:val="de-DE"/>
        </w:rPr>
        <w:t>Universalität des Schaffens von Gottfried Wilhelm Leibnitz</w:t>
      </w:r>
    </w:p>
    <w:p w:rsidR="00BF59BF" w:rsidRPr="000E4D88" w:rsidRDefault="00BF59BF" w:rsidP="00BF59BF">
      <w:pPr>
        <w:contextualSpacing/>
        <w:jc w:val="both"/>
        <w:rPr>
          <w:lang w:val="de-DE"/>
        </w:rPr>
      </w:pPr>
      <w:r w:rsidRPr="000E4D88">
        <w:rPr>
          <w:lang w:val="de-DE"/>
        </w:rPr>
        <w:t>Das Hauptthema dieses Artikels ist aktuelle Bedeutung der mathematischen Entdeckungen von Leibnitz. Es werden Daten der soziologischen Umfrage  angeführt.</w:t>
      </w:r>
    </w:p>
    <w:p w:rsidR="00BF59BF" w:rsidRDefault="00BF59BF" w:rsidP="00BF59BF">
      <w:pPr>
        <w:contextualSpacing/>
        <w:jc w:val="both"/>
        <w:rPr>
          <w:b/>
          <w:sz w:val="28"/>
          <w:szCs w:val="28"/>
          <w:lang w:val="de-DE"/>
        </w:rPr>
      </w:pPr>
    </w:p>
    <w:p w:rsidR="00BF59BF" w:rsidRPr="006C2506" w:rsidRDefault="00BF59BF" w:rsidP="00BF59BF">
      <w:pPr>
        <w:contextualSpacing/>
        <w:jc w:val="both"/>
        <w:rPr>
          <w:b/>
          <w:sz w:val="28"/>
          <w:szCs w:val="28"/>
          <w:lang w:val="de-DE"/>
        </w:rPr>
      </w:pPr>
      <w:r>
        <w:rPr>
          <w:b/>
          <w:sz w:val="28"/>
          <w:szCs w:val="28"/>
          <w:lang w:val="de-DE"/>
        </w:rPr>
        <w:t>Je</w:t>
      </w:r>
      <w:r w:rsidRPr="00D03F75">
        <w:rPr>
          <w:b/>
          <w:sz w:val="28"/>
          <w:szCs w:val="28"/>
          <w:lang w:val="de-DE"/>
        </w:rPr>
        <w:t>lisa</w:t>
      </w:r>
      <w:r>
        <w:rPr>
          <w:b/>
          <w:sz w:val="28"/>
          <w:szCs w:val="28"/>
          <w:lang w:val="de-DE"/>
        </w:rPr>
        <w:t>w</w:t>
      </w:r>
      <w:r w:rsidRPr="00D03F75">
        <w:rPr>
          <w:b/>
          <w:sz w:val="28"/>
          <w:szCs w:val="28"/>
          <w:lang w:val="de-DE"/>
        </w:rPr>
        <w:t>eta Orina</w:t>
      </w:r>
    </w:p>
    <w:p w:rsidR="00BF59BF" w:rsidRPr="00F72358" w:rsidRDefault="00BF59BF" w:rsidP="00BF59BF">
      <w:pPr>
        <w:contextualSpacing/>
        <w:jc w:val="both"/>
        <w:rPr>
          <w:i/>
          <w:sz w:val="28"/>
          <w:szCs w:val="28"/>
          <w:lang w:val="de-DE"/>
        </w:rPr>
      </w:pPr>
      <w:r w:rsidRPr="00F72358">
        <w:rPr>
          <w:i/>
          <w:sz w:val="28"/>
          <w:szCs w:val="28"/>
          <w:lang w:val="de-DE"/>
        </w:rPr>
        <w:t>Antirussische Propaganda in Deutschland</w:t>
      </w:r>
    </w:p>
    <w:p w:rsidR="00BF59BF" w:rsidRPr="000E4D88" w:rsidRDefault="00BF59BF" w:rsidP="00BF59BF">
      <w:pPr>
        <w:contextualSpacing/>
        <w:jc w:val="both"/>
        <w:rPr>
          <w:lang w:val="de-DE"/>
        </w:rPr>
      </w:pPr>
      <w:r w:rsidRPr="000E4D88">
        <w:rPr>
          <w:lang w:val="de-DE"/>
        </w:rPr>
        <w:t>Der Artikel betrachtet das aktuelle Thema der weltweiten Propaganda, die die Lage in der Ukraine auslöste. Am Beispiel westeuropäischer Massenmedien, sowie Äußerungen von Politikern wird gezeigt, wie diese Propaganda auswirken kann.</w:t>
      </w:r>
    </w:p>
    <w:p w:rsidR="00BF59BF" w:rsidRPr="00F72358" w:rsidRDefault="00BF59BF" w:rsidP="00BF59BF">
      <w:pPr>
        <w:contextualSpacing/>
        <w:jc w:val="both"/>
        <w:rPr>
          <w:sz w:val="28"/>
          <w:szCs w:val="28"/>
          <w:lang w:val="de-DE"/>
        </w:rPr>
      </w:pPr>
    </w:p>
    <w:p w:rsidR="00BF59BF" w:rsidRPr="007F5F8D" w:rsidRDefault="00BF59BF" w:rsidP="00BF59BF">
      <w:pPr>
        <w:contextualSpacing/>
        <w:jc w:val="both"/>
        <w:rPr>
          <w:b/>
          <w:sz w:val="28"/>
          <w:szCs w:val="28"/>
          <w:lang w:val="de-DE"/>
        </w:rPr>
      </w:pPr>
      <w:r w:rsidRPr="007F5F8D">
        <w:rPr>
          <w:b/>
          <w:color w:val="000000"/>
          <w:sz w:val="28"/>
          <w:szCs w:val="28"/>
          <w:lang w:val="de-DE"/>
        </w:rPr>
        <w:t>Maria Popowkina</w:t>
      </w:r>
    </w:p>
    <w:p w:rsidR="00BF59BF" w:rsidRPr="007F5F8D" w:rsidRDefault="00BF59BF" w:rsidP="00BF59BF">
      <w:pPr>
        <w:contextualSpacing/>
        <w:jc w:val="both"/>
        <w:rPr>
          <w:i/>
          <w:color w:val="000000"/>
          <w:sz w:val="28"/>
          <w:szCs w:val="28"/>
          <w:shd w:val="clear" w:color="auto" w:fill="FFFFFF"/>
          <w:lang w:val="de-DE"/>
        </w:rPr>
      </w:pPr>
      <w:r w:rsidRPr="007F5F8D">
        <w:rPr>
          <w:bCs/>
          <w:i/>
          <w:color w:val="000000"/>
          <w:sz w:val="28"/>
          <w:szCs w:val="28"/>
          <w:shd w:val="clear" w:color="auto" w:fill="FFFFFF"/>
          <w:lang w:val="de-DE"/>
        </w:rPr>
        <w:t>Das Problem der Islamisierung Deutschlands</w:t>
      </w:r>
      <w:r w:rsidRPr="007F5F8D">
        <w:rPr>
          <w:i/>
          <w:color w:val="000000"/>
          <w:sz w:val="28"/>
          <w:szCs w:val="28"/>
          <w:shd w:val="clear" w:color="auto" w:fill="FFFFFF"/>
          <w:lang w:val="de-DE"/>
        </w:rPr>
        <w:t xml:space="preserve"> </w:t>
      </w:r>
    </w:p>
    <w:p w:rsidR="00BF59BF" w:rsidRPr="000E4D88" w:rsidRDefault="00BF59BF" w:rsidP="00BF59BF">
      <w:pPr>
        <w:contextualSpacing/>
        <w:jc w:val="both"/>
        <w:rPr>
          <w:color w:val="000000"/>
          <w:shd w:val="clear" w:color="auto" w:fill="FFFFFF"/>
          <w:lang w:val="de-DE"/>
        </w:rPr>
      </w:pPr>
      <w:r w:rsidRPr="000E4D88">
        <w:rPr>
          <w:color w:val="000000"/>
          <w:shd w:val="clear" w:color="auto" w:fill="FFFFFF"/>
          <w:lang w:val="de-DE"/>
        </w:rPr>
        <w:t>Dieser Artikel behandelt das Problem der Islamisierung Deutschlands. Es werden die Migrationspolitik Deutschlands und die Gründe des Misserfolges der deutsche</w:t>
      </w:r>
      <w:r w:rsidRPr="000E4D88">
        <w:rPr>
          <w:bCs/>
          <w:color w:val="000000"/>
          <w:shd w:val="clear" w:color="auto" w:fill="FFFFFF"/>
          <w:lang w:val="de-DE"/>
        </w:rPr>
        <w:t>n</w:t>
      </w:r>
      <w:r w:rsidRPr="000E4D88">
        <w:rPr>
          <w:color w:val="000000"/>
          <w:shd w:val="clear" w:color="auto" w:fill="FFFFFF"/>
          <w:lang w:val="de-DE"/>
        </w:rPr>
        <w:t xml:space="preserve"> multikulturellen Politik  erforscht. </w:t>
      </w:r>
    </w:p>
    <w:p w:rsidR="00BF59BF" w:rsidRPr="005C215D" w:rsidRDefault="00BF59BF" w:rsidP="00BF59BF">
      <w:pPr>
        <w:contextualSpacing/>
        <w:jc w:val="both"/>
        <w:rPr>
          <w:sz w:val="28"/>
          <w:szCs w:val="28"/>
          <w:lang w:val="de-DE"/>
        </w:rPr>
      </w:pPr>
    </w:p>
    <w:p w:rsidR="00BF59BF" w:rsidRPr="00EF4991" w:rsidRDefault="00BF59BF" w:rsidP="00BF59BF">
      <w:pPr>
        <w:contextualSpacing/>
        <w:jc w:val="both"/>
        <w:rPr>
          <w:b/>
          <w:sz w:val="28"/>
          <w:szCs w:val="28"/>
          <w:lang w:val="de-DE"/>
        </w:rPr>
      </w:pPr>
      <w:r w:rsidRPr="00EF4991">
        <w:rPr>
          <w:b/>
          <w:sz w:val="28"/>
          <w:szCs w:val="28"/>
          <w:lang w:val="de-DE"/>
        </w:rPr>
        <w:t>Nina Sado</w:t>
      </w:r>
      <w:r>
        <w:rPr>
          <w:b/>
          <w:sz w:val="28"/>
          <w:szCs w:val="28"/>
          <w:lang w:val="de-DE"/>
        </w:rPr>
        <w:t>j</w:t>
      </w:r>
      <w:r w:rsidRPr="00EF4991">
        <w:rPr>
          <w:b/>
          <w:sz w:val="28"/>
          <w:szCs w:val="28"/>
          <w:lang w:val="de-DE"/>
        </w:rPr>
        <w:t xml:space="preserve">an  </w:t>
      </w:r>
    </w:p>
    <w:p w:rsidR="00BF59BF" w:rsidRPr="00684E09" w:rsidRDefault="00BF59BF" w:rsidP="00BF59BF">
      <w:pPr>
        <w:contextualSpacing/>
        <w:jc w:val="both"/>
        <w:rPr>
          <w:i/>
          <w:sz w:val="28"/>
          <w:szCs w:val="28"/>
          <w:lang w:val="de-DE"/>
        </w:rPr>
      </w:pPr>
      <w:r w:rsidRPr="00F72358">
        <w:rPr>
          <w:i/>
          <w:sz w:val="28"/>
          <w:szCs w:val="28"/>
          <w:lang w:val="de-DE"/>
        </w:rPr>
        <w:t>In Russland der Deutsche und in Deutschland der Russe</w:t>
      </w:r>
    </w:p>
    <w:p w:rsidR="00BF59BF" w:rsidRPr="000E4D88" w:rsidRDefault="00BF59BF" w:rsidP="00BF59BF">
      <w:pPr>
        <w:contextualSpacing/>
        <w:jc w:val="both"/>
        <w:rPr>
          <w:lang w:val="de-DE"/>
        </w:rPr>
      </w:pPr>
      <w:r w:rsidRPr="000E4D88">
        <w:rPr>
          <w:lang w:val="de-DE"/>
        </w:rPr>
        <w:t>Ist ein erfolgreicher Integrationsprozess möglich?</w:t>
      </w:r>
    </w:p>
    <w:p w:rsidR="00BF59BF" w:rsidRPr="0083660B" w:rsidRDefault="00BF59BF" w:rsidP="00BF59BF">
      <w:pPr>
        <w:contextualSpacing/>
        <w:jc w:val="both"/>
        <w:rPr>
          <w:sz w:val="28"/>
          <w:szCs w:val="28"/>
          <w:lang w:val="de-DE"/>
        </w:rPr>
      </w:pPr>
    </w:p>
    <w:p w:rsidR="00BF59BF" w:rsidRPr="00EF4991" w:rsidRDefault="00BF59BF" w:rsidP="00BF59BF">
      <w:pPr>
        <w:contextualSpacing/>
        <w:jc w:val="both"/>
        <w:rPr>
          <w:b/>
          <w:sz w:val="28"/>
          <w:szCs w:val="28"/>
          <w:lang w:val="de-DE"/>
        </w:rPr>
      </w:pPr>
      <w:r>
        <w:rPr>
          <w:b/>
          <w:sz w:val="28"/>
          <w:szCs w:val="28"/>
          <w:lang w:val="de-DE"/>
        </w:rPr>
        <w:t>Jew</w:t>
      </w:r>
      <w:r w:rsidRPr="006C2506">
        <w:rPr>
          <w:b/>
          <w:sz w:val="28"/>
          <w:szCs w:val="28"/>
          <w:lang w:val="de-DE"/>
        </w:rPr>
        <w:t xml:space="preserve">genija Tarejewa </w:t>
      </w:r>
    </w:p>
    <w:p w:rsidR="00BF59BF" w:rsidRPr="00EF4991" w:rsidRDefault="00BF59BF" w:rsidP="00BF59BF">
      <w:pPr>
        <w:contextualSpacing/>
        <w:jc w:val="both"/>
        <w:rPr>
          <w:i/>
          <w:sz w:val="28"/>
          <w:szCs w:val="28"/>
          <w:lang w:val="de-DE"/>
        </w:rPr>
      </w:pPr>
      <w:r w:rsidRPr="00F72358">
        <w:rPr>
          <w:i/>
          <w:sz w:val="28"/>
          <w:szCs w:val="28"/>
          <w:lang w:val="de-DE"/>
        </w:rPr>
        <w:t>Cycloaddition</w:t>
      </w:r>
    </w:p>
    <w:p w:rsidR="00BF59BF" w:rsidRPr="000E4D88" w:rsidRDefault="00BF59BF" w:rsidP="00BF59BF">
      <w:pPr>
        <w:contextualSpacing/>
        <w:jc w:val="both"/>
        <w:rPr>
          <w:lang w:val="de-DE"/>
        </w:rPr>
      </w:pPr>
      <w:r w:rsidRPr="000E4D88">
        <w:rPr>
          <w:lang w:val="de-DE"/>
        </w:rPr>
        <w:t xml:space="preserve">In dieser Arbeit werden die Reaktionen der 1,3-dipolaren Cycloaddition betrachtet. Bei diesen Reaktionen kann man Fragmente erhalten, die zu mehreren physiologisch aktiven Verbindungen gehören. Es handelt sich auch um die Regioselektivität, die die Entstehung von einigen strukturisomeren Produkten bei der Reaktion beeinflusst. </w:t>
      </w:r>
    </w:p>
    <w:p w:rsidR="00BF59BF" w:rsidRPr="004D344F" w:rsidRDefault="00BF59BF" w:rsidP="00BF59BF">
      <w:pPr>
        <w:contextualSpacing/>
        <w:jc w:val="both"/>
        <w:rPr>
          <w:lang w:val="en-US"/>
        </w:rPr>
      </w:pPr>
    </w:p>
    <w:p w:rsidR="00FF05BD" w:rsidRPr="004D344F" w:rsidRDefault="00FF05BD" w:rsidP="00BF59BF">
      <w:pPr>
        <w:contextualSpacing/>
        <w:jc w:val="both"/>
        <w:rPr>
          <w:lang w:val="en-US"/>
        </w:rPr>
      </w:pPr>
    </w:p>
    <w:p w:rsidR="00FF05BD" w:rsidRPr="004D344F" w:rsidRDefault="00FF05BD" w:rsidP="00BF59BF">
      <w:pPr>
        <w:contextualSpacing/>
        <w:jc w:val="both"/>
        <w:rPr>
          <w:lang w:val="en-US"/>
        </w:rPr>
      </w:pPr>
    </w:p>
    <w:p w:rsidR="00FF05BD" w:rsidRPr="004D344F" w:rsidRDefault="00FF05BD" w:rsidP="00BF59BF">
      <w:pPr>
        <w:contextualSpacing/>
        <w:jc w:val="both"/>
        <w:rPr>
          <w:lang w:val="en-US"/>
        </w:rPr>
      </w:pPr>
    </w:p>
    <w:p w:rsidR="00BF59BF" w:rsidRPr="001868AB" w:rsidRDefault="00BF59BF" w:rsidP="00BF59BF">
      <w:pPr>
        <w:contextualSpacing/>
        <w:jc w:val="both"/>
        <w:rPr>
          <w:b/>
          <w:sz w:val="28"/>
          <w:szCs w:val="28"/>
          <w:lang w:val="de-DE"/>
        </w:rPr>
      </w:pPr>
      <w:r w:rsidRPr="001868AB">
        <w:rPr>
          <w:b/>
          <w:sz w:val="28"/>
          <w:szCs w:val="28"/>
          <w:lang w:val="de-DE"/>
        </w:rPr>
        <w:lastRenderedPageBreak/>
        <w:t>Larissa Sarkisjan</w:t>
      </w:r>
    </w:p>
    <w:p w:rsidR="00BF59BF" w:rsidRPr="00F72358" w:rsidRDefault="00BF59BF" w:rsidP="00BF59BF">
      <w:pPr>
        <w:contextualSpacing/>
        <w:jc w:val="both"/>
        <w:rPr>
          <w:i/>
          <w:sz w:val="28"/>
          <w:szCs w:val="28"/>
          <w:lang w:val="de-DE"/>
        </w:rPr>
      </w:pPr>
      <w:r w:rsidRPr="00F72358">
        <w:rPr>
          <w:i/>
          <w:sz w:val="28"/>
          <w:szCs w:val="28"/>
          <w:lang w:val="de-DE"/>
        </w:rPr>
        <w:t>Über die Rolle der BRD bei der Gewährleistung der europäischen Sicherheit in den 90er Jahren des 20. Jahrhunderts</w:t>
      </w:r>
    </w:p>
    <w:p w:rsidR="00BF59BF" w:rsidRPr="000E4D88" w:rsidRDefault="00BF59BF" w:rsidP="00BF59BF">
      <w:pPr>
        <w:contextualSpacing/>
        <w:jc w:val="both"/>
        <w:rPr>
          <w:lang w:val="de-DE"/>
        </w:rPr>
      </w:pPr>
      <w:r w:rsidRPr="000E4D88">
        <w:rPr>
          <w:lang w:val="de-DE"/>
        </w:rPr>
        <w:t>Im Artikel wird die Wirksamkeit der deutschen Politik im Bereich der europäischen Sicherheit und Verteidigung Ende des vorigen Jahrhunderts behandelt. Es wird die Rolle der BRD bei der Lösung der Krisensituation betont. Eine besondere Aufmerksamkeit wird der Reaktion der europäischen Alliierten und der USA darauf geschenkt.</w:t>
      </w:r>
    </w:p>
    <w:p w:rsidR="00BF59BF" w:rsidRPr="00F72358" w:rsidRDefault="00BF59BF" w:rsidP="00BF59BF">
      <w:pPr>
        <w:contextualSpacing/>
        <w:jc w:val="both"/>
        <w:rPr>
          <w:sz w:val="28"/>
          <w:szCs w:val="28"/>
          <w:lang w:val="de-DE"/>
        </w:rPr>
      </w:pPr>
    </w:p>
    <w:p w:rsidR="00BF59BF" w:rsidRPr="006C2506" w:rsidRDefault="00BF59BF" w:rsidP="00BF59BF">
      <w:pPr>
        <w:pStyle w:val="a5"/>
        <w:spacing w:before="0" w:beforeAutospacing="0" w:after="0" w:afterAutospacing="0"/>
        <w:contextualSpacing/>
        <w:jc w:val="both"/>
        <w:rPr>
          <w:b/>
          <w:sz w:val="28"/>
          <w:szCs w:val="28"/>
          <w:lang w:val="de-DE"/>
        </w:rPr>
      </w:pPr>
      <w:r w:rsidRPr="006C2506">
        <w:rPr>
          <w:b/>
          <w:sz w:val="28"/>
          <w:szCs w:val="28"/>
          <w:lang w:val="de-DE"/>
        </w:rPr>
        <w:t>Nikita Tschishow, S</w:t>
      </w:r>
      <w:r>
        <w:rPr>
          <w:b/>
          <w:sz w:val="28"/>
          <w:szCs w:val="28"/>
          <w:lang w:val="de-DE"/>
        </w:rPr>
        <w:t>w</w:t>
      </w:r>
      <w:r w:rsidRPr="006C2506">
        <w:rPr>
          <w:b/>
          <w:sz w:val="28"/>
          <w:szCs w:val="28"/>
          <w:lang w:val="de-DE"/>
        </w:rPr>
        <w:t>etlana Drushina</w:t>
      </w:r>
    </w:p>
    <w:p w:rsidR="00BF59BF" w:rsidRPr="00F72358" w:rsidRDefault="00BF59BF" w:rsidP="00BF59BF">
      <w:pPr>
        <w:pStyle w:val="a5"/>
        <w:spacing w:before="0" w:beforeAutospacing="0" w:after="0" w:afterAutospacing="0"/>
        <w:contextualSpacing/>
        <w:jc w:val="both"/>
        <w:rPr>
          <w:i/>
          <w:sz w:val="28"/>
          <w:szCs w:val="28"/>
          <w:lang w:val="de-DE"/>
        </w:rPr>
      </w:pPr>
      <w:r w:rsidRPr="00F72358">
        <w:rPr>
          <w:i/>
          <w:sz w:val="28"/>
          <w:szCs w:val="28"/>
          <w:lang w:val="de-DE"/>
        </w:rPr>
        <w:t>Warum muss man Energie sparen?</w:t>
      </w:r>
    </w:p>
    <w:p w:rsidR="00BF59BF" w:rsidRPr="000E4D88" w:rsidRDefault="00BF59BF" w:rsidP="00BF59BF">
      <w:pPr>
        <w:pStyle w:val="a5"/>
        <w:spacing w:before="0" w:beforeAutospacing="0" w:after="0" w:afterAutospacing="0"/>
        <w:contextualSpacing/>
        <w:jc w:val="both"/>
        <w:rPr>
          <w:lang w:val="de-DE"/>
        </w:rPr>
      </w:pPr>
      <w:r w:rsidRPr="000E4D88">
        <w:rPr>
          <w:lang w:val="de-DE"/>
        </w:rPr>
        <w:t>Das Hauptthema dieses Artikels ist Erzeugung und Verwendung des Ökostroms.</w:t>
      </w:r>
    </w:p>
    <w:p w:rsidR="00BF59BF" w:rsidRDefault="00BF59BF" w:rsidP="00BF59BF">
      <w:pPr>
        <w:contextualSpacing/>
        <w:jc w:val="both"/>
        <w:rPr>
          <w:b/>
          <w:sz w:val="28"/>
          <w:szCs w:val="28"/>
          <w:lang w:val="de-DE"/>
        </w:rPr>
      </w:pPr>
    </w:p>
    <w:p w:rsidR="00BF59BF" w:rsidRPr="006C2506" w:rsidRDefault="00BF59BF" w:rsidP="00BF59BF">
      <w:pPr>
        <w:contextualSpacing/>
        <w:jc w:val="both"/>
        <w:rPr>
          <w:b/>
          <w:sz w:val="28"/>
          <w:szCs w:val="28"/>
          <w:lang w:val="de-DE"/>
        </w:rPr>
      </w:pPr>
      <w:r w:rsidRPr="006210F3">
        <w:rPr>
          <w:b/>
          <w:sz w:val="28"/>
          <w:szCs w:val="28"/>
          <w:lang w:val="de-DE"/>
        </w:rPr>
        <w:t>Mi</w:t>
      </w:r>
      <w:r>
        <w:rPr>
          <w:b/>
          <w:sz w:val="28"/>
          <w:szCs w:val="28"/>
          <w:lang w:val="de-DE"/>
        </w:rPr>
        <w:t>chail</w:t>
      </w:r>
      <w:r w:rsidRPr="006210F3">
        <w:rPr>
          <w:b/>
          <w:sz w:val="28"/>
          <w:szCs w:val="28"/>
          <w:lang w:val="de-DE"/>
        </w:rPr>
        <w:t xml:space="preserve"> </w:t>
      </w:r>
      <w:r>
        <w:rPr>
          <w:b/>
          <w:sz w:val="28"/>
          <w:szCs w:val="28"/>
          <w:lang w:val="de-DE"/>
        </w:rPr>
        <w:t>W</w:t>
      </w:r>
      <w:r w:rsidRPr="006210F3">
        <w:rPr>
          <w:b/>
          <w:sz w:val="28"/>
          <w:szCs w:val="28"/>
          <w:lang w:val="de-DE"/>
        </w:rPr>
        <w:t>a</w:t>
      </w:r>
      <w:r>
        <w:rPr>
          <w:b/>
          <w:sz w:val="28"/>
          <w:szCs w:val="28"/>
          <w:lang w:val="de-DE"/>
        </w:rPr>
        <w:t>c</w:t>
      </w:r>
      <w:r w:rsidRPr="006210F3">
        <w:rPr>
          <w:b/>
          <w:sz w:val="28"/>
          <w:szCs w:val="28"/>
          <w:lang w:val="de-DE"/>
        </w:rPr>
        <w:t>hl</w:t>
      </w:r>
      <w:r>
        <w:rPr>
          <w:b/>
          <w:sz w:val="28"/>
          <w:szCs w:val="28"/>
          <w:lang w:val="de-DE"/>
        </w:rPr>
        <w:t>j</w:t>
      </w:r>
      <w:r w:rsidRPr="006210F3">
        <w:rPr>
          <w:b/>
          <w:sz w:val="28"/>
          <w:szCs w:val="28"/>
          <w:lang w:val="de-DE"/>
        </w:rPr>
        <w:t>u</w:t>
      </w:r>
      <w:r>
        <w:rPr>
          <w:b/>
          <w:sz w:val="28"/>
          <w:szCs w:val="28"/>
          <w:lang w:val="de-DE"/>
        </w:rPr>
        <w:t>j</w:t>
      </w:r>
      <w:r w:rsidRPr="006210F3">
        <w:rPr>
          <w:b/>
          <w:sz w:val="28"/>
          <w:szCs w:val="28"/>
          <w:lang w:val="de-DE"/>
        </w:rPr>
        <w:t>e</w:t>
      </w:r>
      <w:r>
        <w:rPr>
          <w:b/>
          <w:sz w:val="28"/>
          <w:szCs w:val="28"/>
          <w:lang w:val="de-DE"/>
        </w:rPr>
        <w:t>w</w:t>
      </w:r>
    </w:p>
    <w:p w:rsidR="00BF59BF" w:rsidRPr="00F72358" w:rsidRDefault="00BF59BF" w:rsidP="00BF59BF">
      <w:pPr>
        <w:contextualSpacing/>
        <w:jc w:val="both"/>
        <w:rPr>
          <w:i/>
          <w:sz w:val="28"/>
          <w:szCs w:val="28"/>
          <w:lang w:val="de-DE"/>
        </w:rPr>
      </w:pPr>
      <w:r w:rsidRPr="00F72358">
        <w:rPr>
          <w:i/>
          <w:sz w:val="28"/>
          <w:szCs w:val="28"/>
          <w:lang w:val="de-DE"/>
        </w:rPr>
        <w:t>Eurasische Wirtschaftsunion</w:t>
      </w:r>
      <w:r w:rsidRPr="00BE63B5">
        <w:rPr>
          <w:i/>
          <w:sz w:val="28"/>
          <w:szCs w:val="28"/>
          <w:lang w:val="de-DE"/>
        </w:rPr>
        <w:t>:</w:t>
      </w:r>
      <w:r>
        <w:rPr>
          <w:i/>
          <w:sz w:val="28"/>
          <w:szCs w:val="28"/>
          <w:lang w:val="de-DE"/>
        </w:rPr>
        <w:t xml:space="preserve"> W</w:t>
      </w:r>
      <w:r w:rsidRPr="00F72358">
        <w:rPr>
          <w:i/>
          <w:sz w:val="28"/>
          <w:szCs w:val="28"/>
          <w:lang w:val="de-DE"/>
        </w:rPr>
        <w:t>as gibt die neue geopolitische Realität?</w:t>
      </w:r>
    </w:p>
    <w:p w:rsidR="00BF59BF" w:rsidRPr="000E4D88" w:rsidRDefault="00BF59BF" w:rsidP="00BF59BF">
      <w:pPr>
        <w:contextualSpacing/>
        <w:jc w:val="both"/>
        <w:rPr>
          <w:lang w:val="de-DE"/>
        </w:rPr>
      </w:pPr>
      <w:r w:rsidRPr="000E4D88">
        <w:rPr>
          <w:lang w:val="de-DE"/>
        </w:rPr>
        <w:t>Die Rede ist von der Eurasischen Wirtschaftsunion als internationale Organisation der regionalen Wirtschaftsintegration. Diese Union wurde für die komplexe Modernisierung, Erhöhung der Konkurrenzfähigkeit und  Zusammenarbeit zwischen den nationalen Wirtschaften im postsowjetischen Raum gegründet.</w:t>
      </w:r>
    </w:p>
    <w:p w:rsidR="00BF59BF" w:rsidRPr="000E4D88" w:rsidRDefault="00BF59BF" w:rsidP="00BF59BF">
      <w:pPr>
        <w:contextualSpacing/>
        <w:jc w:val="both"/>
        <w:rPr>
          <w:lang w:val="de-DE"/>
        </w:rPr>
      </w:pPr>
    </w:p>
    <w:p w:rsidR="00BF59BF" w:rsidRPr="006C2506" w:rsidRDefault="00BF59BF" w:rsidP="00BF59BF">
      <w:pPr>
        <w:contextualSpacing/>
        <w:jc w:val="both"/>
        <w:rPr>
          <w:b/>
          <w:i/>
          <w:sz w:val="28"/>
          <w:szCs w:val="28"/>
          <w:lang w:val="de-DE"/>
        </w:rPr>
      </w:pPr>
      <w:r w:rsidRPr="006210F3">
        <w:rPr>
          <w:b/>
          <w:sz w:val="28"/>
          <w:szCs w:val="28"/>
          <w:lang w:val="de-DE"/>
        </w:rPr>
        <w:t>Sof</w:t>
      </w:r>
      <w:r>
        <w:rPr>
          <w:b/>
          <w:sz w:val="28"/>
          <w:szCs w:val="28"/>
          <w:lang w:val="de-DE"/>
        </w:rPr>
        <w:t>j</w:t>
      </w:r>
      <w:r w:rsidRPr="006210F3">
        <w:rPr>
          <w:b/>
          <w:sz w:val="28"/>
          <w:szCs w:val="28"/>
          <w:lang w:val="de-DE"/>
        </w:rPr>
        <w:t xml:space="preserve">a </w:t>
      </w:r>
      <w:r>
        <w:rPr>
          <w:b/>
          <w:sz w:val="28"/>
          <w:szCs w:val="28"/>
          <w:lang w:val="de-DE"/>
        </w:rPr>
        <w:t>J</w:t>
      </w:r>
      <w:r w:rsidRPr="006210F3">
        <w:rPr>
          <w:b/>
          <w:sz w:val="28"/>
          <w:szCs w:val="28"/>
          <w:lang w:val="de-DE"/>
        </w:rPr>
        <w:t>anina</w:t>
      </w:r>
    </w:p>
    <w:p w:rsidR="00BF59BF" w:rsidRPr="00F72358" w:rsidRDefault="00BF59BF" w:rsidP="00BF59BF">
      <w:pPr>
        <w:contextualSpacing/>
        <w:jc w:val="both"/>
        <w:rPr>
          <w:i/>
          <w:sz w:val="28"/>
          <w:szCs w:val="28"/>
          <w:lang w:val="de-DE"/>
        </w:rPr>
      </w:pPr>
      <w:r w:rsidRPr="00F72358">
        <w:rPr>
          <w:i/>
          <w:sz w:val="28"/>
          <w:szCs w:val="28"/>
          <w:lang w:val="de-DE"/>
        </w:rPr>
        <w:t>Alternative Energien. Können alternative Energien den Bedarf der Zukunft decken?</w:t>
      </w:r>
    </w:p>
    <w:p w:rsidR="00BF59BF" w:rsidRDefault="00BF59BF" w:rsidP="00BF59BF">
      <w:pPr>
        <w:contextualSpacing/>
        <w:jc w:val="both"/>
        <w:rPr>
          <w:sz w:val="28"/>
          <w:szCs w:val="28"/>
          <w:lang w:val="de-DE"/>
        </w:rPr>
      </w:pPr>
      <w:r w:rsidRPr="000E4D88">
        <w:rPr>
          <w:lang w:val="de-DE"/>
        </w:rPr>
        <w:t>Die Frage der Nutzung entweder traditioneller oder alternativer Energiequellen wird heutzutage aktiv diskutiert. Verschiedene Faktoren machen einen Ausbau der Nutzung alternativer Energien notwendig. Deswegen wurden auch mehrere Lösungen des Problems des Energieverbrauchs gefunden</w:t>
      </w:r>
      <w:r w:rsidRPr="00F72358">
        <w:rPr>
          <w:sz w:val="28"/>
          <w:szCs w:val="28"/>
          <w:lang w:val="de-DE"/>
        </w:rPr>
        <w:t>.</w:t>
      </w:r>
    </w:p>
    <w:p w:rsidR="00BF59BF" w:rsidRPr="000E4D88" w:rsidRDefault="000E4D88" w:rsidP="000E4D88">
      <w:pPr>
        <w:contextualSpacing/>
        <w:jc w:val="both"/>
        <w:rPr>
          <w:b/>
          <w:sz w:val="28"/>
          <w:szCs w:val="28"/>
          <w:lang w:val="de-DE"/>
        </w:rPr>
      </w:pPr>
      <w:r>
        <w:rPr>
          <w:rStyle w:val="apple-style-span"/>
          <w:b/>
          <w:sz w:val="28"/>
          <w:szCs w:val="28"/>
          <w:shd w:val="clear" w:color="auto" w:fill="FCFCFC"/>
          <w:lang w:val="en-US"/>
        </w:rPr>
        <w:br w:type="page"/>
      </w:r>
      <w:r w:rsidR="00BF59BF" w:rsidRPr="000E4D88">
        <w:rPr>
          <w:b/>
          <w:sz w:val="28"/>
          <w:szCs w:val="28"/>
          <w:lang w:val="de-DE"/>
        </w:rPr>
        <w:lastRenderedPageBreak/>
        <w:t xml:space="preserve">Участники </w:t>
      </w:r>
      <w:r w:rsidR="004B7795" w:rsidRPr="000E4D88">
        <w:rPr>
          <w:b/>
          <w:sz w:val="28"/>
          <w:szCs w:val="28"/>
          <w:lang w:val="de-DE"/>
        </w:rPr>
        <w:t>конференции (</w:t>
      </w:r>
      <w:r w:rsidR="00BF59BF" w:rsidRPr="000E4D88">
        <w:rPr>
          <w:b/>
          <w:sz w:val="28"/>
          <w:szCs w:val="28"/>
          <w:lang w:val="de-DE"/>
        </w:rPr>
        <w:t>немецк</w:t>
      </w:r>
      <w:r w:rsidR="004B7795" w:rsidRPr="000E4D88">
        <w:rPr>
          <w:b/>
          <w:sz w:val="28"/>
          <w:szCs w:val="28"/>
          <w:lang w:val="de-DE"/>
        </w:rPr>
        <w:t>ий язык)</w:t>
      </w:r>
      <w:r w:rsidR="00BF59BF" w:rsidRPr="000E4D88">
        <w:rPr>
          <w:b/>
          <w:sz w:val="28"/>
          <w:szCs w:val="28"/>
          <w:lang w:val="de-DE"/>
        </w:rPr>
        <w:t>:</w:t>
      </w:r>
    </w:p>
    <w:p w:rsidR="00BF59BF" w:rsidRPr="006831DE" w:rsidRDefault="00BF59BF" w:rsidP="00BF59BF">
      <w:pPr>
        <w:numPr>
          <w:ilvl w:val="0"/>
          <w:numId w:val="20"/>
        </w:numPr>
        <w:contextualSpacing/>
        <w:jc w:val="both"/>
      </w:pPr>
      <w:r w:rsidRPr="006831DE">
        <w:t>Ареева Маргарита (студентка 3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Бижанова Динара (студентка 1 курса Института химии СГУ)</w:t>
      </w:r>
    </w:p>
    <w:p w:rsidR="00BF59BF" w:rsidRPr="006831DE" w:rsidRDefault="00BF59BF" w:rsidP="00BF59BF">
      <w:pPr>
        <w:numPr>
          <w:ilvl w:val="0"/>
          <w:numId w:val="20"/>
        </w:numPr>
        <w:contextualSpacing/>
        <w:jc w:val="both"/>
      </w:pPr>
      <w:r w:rsidRPr="006831DE">
        <w:t>Вахлюев Михаил (студент 4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Гарцуева Зоя (студентка 2 курса социологического факультета СГУ)</w:t>
      </w:r>
    </w:p>
    <w:p w:rsidR="00BF59BF" w:rsidRPr="006831DE" w:rsidRDefault="00BF59BF" w:rsidP="00BF59BF">
      <w:pPr>
        <w:numPr>
          <w:ilvl w:val="0"/>
          <w:numId w:val="20"/>
        </w:numPr>
        <w:contextualSpacing/>
        <w:jc w:val="both"/>
      </w:pPr>
      <w:r w:rsidRPr="006831DE">
        <w:t>Гасанов Руслан (студент 1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Гурьянова Марина (студентка 1 курса факультета психолого-педагогического и специального образования) </w:t>
      </w:r>
    </w:p>
    <w:p w:rsidR="00BF59BF" w:rsidRPr="006831DE" w:rsidRDefault="00BF59BF" w:rsidP="00BF59BF">
      <w:pPr>
        <w:numPr>
          <w:ilvl w:val="0"/>
          <w:numId w:val="20"/>
        </w:numPr>
        <w:contextualSpacing/>
        <w:jc w:val="both"/>
      </w:pPr>
      <w:r w:rsidRPr="006831DE">
        <w:t>Дружина Светлана (студентка 1 курса факультета нано- и биомедицинских технологий СГУ)</w:t>
      </w:r>
    </w:p>
    <w:p w:rsidR="00BF59BF" w:rsidRPr="006831DE" w:rsidRDefault="00BF59BF" w:rsidP="00BF59BF">
      <w:pPr>
        <w:numPr>
          <w:ilvl w:val="0"/>
          <w:numId w:val="20"/>
        </w:numPr>
        <w:contextualSpacing/>
        <w:jc w:val="both"/>
      </w:pPr>
      <w:r w:rsidRPr="006831DE">
        <w:t>Емелина Ирина (студентка 2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Кирюхина Арина (студентка 4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 Кравченко Ольга (студентка 2 курса социологического факультета СГУ)</w:t>
      </w:r>
    </w:p>
    <w:p w:rsidR="00BF59BF" w:rsidRPr="006831DE" w:rsidRDefault="00BF59BF" w:rsidP="00BF59BF">
      <w:pPr>
        <w:numPr>
          <w:ilvl w:val="0"/>
          <w:numId w:val="20"/>
        </w:numPr>
        <w:contextualSpacing/>
        <w:jc w:val="both"/>
      </w:pPr>
      <w:r w:rsidRPr="006831DE">
        <w:t xml:space="preserve"> Лисицкая Маргарита (студентка 4 курса Института истории и международных отношений СГУ)</w:t>
      </w:r>
    </w:p>
    <w:p w:rsidR="00BF59BF" w:rsidRPr="006831DE" w:rsidRDefault="00BF59BF" w:rsidP="00BF59BF">
      <w:pPr>
        <w:numPr>
          <w:ilvl w:val="0"/>
          <w:numId w:val="20"/>
        </w:numPr>
        <w:jc w:val="both"/>
      </w:pPr>
      <w:r w:rsidRPr="006831DE">
        <w:t>Михеев Александр (студент 2 курса механико-математического факультета СГУ)</w:t>
      </w:r>
    </w:p>
    <w:p w:rsidR="00BF59BF" w:rsidRPr="006831DE" w:rsidRDefault="00BF59BF" w:rsidP="00BF59BF">
      <w:pPr>
        <w:numPr>
          <w:ilvl w:val="0"/>
          <w:numId w:val="20"/>
        </w:numPr>
        <w:contextualSpacing/>
        <w:jc w:val="both"/>
      </w:pPr>
      <w:r w:rsidRPr="006831DE">
        <w:t xml:space="preserve"> Орина Елизавета (студентка 2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rPr>
          <w:color w:val="000000"/>
        </w:rPr>
        <w:t xml:space="preserve"> Поповкина Мария </w:t>
      </w:r>
      <w:r w:rsidRPr="006831DE">
        <w:t>(студентка 3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 Садоян Нина (студентка 1 курса факультета международного бизнеса и торговли Саратовского социально-экономического института российского экономического университета им. Г.В. Плеханова)</w:t>
      </w:r>
    </w:p>
    <w:p w:rsidR="00BF59BF" w:rsidRPr="006831DE" w:rsidRDefault="00BF59BF" w:rsidP="00BF59BF">
      <w:pPr>
        <w:numPr>
          <w:ilvl w:val="0"/>
          <w:numId w:val="20"/>
        </w:numPr>
        <w:contextualSpacing/>
        <w:jc w:val="both"/>
      </w:pPr>
      <w:r w:rsidRPr="006831DE">
        <w:t xml:space="preserve"> Саркисян Лариса (студентка 3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 Тареева Евгения (студентка 3 курса Института химии СГУ)</w:t>
      </w:r>
    </w:p>
    <w:p w:rsidR="00BF59BF" w:rsidRPr="006831DE" w:rsidRDefault="00BF59BF" w:rsidP="00BF59BF">
      <w:pPr>
        <w:numPr>
          <w:ilvl w:val="0"/>
          <w:numId w:val="20"/>
        </w:numPr>
        <w:contextualSpacing/>
        <w:jc w:val="both"/>
      </w:pPr>
      <w:r w:rsidRPr="006831DE">
        <w:t xml:space="preserve"> Фомина Дарья (студентка 2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 Худошина Ольга (студентка 3 курса Института истории и международных отношений СГУ)</w:t>
      </w:r>
    </w:p>
    <w:p w:rsidR="00BF59BF" w:rsidRPr="006831DE" w:rsidRDefault="00BF59BF" w:rsidP="00BF59BF">
      <w:pPr>
        <w:numPr>
          <w:ilvl w:val="0"/>
          <w:numId w:val="20"/>
        </w:numPr>
        <w:contextualSpacing/>
        <w:jc w:val="both"/>
      </w:pPr>
      <w:r w:rsidRPr="006831DE">
        <w:t xml:space="preserve"> Чижов Никита (студент 1 курса факультета нано- и биомедицинских технологий СГУ)</w:t>
      </w:r>
    </w:p>
    <w:p w:rsidR="00BF59BF" w:rsidRPr="006831DE" w:rsidRDefault="00BF59BF" w:rsidP="00BF59BF">
      <w:pPr>
        <w:numPr>
          <w:ilvl w:val="0"/>
          <w:numId w:val="20"/>
        </w:numPr>
        <w:contextualSpacing/>
        <w:jc w:val="both"/>
      </w:pPr>
      <w:r w:rsidRPr="006831DE">
        <w:t xml:space="preserve"> Янина Софья (студентка 2 курса факультета учета статистики и информатики Саратовского социально-экономического института российского экономического университета им. Г.В. Плеханова)</w:t>
      </w:r>
    </w:p>
    <w:p w:rsidR="00497852" w:rsidRPr="006831DE" w:rsidRDefault="00497852" w:rsidP="009637DE">
      <w:pPr>
        <w:spacing w:line="360" w:lineRule="auto"/>
        <w:ind w:firstLine="539"/>
        <w:rPr>
          <w:rStyle w:val="apple-style-span"/>
          <w:b/>
          <w:shd w:val="clear" w:color="auto" w:fill="FCFCFC"/>
        </w:rPr>
      </w:pPr>
      <w:r w:rsidRPr="006831DE">
        <w:rPr>
          <w:rStyle w:val="apple-style-span"/>
          <w:b/>
          <w:shd w:val="clear" w:color="auto" w:fill="FCFCFC"/>
          <w:lang w:val="en-US"/>
        </w:rPr>
        <w:br w:type="page"/>
      </w:r>
    </w:p>
    <w:p w:rsidR="00831C65" w:rsidRDefault="00831C65" w:rsidP="009637DE">
      <w:pPr>
        <w:spacing w:line="360" w:lineRule="auto"/>
        <w:ind w:firstLine="539"/>
        <w:rPr>
          <w:rStyle w:val="apple-style-span"/>
          <w:b/>
          <w:sz w:val="28"/>
          <w:szCs w:val="28"/>
          <w:shd w:val="clear" w:color="auto" w:fill="FCFCFC"/>
        </w:rPr>
      </w:pPr>
    </w:p>
    <w:p w:rsidR="00B426A7" w:rsidRPr="00EF4E90" w:rsidRDefault="00B426A7" w:rsidP="009637DE">
      <w:pPr>
        <w:pStyle w:val="1"/>
        <w:tabs>
          <w:tab w:val="left" w:pos="426"/>
        </w:tabs>
        <w:spacing w:after="0" w:line="240" w:lineRule="auto"/>
        <w:ind w:left="0"/>
        <w:rPr>
          <w:rStyle w:val="apple-style-span"/>
          <w:rFonts w:ascii="Times New Roman" w:hAnsi="Times New Roman"/>
          <w:b/>
          <w:sz w:val="28"/>
          <w:szCs w:val="28"/>
          <w:shd w:val="clear" w:color="auto" w:fill="FCFCFC"/>
          <w:lang w:val="en-US"/>
        </w:rPr>
      </w:pPr>
    </w:p>
    <w:sectPr w:rsidR="00B426A7" w:rsidRPr="00EF4E90">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B01" w:rsidRDefault="00935B01" w:rsidP="009637DE">
      <w:r>
        <w:separator/>
      </w:r>
    </w:p>
  </w:endnote>
  <w:endnote w:type="continuationSeparator" w:id="0">
    <w:p w:rsidR="00935B01" w:rsidRDefault="00935B01" w:rsidP="0096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font>
  <w:font w:name="FranklinGothic-Book">
    <w:altName w:val="Arial Unicode MS"/>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Kudrashov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7C" w:rsidRDefault="00FC227C">
    <w:pPr>
      <w:pStyle w:val="af"/>
      <w:jc w:val="center"/>
    </w:pPr>
    <w:r>
      <w:fldChar w:fldCharType="begin"/>
    </w:r>
    <w:r>
      <w:instrText>PAGE   \* MERGEFORMAT</w:instrText>
    </w:r>
    <w:r>
      <w:fldChar w:fldCharType="separate"/>
    </w:r>
    <w:r w:rsidR="008546B2">
      <w:rPr>
        <w:noProof/>
      </w:rPr>
      <w:t>25</w:t>
    </w:r>
    <w:r>
      <w:fldChar w:fldCharType="end"/>
    </w:r>
  </w:p>
  <w:p w:rsidR="00FC227C" w:rsidRPr="008864EB" w:rsidRDefault="00FC227C">
    <w:pPr>
      <w:pStyle w:val="a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B01" w:rsidRDefault="00935B01" w:rsidP="009637DE">
      <w:r>
        <w:separator/>
      </w:r>
    </w:p>
  </w:footnote>
  <w:footnote w:type="continuationSeparator" w:id="0">
    <w:p w:rsidR="00935B01" w:rsidRDefault="00935B01" w:rsidP="0096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7C" w:rsidRPr="008864EB" w:rsidRDefault="00FC227C">
    <w:pPr>
      <w:pStyle w:val="ad"/>
      <w:rPr>
        <w:i/>
        <w:lang w:val="en-US"/>
      </w:rPr>
    </w:pPr>
    <w:r w:rsidRPr="008864EB">
      <w:rPr>
        <w:i/>
        <w:lang w:val="en-US"/>
      </w:rPr>
      <w:t>Politics is more difficult than physics.</w:t>
    </w:r>
    <w:r w:rsidRPr="008864EB">
      <w:rPr>
        <w:lang w:val="en-US"/>
      </w:rPr>
      <w:t xml:space="preserve"> </w:t>
    </w:r>
    <w:r w:rsidRPr="008864EB">
      <w:rPr>
        <w:b/>
        <w:i/>
        <w:lang w:val="en-US"/>
      </w:rPr>
      <w:t>Albert Einstein</w:t>
    </w:r>
  </w:p>
  <w:p w:rsidR="00FC227C" w:rsidRPr="008864EB" w:rsidRDefault="00FC227C">
    <w:pPr>
      <w:pStyle w:val="a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3877E21"/>
    <w:multiLevelType w:val="hybridMultilevel"/>
    <w:tmpl w:val="1A300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6A7BA0"/>
    <w:multiLevelType w:val="hybridMultilevel"/>
    <w:tmpl w:val="21C0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D395A"/>
    <w:multiLevelType w:val="hybridMultilevel"/>
    <w:tmpl w:val="E15E6F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0C5616"/>
    <w:multiLevelType w:val="hybridMultilevel"/>
    <w:tmpl w:val="A2922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60474D"/>
    <w:multiLevelType w:val="hybridMultilevel"/>
    <w:tmpl w:val="52501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DA059E"/>
    <w:multiLevelType w:val="multilevel"/>
    <w:tmpl w:val="471C4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501896"/>
    <w:multiLevelType w:val="hybridMultilevel"/>
    <w:tmpl w:val="9DCABB40"/>
    <w:lvl w:ilvl="0" w:tplc="FCF4A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4535B7"/>
    <w:multiLevelType w:val="hybridMultilevel"/>
    <w:tmpl w:val="7F86A232"/>
    <w:lvl w:ilvl="0" w:tplc="F77C062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A856EE"/>
    <w:multiLevelType w:val="hybridMultilevel"/>
    <w:tmpl w:val="41ACE0DC"/>
    <w:lvl w:ilvl="0" w:tplc="FCF4A97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BC14CB"/>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581B7A"/>
    <w:multiLevelType w:val="hybridMultilevel"/>
    <w:tmpl w:val="BC38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151B1E"/>
    <w:multiLevelType w:val="hybridMultilevel"/>
    <w:tmpl w:val="7DAE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00506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E74C7B"/>
    <w:multiLevelType w:val="hybridMultilevel"/>
    <w:tmpl w:val="B9045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08013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A83C6B"/>
    <w:multiLevelType w:val="hybridMultilevel"/>
    <w:tmpl w:val="1B82A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E92D4E"/>
    <w:multiLevelType w:val="hybridMultilevel"/>
    <w:tmpl w:val="797872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7CE649BC"/>
    <w:multiLevelType w:val="hybridMultilevel"/>
    <w:tmpl w:val="C9EAC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647734"/>
    <w:multiLevelType w:val="hybridMultilevel"/>
    <w:tmpl w:val="AB3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5"/>
  </w:num>
  <w:num w:numId="4">
    <w:abstractNumId w:val="8"/>
  </w:num>
  <w:num w:numId="5">
    <w:abstractNumId w:val="6"/>
  </w:num>
  <w:num w:numId="6">
    <w:abstractNumId w:val="3"/>
  </w:num>
  <w:num w:numId="7">
    <w:abstractNumId w:val="4"/>
  </w:num>
  <w:num w:numId="8">
    <w:abstractNumId w:val="1"/>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0"/>
  </w:num>
  <w:num w:numId="14">
    <w:abstractNumId w:val="13"/>
  </w:num>
  <w:num w:numId="15">
    <w:abstractNumId w:val="19"/>
  </w:num>
  <w:num w:numId="16">
    <w:abstractNumId w:val="16"/>
  </w:num>
  <w:num w:numId="17">
    <w:abstractNumId w:val="7"/>
  </w:num>
  <w:num w:numId="18">
    <w:abstractNumId w:val="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68"/>
    <w:rsid w:val="00012575"/>
    <w:rsid w:val="000132FE"/>
    <w:rsid w:val="00013D28"/>
    <w:rsid w:val="00025438"/>
    <w:rsid w:val="000269D6"/>
    <w:rsid w:val="00033603"/>
    <w:rsid w:val="000342A6"/>
    <w:rsid w:val="0003518C"/>
    <w:rsid w:val="00040B6F"/>
    <w:rsid w:val="00040C38"/>
    <w:rsid w:val="00045CD6"/>
    <w:rsid w:val="000509CF"/>
    <w:rsid w:val="00051ACB"/>
    <w:rsid w:val="00083408"/>
    <w:rsid w:val="00092AA0"/>
    <w:rsid w:val="00093E85"/>
    <w:rsid w:val="000B5A90"/>
    <w:rsid w:val="000C4BE0"/>
    <w:rsid w:val="000D10AA"/>
    <w:rsid w:val="000D5556"/>
    <w:rsid w:val="000E125B"/>
    <w:rsid w:val="000E4D88"/>
    <w:rsid w:val="000F5545"/>
    <w:rsid w:val="001056B1"/>
    <w:rsid w:val="00111239"/>
    <w:rsid w:val="001117D5"/>
    <w:rsid w:val="00133E5E"/>
    <w:rsid w:val="001446E0"/>
    <w:rsid w:val="001502A1"/>
    <w:rsid w:val="00153814"/>
    <w:rsid w:val="00153BC7"/>
    <w:rsid w:val="001546A1"/>
    <w:rsid w:val="001568F2"/>
    <w:rsid w:val="00156A8C"/>
    <w:rsid w:val="001658B8"/>
    <w:rsid w:val="00194F37"/>
    <w:rsid w:val="001A425B"/>
    <w:rsid w:val="001B54B2"/>
    <w:rsid w:val="001C20C4"/>
    <w:rsid w:val="001C637B"/>
    <w:rsid w:val="001D14BA"/>
    <w:rsid w:val="001D23C2"/>
    <w:rsid w:val="001E03AB"/>
    <w:rsid w:val="001F02A7"/>
    <w:rsid w:val="00200C6B"/>
    <w:rsid w:val="0020544F"/>
    <w:rsid w:val="002075C1"/>
    <w:rsid w:val="00210D16"/>
    <w:rsid w:val="002136E2"/>
    <w:rsid w:val="00213F68"/>
    <w:rsid w:val="00217A29"/>
    <w:rsid w:val="00220D1D"/>
    <w:rsid w:val="0022742B"/>
    <w:rsid w:val="00232149"/>
    <w:rsid w:val="00233B8B"/>
    <w:rsid w:val="00234197"/>
    <w:rsid w:val="00251A80"/>
    <w:rsid w:val="00254345"/>
    <w:rsid w:val="0028085F"/>
    <w:rsid w:val="002810DF"/>
    <w:rsid w:val="0028113D"/>
    <w:rsid w:val="002C41B0"/>
    <w:rsid w:val="002D0E5D"/>
    <w:rsid w:val="002D49A5"/>
    <w:rsid w:val="002D691B"/>
    <w:rsid w:val="002E0D18"/>
    <w:rsid w:val="002E159A"/>
    <w:rsid w:val="002E1A65"/>
    <w:rsid w:val="002E1D92"/>
    <w:rsid w:val="002E2727"/>
    <w:rsid w:val="002F19E3"/>
    <w:rsid w:val="002F7A51"/>
    <w:rsid w:val="00302653"/>
    <w:rsid w:val="003075D7"/>
    <w:rsid w:val="00321660"/>
    <w:rsid w:val="003244F4"/>
    <w:rsid w:val="003262DA"/>
    <w:rsid w:val="003344D2"/>
    <w:rsid w:val="003432C1"/>
    <w:rsid w:val="00351934"/>
    <w:rsid w:val="00352B51"/>
    <w:rsid w:val="00361CE4"/>
    <w:rsid w:val="003664F5"/>
    <w:rsid w:val="00367DE6"/>
    <w:rsid w:val="003809AF"/>
    <w:rsid w:val="00390FB8"/>
    <w:rsid w:val="003A1925"/>
    <w:rsid w:val="003B218C"/>
    <w:rsid w:val="003B52AC"/>
    <w:rsid w:val="003D1E3C"/>
    <w:rsid w:val="003E0186"/>
    <w:rsid w:val="003E15F7"/>
    <w:rsid w:val="003F5781"/>
    <w:rsid w:val="00406176"/>
    <w:rsid w:val="00410E44"/>
    <w:rsid w:val="004172D1"/>
    <w:rsid w:val="00425711"/>
    <w:rsid w:val="004306D8"/>
    <w:rsid w:val="00434F6E"/>
    <w:rsid w:val="00436533"/>
    <w:rsid w:val="004421E0"/>
    <w:rsid w:val="00461CA2"/>
    <w:rsid w:val="00463416"/>
    <w:rsid w:val="004661A2"/>
    <w:rsid w:val="004717A3"/>
    <w:rsid w:val="00473867"/>
    <w:rsid w:val="00475C6E"/>
    <w:rsid w:val="00482460"/>
    <w:rsid w:val="00497852"/>
    <w:rsid w:val="004B7795"/>
    <w:rsid w:val="004C0E82"/>
    <w:rsid w:val="004C1714"/>
    <w:rsid w:val="004C3B7B"/>
    <w:rsid w:val="004C6120"/>
    <w:rsid w:val="004D344F"/>
    <w:rsid w:val="004D7249"/>
    <w:rsid w:val="004F0CA0"/>
    <w:rsid w:val="0050406B"/>
    <w:rsid w:val="00510CA6"/>
    <w:rsid w:val="005119F5"/>
    <w:rsid w:val="0051487B"/>
    <w:rsid w:val="005202D3"/>
    <w:rsid w:val="005246A5"/>
    <w:rsid w:val="0053560D"/>
    <w:rsid w:val="00542D85"/>
    <w:rsid w:val="00553E95"/>
    <w:rsid w:val="00560D04"/>
    <w:rsid w:val="00560F29"/>
    <w:rsid w:val="005632D6"/>
    <w:rsid w:val="00566839"/>
    <w:rsid w:val="00573CB0"/>
    <w:rsid w:val="00573F02"/>
    <w:rsid w:val="00584209"/>
    <w:rsid w:val="00591330"/>
    <w:rsid w:val="0059327A"/>
    <w:rsid w:val="00593A08"/>
    <w:rsid w:val="00597538"/>
    <w:rsid w:val="005B4BAF"/>
    <w:rsid w:val="005F6111"/>
    <w:rsid w:val="005F79B3"/>
    <w:rsid w:val="00602288"/>
    <w:rsid w:val="006059FB"/>
    <w:rsid w:val="00605BCB"/>
    <w:rsid w:val="00606B4C"/>
    <w:rsid w:val="00606DBB"/>
    <w:rsid w:val="0061483C"/>
    <w:rsid w:val="006364BA"/>
    <w:rsid w:val="006543BE"/>
    <w:rsid w:val="00655272"/>
    <w:rsid w:val="00655ACF"/>
    <w:rsid w:val="006624E5"/>
    <w:rsid w:val="00667009"/>
    <w:rsid w:val="0067202C"/>
    <w:rsid w:val="00673AFA"/>
    <w:rsid w:val="006831DE"/>
    <w:rsid w:val="00687780"/>
    <w:rsid w:val="006A3F3B"/>
    <w:rsid w:val="006B00FD"/>
    <w:rsid w:val="006C596B"/>
    <w:rsid w:val="006D0A6B"/>
    <w:rsid w:val="006D0DAE"/>
    <w:rsid w:val="006D392D"/>
    <w:rsid w:val="006F0FBD"/>
    <w:rsid w:val="00706955"/>
    <w:rsid w:val="00711131"/>
    <w:rsid w:val="0071188C"/>
    <w:rsid w:val="00715555"/>
    <w:rsid w:val="0072288B"/>
    <w:rsid w:val="00723593"/>
    <w:rsid w:val="00723CE7"/>
    <w:rsid w:val="007254AB"/>
    <w:rsid w:val="007337D4"/>
    <w:rsid w:val="00737DBC"/>
    <w:rsid w:val="00741D70"/>
    <w:rsid w:val="00751FDD"/>
    <w:rsid w:val="007555EA"/>
    <w:rsid w:val="0075797B"/>
    <w:rsid w:val="007675D6"/>
    <w:rsid w:val="00767E70"/>
    <w:rsid w:val="00776E91"/>
    <w:rsid w:val="00781D5D"/>
    <w:rsid w:val="007831B8"/>
    <w:rsid w:val="00784C47"/>
    <w:rsid w:val="00786C6E"/>
    <w:rsid w:val="007923A7"/>
    <w:rsid w:val="00796868"/>
    <w:rsid w:val="007A5E02"/>
    <w:rsid w:val="007B10BE"/>
    <w:rsid w:val="007D67EB"/>
    <w:rsid w:val="007E31BB"/>
    <w:rsid w:val="007F2302"/>
    <w:rsid w:val="00800C2B"/>
    <w:rsid w:val="00805E5A"/>
    <w:rsid w:val="00820BD0"/>
    <w:rsid w:val="00825558"/>
    <w:rsid w:val="00827455"/>
    <w:rsid w:val="00831733"/>
    <w:rsid w:val="00831C65"/>
    <w:rsid w:val="00832FB0"/>
    <w:rsid w:val="00835BF7"/>
    <w:rsid w:val="008546B2"/>
    <w:rsid w:val="00873C2F"/>
    <w:rsid w:val="00877EF1"/>
    <w:rsid w:val="00880496"/>
    <w:rsid w:val="00883D7A"/>
    <w:rsid w:val="008864EB"/>
    <w:rsid w:val="008874BF"/>
    <w:rsid w:val="008B119E"/>
    <w:rsid w:val="008B7D74"/>
    <w:rsid w:val="008D07F0"/>
    <w:rsid w:val="008E4E79"/>
    <w:rsid w:val="008E7A85"/>
    <w:rsid w:val="008F52B6"/>
    <w:rsid w:val="00904ED5"/>
    <w:rsid w:val="009107EA"/>
    <w:rsid w:val="009109F5"/>
    <w:rsid w:val="009170B4"/>
    <w:rsid w:val="009175FC"/>
    <w:rsid w:val="0092027C"/>
    <w:rsid w:val="00935B01"/>
    <w:rsid w:val="00941965"/>
    <w:rsid w:val="00956A48"/>
    <w:rsid w:val="009637DE"/>
    <w:rsid w:val="00965BFC"/>
    <w:rsid w:val="00965D48"/>
    <w:rsid w:val="00976466"/>
    <w:rsid w:val="009778B0"/>
    <w:rsid w:val="0098310B"/>
    <w:rsid w:val="0098624F"/>
    <w:rsid w:val="00995C1C"/>
    <w:rsid w:val="009B38F6"/>
    <w:rsid w:val="009E10F6"/>
    <w:rsid w:val="009E41EB"/>
    <w:rsid w:val="009E69B9"/>
    <w:rsid w:val="009E75B8"/>
    <w:rsid w:val="009F7342"/>
    <w:rsid w:val="00A01E32"/>
    <w:rsid w:val="00A0206E"/>
    <w:rsid w:val="00A10278"/>
    <w:rsid w:val="00A11969"/>
    <w:rsid w:val="00A12282"/>
    <w:rsid w:val="00A126C6"/>
    <w:rsid w:val="00A17806"/>
    <w:rsid w:val="00A32162"/>
    <w:rsid w:val="00A36F5D"/>
    <w:rsid w:val="00A4180F"/>
    <w:rsid w:val="00A4296D"/>
    <w:rsid w:val="00A57623"/>
    <w:rsid w:val="00A6382F"/>
    <w:rsid w:val="00A640FA"/>
    <w:rsid w:val="00A65719"/>
    <w:rsid w:val="00A73A82"/>
    <w:rsid w:val="00A74176"/>
    <w:rsid w:val="00A928F6"/>
    <w:rsid w:val="00A94B05"/>
    <w:rsid w:val="00A9675A"/>
    <w:rsid w:val="00AA7305"/>
    <w:rsid w:val="00AB4281"/>
    <w:rsid w:val="00AC4F84"/>
    <w:rsid w:val="00AD7C63"/>
    <w:rsid w:val="00AE4DEB"/>
    <w:rsid w:val="00AE68F6"/>
    <w:rsid w:val="00AF09D6"/>
    <w:rsid w:val="00AF2E4E"/>
    <w:rsid w:val="00AF56D7"/>
    <w:rsid w:val="00B018FC"/>
    <w:rsid w:val="00B11266"/>
    <w:rsid w:val="00B344A2"/>
    <w:rsid w:val="00B3670F"/>
    <w:rsid w:val="00B40B22"/>
    <w:rsid w:val="00B412F7"/>
    <w:rsid w:val="00B423DC"/>
    <w:rsid w:val="00B426A7"/>
    <w:rsid w:val="00B506C7"/>
    <w:rsid w:val="00B54ADF"/>
    <w:rsid w:val="00B66C87"/>
    <w:rsid w:val="00B70013"/>
    <w:rsid w:val="00B70269"/>
    <w:rsid w:val="00B71057"/>
    <w:rsid w:val="00B71E3F"/>
    <w:rsid w:val="00B814E3"/>
    <w:rsid w:val="00BA1BE8"/>
    <w:rsid w:val="00BA747F"/>
    <w:rsid w:val="00BB2491"/>
    <w:rsid w:val="00BC0584"/>
    <w:rsid w:val="00BC2BA7"/>
    <w:rsid w:val="00BC3C04"/>
    <w:rsid w:val="00BC7AD1"/>
    <w:rsid w:val="00BD0B8D"/>
    <w:rsid w:val="00BD3CB0"/>
    <w:rsid w:val="00BE0B53"/>
    <w:rsid w:val="00BE4272"/>
    <w:rsid w:val="00BF302E"/>
    <w:rsid w:val="00BF59BF"/>
    <w:rsid w:val="00C334B9"/>
    <w:rsid w:val="00C444F0"/>
    <w:rsid w:val="00C47EEC"/>
    <w:rsid w:val="00C52206"/>
    <w:rsid w:val="00C5464A"/>
    <w:rsid w:val="00C6363C"/>
    <w:rsid w:val="00C642F8"/>
    <w:rsid w:val="00C754B1"/>
    <w:rsid w:val="00C857F6"/>
    <w:rsid w:val="00C91BD0"/>
    <w:rsid w:val="00C92A4C"/>
    <w:rsid w:val="00CA0DD2"/>
    <w:rsid w:val="00CA31DF"/>
    <w:rsid w:val="00CB1080"/>
    <w:rsid w:val="00CB3410"/>
    <w:rsid w:val="00CB6BE7"/>
    <w:rsid w:val="00CC06BE"/>
    <w:rsid w:val="00CC0938"/>
    <w:rsid w:val="00CC6B22"/>
    <w:rsid w:val="00CD2001"/>
    <w:rsid w:val="00CE1B4D"/>
    <w:rsid w:val="00CE224B"/>
    <w:rsid w:val="00CE70BB"/>
    <w:rsid w:val="00CE7AC9"/>
    <w:rsid w:val="00CF2C46"/>
    <w:rsid w:val="00D164F1"/>
    <w:rsid w:val="00D23BFD"/>
    <w:rsid w:val="00D40B57"/>
    <w:rsid w:val="00D46398"/>
    <w:rsid w:val="00D523DA"/>
    <w:rsid w:val="00D53CCA"/>
    <w:rsid w:val="00D54D09"/>
    <w:rsid w:val="00D76A7F"/>
    <w:rsid w:val="00D823B9"/>
    <w:rsid w:val="00D904CD"/>
    <w:rsid w:val="00D90D57"/>
    <w:rsid w:val="00DA1691"/>
    <w:rsid w:val="00DA5CE5"/>
    <w:rsid w:val="00DB4B21"/>
    <w:rsid w:val="00DB69DA"/>
    <w:rsid w:val="00DB6A21"/>
    <w:rsid w:val="00DB76A5"/>
    <w:rsid w:val="00DD0B8D"/>
    <w:rsid w:val="00DD1909"/>
    <w:rsid w:val="00DD3DD0"/>
    <w:rsid w:val="00DE144C"/>
    <w:rsid w:val="00DE4FD8"/>
    <w:rsid w:val="00DE6A7F"/>
    <w:rsid w:val="00DF5C47"/>
    <w:rsid w:val="00E04753"/>
    <w:rsid w:val="00E12C7B"/>
    <w:rsid w:val="00E13CCF"/>
    <w:rsid w:val="00E16F45"/>
    <w:rsid w:val="00E313FF"/>
    <w:rsid w:val="00E33414"/>
    <w:rsid w:val="00E40B3E"/>
    <w:rsid w:val="00E50579"/>
    <w:rsid w:val="00E539D2"/>
    <w:rsid w:val="00E54925"/>
    <w:rsid w:val="00E56E78"/>
    <w:rsid w:val="00E60422"/>
    <w:rsid w:val="00E61DFD"/>
    <w:rsid w:val="00E62E96"/>
    <w:rsid w:val="00E669D9"/>
    <w:rsid w:val="00E71C0B"/>
    <w:rsid w:val="00E83583"/>
    <w:rsid w:val="00E84FB0"/>
    <w:rsid w:val="00E9159E"/>
    <w:rsid w:val="00EA46C9"/>
    <w:rsid w:val="00EA51C7"/>
    <w:rsid w:val="00EC0CB2"/>
    <w:rsid w:val="00ED4DB7"/>
    <w:rsid w:val="00EE4ABA"/>
    <w:rsid w:val="00EE74B1"/>
    <w:rsid w:val="00EF05D7"/>
    <w:rsid w:val="00EF1FED"/>
    <w:rsid w:val="00EF4E90"/>
    <w:rsid w:val="00F008B1"/>
    <w:rsid w:val="00F01C4B"/>
    <w:rsid w:val="00F24FD7"/>
    <w:rsid w:val="00F312D0"/>
    <w:rsid w:val="00F3334B"/>
    <w:rsid w:val="00F378F4"/>
    <w:rsid w:val="00F53465"/>
    <w:rsid w:val="00F62B7A"/>
    <w:rsid w:val="00F649F9"/>
    <w:rsid w:val="00F818F8"/>
    <w:rsid w:val="00F8355C"/>
    <w:rsid w:val="00F846ED"/>
    <w:rsid w:val="00F85770"/>
    <w:rsid w:val="00FA2253"/>
    <w:rsid w:val="00FB20B4"/>
    <w:rsid w:val="00FC227C"/>
    <w:rsid w:val="00FE4351"/>
    <w:rsid w:val="00FF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semiHidden/>
    <w:unhideWhenUsed/>
    <w:qFormat/>
    <w:rsid w:val="00C857F6"/>
    <w:pPr>
      <w:keepNext/>
      <w:spacing w:before="240" w:after="60"/>
      <w:outlineLvl w:val="1"/>
    </w:pPr>
    <w:rPr>
      <w:rFonts w:ascii="Cambria" w:hAnsi="Cambria"/>
      <w:b/>
      <w:bCs/>
      <w:i/>
      <w:iCs/>
      <w:sz w:val="28"/>
      <w:szCs w:val="28"/>
    </w:rPr>
  </w:style>
  <w:style w:type="paragraph" w:styleId="3">
    <w:name w:val="heading 3"/>
    <w:basedOn w:val="a"/>
    <w:next w:val="a"/>
    <w:link w:val="30"/>
    <w:qFormat/>
    <w:rsid w:val="00A32162"/>
    <w:pPr>
      <w:keepNext/>
      <w:keepLines/>
      <w:spacing w:before="200"/>
      <w:outlineLvl w:val="2"/>
    </w:pPr>
    <w:rPr>
      <w:rFonts w:ascii="Cambria" w:hAnsi="Cambria"/>
      <w:b/>
      <w:bCs/>
      <w:color w:val="4F81BD"/>
    </w:rPr>
  </w:style>
  <w:style w:type="paragraph" w:styleId="4">
    <w:name w:val="heading 4"/>
    <w:basedOn w:val="a"/>
    <w:next w:val="a"/>
    <w:link w:val="40"/>
    <w:qFormat/>
    <w:rsid w:val="00A3216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6868"/>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194F37"/>
    <w:pPr>
      <w:ind w:left="720"/>
      <w:contextualSpacing/>
    </w:pPr>
  </w:style>
  <w:style w:type="paragraph" w:styleId="a4">
    <w:name w:val="Plain Text"/>
    <w:basedOn w:val="a"/>
    <w:rsid w:val="00194F37"/>
    <w:pPr>
      <w:tabs>
        <w:tab w:val="left" w:pos="708"/>
      </w:tabs>
      <w:suppressAutoHyphens/>
      <w:spacing w:line="100" w:lineRule="atLeast"/>
      <w:ind w:firstLine="357"/>
      <w:jc w:val="both"/>
    </w:pPr>
    <w:rPr>
      <w:rFonts w:ascii="Consolas" w:eastAsia="MS Mincho" w:hAnsi="Consolas"/>
      <w:sz w:val="21"/>
      <w:szCs w:val="21"/>
      <w:lang w:eastAsia="ja-JP"/>
    </w:rPr>
  </w:style>
  <w:style w:type="character" w:customStyle="1" w:styleId="hps">
    <w:name w:val="hps"/>
    <w:rsid w:val="002136E2"/>
    <w:rPr>
      <w:rFonts w:cs="Times New Roman"/>
    </w:rPr>
  </w:style>
  <w:style w:type="paragraph" w:styleId="a5">
    <w:name w:val="Normal (Web)"/>
    <w:basedOn w:val="a"/>
    <w:uiPriority w:val="99"/>
    <w:unhideWhenUsed/>
    <w:rsid w:val="002136E2"/>
    <w:pPr>
      <w:spacing w:before="100" w:beforeAutospacing="1" w:after="100" w:afterAutospacing="1"/>
    </w:pPr>
  </w:style>
  <w:style w:type="character" w:styleId="a6">
    <w:name w:val="Emphasis"/>
    <w:qFormat/>
    <w:rsid w:val="00EF05D7"/>
    <w:rPr>
      <w:i/>
      <w:iCs/>
    </w:rPr>
  </w:style>
  <w:style w:type="character" w:customStyle="1" w:styleId="apple-style-span">
    <w:name w:val="apple-style-span"/>
    <w:rsid w:val="00156A8C"/>
    <w:rPr>
      <w:rFonts w:cs="Times New Roman"/>
    </w:rPr>
  </w:style>
  <w:style w:type="paragraph" w:styleId="a7">
    <w:name w:val="Balloon Text"/>
    <w:basedOn w:val="a"/>
    <w:link w:val="a8"/>
    <w:rsid w:val="00956A48"/>
    <w:rPr>
      <w:rFonts w:ascii="Tahoma" w:hAnsi="Tahoma" w:cs="Tahoma"/>
      <w:sz w:val="16"/>
      <w:szCs w:val="16"/>
    </w:rPr>
  </w:style>
  <w:style w:type="character" w:customStyle="1" w:styleId="a8">
    <w:name w:val="Текст выноски Знак"/>
    <w:link w:val="a7"/>
    <w:rsid w:val="00956A48"/>
    <w:rPr>
      <w:rFonts w:ascii="Tahoma" w:hAnsi="Tahoma" w:cs="Tahoma"/>
      <w:sz w:val="16"/>
      <w:szCs w:val="16"/>
    </w:rPr>
  </w:style>
  <w:style w:type="paragraph" w:styleId="a9">
    <w:name w:val="Body Text"/>
    <w:basedOn w:val="a"/>
    <w:link w:val="aa"/>
    <w:rsid w:val="00B426A7"/>
    <w:pPr>
      <w:widowControl w:val="0"/>
      <w:suppressAutoHyphens/>
      <w:overflowPunct w:val="0"/>
      <w:autoSpaceDE w:val="0"/>
      <w:spacing w:after="120"/>
      <w:textAlignment w:val="baseline"/>
    </w:pPr>
    <w:rPr>
      <w:sz w:val="20"/>
      <w:szCs w:val="20"/>
      <w:lang w:eastAsia="zh-CN"/>
    </w:rPr>
  </w:style>
  <w:style w:type="character" w:customStyle="1" w:styleId="aa">
    <w:name w:val="Основной текст Знак"/>
    <w:link w:val="a9"/>
    <w:rsid w:val="00B426A7"/>
    <w:rPr>
      <w:lang w:eastAsia="zh-CN"/>
    </w:rPr>
  </w:style>
  <w:style w:type="paragraph" w:customStyle="1" w:styleId="ni">
    <w:name w:val="ni"/>
    <w:basedOn w:val="a"/>
    <w:rsid w:val="00B426A7"/>
    <w:pPr>
      <w:spacing w:before="45" w:after="45"/>
      <w:ind w:left="45" w:right="45"/>
    </w:pPr>
    <w:rPr>
      <w:rFonts w:ascii="Arial" w:eastAsia="Calibri" w:hAnsi="Arial" w:cs="Arial"/>
      <w:color w:val="200000"/>
      <w:sz w:val="18"/>
      <w:szCs w:val="18"/>
    </w:rPr>
  </w:style>
  <w:style w:type="character" w:styleId="ab">
    <w:name w:val="Hyperlink"/>
    <w:rsid w:val="00B426A7"/>
    <w:rPr>
      <w:rFonts w:cs="Times New Roman"/>
      <w:color w:val="0000FF"/>
      <w:u w:val="single"/>
    </w:rPr>
  </w:style>
  <w:style w:type="character" w:customStyle="1" w:styleId="apple-converted-space">
    <w:name w:val="apple-converted-space"/>
    <w:rsid w:val="00B426A7"/>
  </w:style>
  <w:style w:type="table" w:styleId="ac">
    <w:name w:val="Table Grid"/>
    <w:basedOn w:val="a1"/>
    <w:uiPriority w:val="59"/>
    <w:rsid w:val="00DB4B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9637DE"/>
    <w:pPr>
      <w:tabs>
        <w:tab w:val="center" w:pos="4677"/>
        <w:tab w:val="right" w:pos="9355"/>
      </w:tabs>
    </w:pPr>
  </w:style>
  <w:style w:type="character" w:customStyle="1" w:styleId="ae">
    <w:name w:val="Верхний колонтитул Знак"/>
    <w:link w:val="ad"/>
    <w:uiPriority w:val="99"/>
    <w:rsid w:val="009637DE"/>
    <w:rPr>
      <w:sz w:val="24"/>
      <w:szCs w:val="24"/>
    </w:rPr>
  </w:style>
  <w:style w:type="paragraph" w:styleId="af">
    <w:name w:val="footer"/>
    <w:basedOn w:val="a"/>
    <w:link w:val="af0"/>
    <w:uiPriority w:val="99"/>
    <w:rsid w:val="009637DE"/>
    <w:pPr>
      <w:tabs>
        <w:tab w:val="center" w:pos="4677"/>
        <w:tab w:val="right" w:pos="9355"/>
      </w:tabs>
    </w:pPr>
  </w:style>
  <w:style w:type="character" w:customStyle="1" w:styleId="af0">
    <w:name w:val="Нижний колонтитул Знак"/>
    <w:link w:val="af"/>
    <w:uiPriority w:val="99"/>
    <w:rsid w:val="009637DE"/>
    <w:rPr>
      <w:sz w:val="24"/>
      <w:szCs w:val="24"/>
    </w:rPr>
  </w:style>
  <w:style w:type="character" w:customStyle="1" w:styleId="30">
    <w:name w:val="Заголовок 3 Знак"/>
    <w:link w:val="3"/>
    <w:rsid w:val="00A32162"/>
    <w:rPr>
      <w:rFonts w:ascii="Cambria" w:hAnsi="Cambria"/>
      <w:b/>
      <w:bCs/>
      <w:color w:val="4F81BD"/>
      <w:sz w:val="24"/>
      <w:szCs w:val="24"/>
    </w:rPr>
  </w:style>
  <w:style w:type="character" w:customStyle="1" w:styleId="40">
    <w:name w:val="Заголовок 4 Знак"/>
    <w:link w:val="4"/>
    <w:rsid w:val="00A32162"/>
    <w:rPr>
      <w:rFonts w:ascii="Cambria" w:hAnsi="Cambria"/>
      <w:b/>
      <w:bCs/>
      <w:i/>
      <w:iCs/>
      <w:color w:val="4F81BD"/>
      <w:sz w:val="24"/>
      <w:szCs w:val="24"/>
    </w:rPr>
  </w:style>
  <w:style w:type="paragraph" w:styleId="af1">
    <w:name w:val="footnote text"/>
    <w:basedOn w:val="a"/>
    <w:link w:val="af2"/>
    <w:uiPriority w:val="99"/>
    <w:unhideWhenUsed/>
    <w:rsid w:val="00A32162"/>
    <w:rPr>
      <w:sz w:val="20"/>
      <w:szCs w:val="20"/>
    </w:rPr>
  </w:style>
  <w:style w:type="character" w:customStyle="1" w:styleId="af2">
    <w:name w:val="Текст сноски Знак"/>
    <w:basedOn w:val="a0"/>
    <w:link w:val="af1"/>
    <w:uiPriority w:val="99"/>
    <w:rsid w:val="00A32162"/>
  </w:style>
  <w:style w:type="character" w:styleId="af3">
    <w:name w:val="footnote reference"/>
    <w:uiPriority w:val="99"/>
    <w:unhideWhenUsed/>
    <w:rsid w:val="00A32162"/>
    <w:rPr>
      <w:vertAlign w:val="superscript"/>
    </w:rPr>
  </w:style>
  <w:style w:type="paragraph" w:customStyle="1" w:styleId="TableStyle2">
    <w:name w:val="Table Style 2"/>
    <w:rsid w:val="004F0CA0"/>
    <w:rPr>
      <w:rFonts w:ascii="Helvetica" w:eastAsia="Arial Unicode MS" w:hAnsi="Arial Unicode MS" w:cs="Arial Unicode MS"/>
      <w:color w:val="000000"/>
    </w:rPr>
  </w:style>
  <w:style w:type="character" w:styleId="af4">
    <w:name w:val="Strong"/>
    <w:uiPriority w:val="22"/>
    <w:qFormat/>
    <w:rsid w:val="0098310B"/>
    <w:rPr>
      <w:b/>
      <w:bCs/>
    </w:rPr>
  </w:style>
  <w:style w:type="paragraph" w:customStyle="1" w:styleId="10">
    <w:name w:val="Абзац списка1"/>
    <w:basedOn w:val="a"/>
    <w:rsid w:val="00AD7C63"/>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semiHidden/>
    <w:rsid w:val="00C857F6"/>
    <w:rPr>
      <w:rFonts w:ascii="Cambria" w:eastAsia="Times New Roman" w:hAnsi="Cambria" w:cs="Times New Roman"/>
      <w:b/>
      <w:bCs/>
      <w:i/>
      <w:iCs/>
      <w:sz w:val="28"/>
      <w:szCs w:val="28"/>
    </w:rPr>
  </w:style>
  <w:style w:type="paragraph" w:customStyle="1" w:styleId="nice">
    <w:name w:val="nice"/>
    <w:basedOn w:val="a"/>
    <w:rsid w:val="00C857F6"/>
    <w:pPr>
      <w:spacing w:before="100" w:beforeAutospacing="1" w:after="100" w:afterAutospacing="1"/>
    </w:pPr>
  </w:style>
  <w:style w:type="character" w:customStyle="1" w:styleId="hpsalt-edited">
    <w:name w:val="hps alt-edited"/>
    <w:rsid w:val="00D164F1"/>
  </w:style>
  <w:style w:type="paragraph" w:styleId="af5">
    <w:name w:val="No Spacing"/>
    <w:uiPriority w:val="1"/>
    <w:qFormat/>
    <w:rsid w:val="008E4E79"/>
    <w:rPr>
      <w:rFonts w:ascii="Calibri" w:eastAsia="Calibri" w:hAnsi="Calibri"/>
      <w:sz w:val="22"/>
      <w:szCs w:val="22"/>
      <w:lang w:eastAsia="en-US"/>
    </w:rPr>
  </w:style>
  <w:style w:type="paragraph" w:customStyle="1" w:styleId="Keywords">
    <w:name w:val="Keywords"/>
    <w:basedOn w:val="a"/>
    <w:rsid w:val="003432C1"/>
    <w:pPr>
      <w:spacing w:before="240" w:after="120" w:line="230" w:lineRule="exact"/>
      <w:ind w:left="680"/>
    </w:pPr>
    <w:rPr>
      <w:rFonts w:eastAsia="MS Mincho"/>
      <w:sz w:val="19"/>
      <w:szCs w:val="19"/>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9753">
      <w:bodyDiv w:val="1"/>
      <w:marLeft w:val="0"/>
      <w:marRight w:val="0"/>
      <w:marTop w:val="0"/>
      <w:marBottom w:val="0"/>
      <w:divBdr>
        <w:top w:val="none" w:sz="0" w:space="0" w:color="auto"/>
        <w:left w:val="none" w:sz="0" w:space="0" w:color="auto"/>
        <w:bottom w:val="none" w:sz="0" w:space="0" w:color="auto"/>
        <w:right w:val="none" w:sz="0" w:space="0" w:color="auto"/>
      </w:divBdr>
    </w:div>
    <w:div w:id="16541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ltitran.ru/c/m.exe?t=1260594_1_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gu.ru/en/structure/fnbmt/semi-conphy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tran.ru/c/m.exe?t=474810_1_2&amp;s1=%D1%C2%D7-%FD%EB%E5%EA%F2%F0%EE%ED%E8%EA%E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gu.ru/en/structure/fnbmt/semi-conphys" TargetMode="External"/><Relationship Id="rId4" Type="http://schemas.microsoft.com/office/2007/relationships/stylesWithEffects" Target="stylesWithEffects.xml"/><Relationship Id="rId9" Type="http://schemas.openxmlformats.org/officeDocument/2006/relationships/hyperlink" Target="http://en.wikipedia.org/wiki/Plenary_sessio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6904-34C5-453D-878E-65B9F85B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36</Pages>
  <Words>12409</Words>
  <Characters>70732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Panel Discussion 1 (physics &amp; mathematics)</vt:lpstr>
    </vt:vector>
  </TitlesOfParts>
  <Company/>
  <LinksUpToDate>false</LinksUpToDate>
  <CharactersWithSpaces>82976</CharactersWithSpaces>
  <SharedDoc>false</SharedDoc>
  <HLinks>
    <vt:vector size="24" baseType="variant">
      <vt:variant>
        <vt:i4>4784203</vt:i4>
      </vt:variant>
      <vt:variant>
        <vt:i4>9</vt:i4>
      </vt:variant>
      <vt:variant>
        <vt:i4>0</vt:i4>
      </vt:variant>
      <vt:variant>
        <vt:i4>5</vt:i4>
      </vt:variant>
      <vt:variant>
        <vt:lpwstr>http://www.sgu.ru/en/structure/fnbmt/semi-conphys</vt:lpwstr>
      </vt:variant>
      <vt:variant>
        <vt:lpwstr/>
      </vt:variant>
      <vt:variant>
        <vt:i4>2228350</vt:i4>
      </vt:variant>
      <vt:variant>
        <vt:i4>6</vt:i4>
      </vt:variant>
      <vt:variant>
        <vt:i4>0</vt:i4>
      </vt:variant>
      <vt:variant>
        <vt:i4>5</vt:i4>
      </vt:variant>
      <vt:variant>
        <vt:lpwstr>http://www.multitran.ru/c/m.exe?t=474810_1_2&amp;s1=%D1%C2%D7-%FD%EB%E5%EA%F2%F0%EE%ED%E8%EA%E0</vt:lpwstr>
      </vt:variant>
      <vt:variant>
        <vt:lpwstr/>
      </vt:variant>
      <vt:variant>
        <vt:i4>4784203</vt:i4>
      </vt:variant>
      <vt:variant>
        <vt:i4>3</vt:i4>
      </vt:variant>
      <vt:variant>
        <vt:i4>0</vt:i4>
      </vt:variant>
      <vt:variant>
        <vt:i4>5</vt:i4>
      </vt:variant>
      <vt:variant>
        <vt:lpwstr>http://www.sgu.ru/en/structure/fnbmt/semi-conphys</vt:lpwstr>
      </vt:variant>
      <vt:variant>
        <vt:lpwstr/>
      </vt:variant>
      <vt:variant>
        <vt:i4>1376355</vt:i4>
      </vt:variant>
      <vt:variant>
        <vt:i4>0</vt:i4>
      </vt:variant>
      <vt:variant>
        <vt:i4>0</vt:i4>
      </vt:variant>
      <vt:variant>
        <vt:i4>5</vt:i4>
      </vt:variant>
      <vt:variant>
        <vt:lpwstr>http://en.wikipedia.org/wiki/Plenary_session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subject/>
  <dc:creator>Sto_let</dc:creator>
  <cp:keywords/>
  <cp:lastModifiedBy>levina</cp:lastModifiedBy>
  <cp:revision>39</cp:revision>
  <cp:lastPrinted>2015-03-23T11:16:00Z</cp:lastPrinted>
  <dcterms:created xsi:type="dcterms:W3CDTF">2015-03-23T13:18:00Z</dcterms:created>
  <dcterms:modified xsi:type="dcterms:W3CDTF">2015-03-28T09:39:00Z</dcterms:modified>
</cp:coreProperties>
</file>