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0D" w:rsidRDefault="00041F0D">
      <w:pPr>
        <w:rPr>
          <w:rFonts w:ascii="Times New Roman" w:hAnsi="Times New Roman"/>
          <w:sz w:val="28"/>
          <w:szCs w:val="28"/>
        </w:rPr>
      </w:pPr>
    </w:p>
    <w:p w:rsidR="00A7456B" w:rsidRDefault="00107D94" w:rsidP="00A040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D94">
        <w:rPr>
          <w:rFonts w:ascii="Times New Roman" w:hAnsi="Times New Roman"/>
          <w:sz w:val="28"/>
          <w:szCs w:val="28"/>
        </w:rPr>
        <w:t>Исследователи</w:t>
      </w:r>
      <w:r w:rsidR="0098476C">
        <w:rPr>
          <w:rFonts w:ascii="Times New Roman" w:hAnsi="Times New Roman"/>
          <w:sz w:val="28"/>
          <w:szCs w:val="28"/>
        </w:rPr>
        <w:t>, работающие</w:t>
      </w:r>
      <w:r w:rsidRPr="00107D94">
        <w:rPr>
          <w:rFonts w:ascii="Times New Roman" w:hAnsi="Times New Roman"/>
          <w:sz w:val="28"/>
          <w:szCs w:val="28"/>
        </w:rPr>
        <w:t xml:space="preserve"> в этой новой нелинейной</w:t>
      </w:r>
      <w:r w:rsidR="00651122">
        <w:rPr>
          <w:rFonts w:ascii="Times New Roman" w:hAnsi="Times New Roman"/>
          <w:sz w:val="28"/>
          <w:szCs w:val="28"/>
        </w:rPr>
        <w:t xml:space="preserve"> области</w:t>
      </w:r>
      <w:r w:rsidR="0098476C">
        <w:rPr>
          <w:rFonts w:ascii="Times New Roman" w:hAnsi="Times New Roman"/>
          <w:sz w:val="28"/>
          <w:szCs w:val="28"/>
        </w:rPr>
        <w:t xml:space="preserve"> </w:t>
      </w:r>
      <w:r w:rsidR="00651122">
        <w:rPr>
          <w:rFonts w:ascii="Times New Roman" w:hAnsi="Times New Roman"/>
          <w:sz w:val="28"/>
          <w:szCs w:val="28"/>
        </w:rPr>
        <w:t>науки</w:t>
      </w:r>
      <w:r w:rsidR="0098476C">
        <w:rPr>
          <w:rFonts w:ascii="Times New Roman" w:hAnsi="Times New Roman"/>
          <w:sz w:val="28"/>
          <w:szCs w:val="28"/>
        </w:rPr>
        <w:t>,</w:t>
      </w:r>
      <w:r w:rsidRPr="00107D94">
        <w:rPr>
          <w:rFonts w:ascii="Times New Roman" w:hAnsi="Times New Roman"/>
          <w:sz w:val="28"/>
          <w:szCs w:val="28"/>
        </w:rPr>
        <w:t xml:space="preserve"> научились </w:t>
      </w:r>
      <w:r w:rsidR="0098476C">
        <w:rPr>
          <w:rFonts w:ascii="Times New Roman" w:hAnsi="Times New Roman"/>
          <w:sz w:val="28"/>
          <w:szCs w:val="28"/>
        </w:rPr>
        <w:t xml:space="preserve">различать </w:t>
      </w:r>
      <w:r w:rsidRPr="00107D94">
        <w:rPr>
          <w:rFonts w:ascii="Times New Roman" w:hAnsi="Times New Roman"/>
          <w:sz w:val="28"/>
          <w:szCs w:val="28"/>
        </w:rPr>
        <w:t>противоречивые</w:t>
      </w:r>
      <w:r w:rsidR="004D52FA">
        <w:rPr>
          <w:rFonts w:ascii="Times New Roman" w:hAnsi="Times New Roman"/>
          <w:sz w:val="28"/>
          <w:szCs w:val="28"/>
        </w:rPr>
        <w:t>, на первый взгляд,</w:t>
      </w:r>
      <w:r w:rsidR="004D52FA" w:rsidRPr="00107D94">
        <w:rPr>
          <w:rFonts w:ascii="Times New Roman" w:hAnsi="Times New Roman"/>
          <w:sz w:val="28"/>
          <w:szCs w:val="28"/>
        </w:rPr>
        <w:t xml:space="preserve"> </w:t>
      </w:r>
      <w:r w:rsidRPr="00107D94">
        <w:rPr>
          <w:rFonts w:ascii="Times New Roman" w:hAnsi="Times New Roman"/>
          <w:sz w:val="28"/>
          <w:szCs w:val="28"/>
        </w:rPr>
        <w:t>проявления хаоса и порядка как две фундаментальные особенности нелинейных</w:t>
      </w:r>
      <w:r w:rsidR="004D52FA">
        <w:rPr>
          <w:rFonts w:ascii="Times New Roman" w:hAnsi="Times New Roman"/>
          <w:sz w:val="28"/>
          <w:szCs w:val="28"/>
        </w:rPr>
        <w:t xml:space="preserve"> по своей природе</w:t>
      </w:r>
      <w:r w:rsidRPr="00107D94">
        <w:rPr>
          <w:rFonts w:ascii="Times New Roman" w:hAnsi="Times New Roman"/>
          <w:sz w:val="28"/>
          <w:szCs w:val="28"/>
        </w:rPr>
        <w:t xml:space="preserve"> явлений.</w:t>
      </w:r>
      <w:r w:rsidR="00E426DD">
        <w:rPr>
          <w:rFonts w:ascii="Times New Roman" w:hAnsi="Times New Roman"/>
          <w:sz w:val="28"/>
          <w:szCs w:val="28"/>
        </w:rPr>
        <w:t xml:space="preserve"> Более того, понятия </w:t>
      </w:r>
      <w:r w:rsidR="004D52FA">
        <w:rPr>
          <w:rFonts w:ascii="Times New Roman" w:hAnsi="Times New Roman"/>
          <w:sz w:val="28"/>
          <w:szCs w:val="28"/>
        </w:rPr>
        <w:t>«детерминированный хаос» и «связанная система»</w:t>
      </w:r>
      <w:r w:rsidR="00E426DD">
        <w:rPr>
          <w:rFonts w:ascii="Times New Roman" w:hAnsi="Times New Roman"/>
          <w:sz w:val="28"/>
          <w:szCs w:val="28"/>
        </w:rPr>
        <w:t xml:space="preserve"> часто называют двумя «парадигмами» нелинейной науки</w:t>
      </w:r>
      <w:r w:rsidR="00BF1EC9">
        <w:rPr>
          <w:rFonts w:ascii="Times New Roman" w:hAnsi="Times New Roman"/>
          <w:sz w:val="28"/>
          <w:szCs w:val="28"/>
        </w:rPr>
        <w:t xml:space="preserve">, потому что они отражают первоначальные свойства нелинейных явлений, вне зависимости от области знаний, в которой они наблюдаются. </w:t>
      </w:r>
      <w:proofErr w:type="gramStart"/>
      <w:r w:rsidR="00651122">
        <w:rPr>
          <w:rFonts w:ascii="Times New Roman" w:hAnsi="Times New Roman"/>
          <w:sz w:val="28"/>
          <w:szCs w:val="28"/>
        </w:rPr>
        <w:t>Две другие «парадигмы», выявленные в ходе</w:t>
      </w:r>
      <w:r w:rsidR="00F2135C">
        <w:rPr>
          <w:rFonts w:ascii="Times New Roman" w:hAnsi="Times New Roman"/>
          <w:sz w:val="28"/>
          <w:szCs w:val="28"/>
        </w:rPr>
        <w:t xml:space="preserve"> недавних исследований</w:t>
      </w:r>
      <w:r w:rsidR="00651122">
        <w:rPr>
          <w:rFonts w:ascii="Times New Roman" w:hAnsi="Times New Roman"/>
          <w:sz w:val="28"/>
          <w:szCs w:val="28"/>
        </w:rPr>
        <w:t xml:space="preserve"> нелинейных явлений, можно </w:t>
      </w:r>
      <w:r w:rsidR="00F2135C">
        <w:rPr>
          <w:rFonts w:ascii="Times New Roman" w:hAnsi="Times New Roman"/>
          <w:sz w:val="28"/>
          <w:szCs w:val="28"/>
        </w:rPr>
        <w:t>обозначить как</w:t>
      </w:r>
      <w:r w:rsidR="00651122">
        <w:rPr>
          <w:rFonts w:ascii="Times New Roman" w:hAnsi="Times New Roman"/>
          <w:sz w:val="28"/>
          <w:szCs w:val="28"/>
        </w:rPr>
        <w:t xml:space="preserve"> «формирование структуры, конкурс, отбор»</w:t>
      </w:r>
      <w:r w:rsidR="006528C7">
        <w:rPr>
          <w:rFonts w:ascii="Times New Roman" w:hAnsi="Times New Roman"/>
          <w:sz w:val="28"/>
          <w:szCs w:val="28"/>
        </w:rPr>
        <w:t xml:space="preserve"> и «применение, изменение и изучение». </w:t>
      </w:r>
      <w:proofErr w:type="gramEnd"/>
    </w:p>
    <w:p w:rsidR="00F2135C" w:rsidRDefault="002A61B3" w:rsidP="00A0405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Возможно, наиболее убедительно прояснить действие перечисленных парадигм позволит представление примеров их междисциплинарной актуальности. Один и тот же тип «детерминированного хаоса» может наблюдаться</w:t>
      </w:r>
      <w:r w:rsidR="007023F1">
        <w:rPr>
          <w:rFonts w:ascii="Times New Roman" w:hAnsi="Times New Roman"/>
          <w:sz w:val="28"/>
          <w:szCs w:val="28"/>
        </w:rPr>
        <w:t>, к примеру, в электрической активности биологических систем, переходе жидкости к турбулентному движению</w:t>
      </w:r>
      <w:r w:rsidR="000F3071">
        <w:rPr>
          <w:rFonts w:ascii="Times New Roman" w:hAnsi="Times New Roman"/>
          <w:sz w:val="28"/>
          <w:szCs w:val="28"/>
        </w:rPr>
        <w:t>, а также в движении спутников планет-гигантов.</w:t>
      </w:r>
      <w:r w:rsidR="00A40234">
        <w:rPr>
          <w:rFonts w:ascii="Times New Roman" w:hAnsi="Times New Roman"/>
          <w:sz w:val="28"/>
          <w:szCs w:val="28"/>
        </w:rPr>
        <w:t xml:space="preserve"> «Связанные системы» формируются в турбулентной атмосфере Юпитера, гигантских волнах в океанах на Земле (цунами), пространственном распределении </w:t>
      </w:r>
      <w:r w:rsidR="007C542B">
        <w:rPr>
          <w:rFonts w:ascii="Times New Roman" w:hAnsi="Times New Roman"/>
          <w:sz w:val="28"/>
          <w:szCs w:val="28"/>
        </w:rPr>
        <w:t>определённых</w:t>
      </w:r>
      <w:r w:rsidR="00A40234">
        <w:rPr>
          <w:rFonts w:ascii="Times New Roman" w:hAnsi="Times New Roman"/>
          <w:sz w:val="28"/>
          <w:szCs w:val="28"/>
        </w:rPr>
        <w:t xml:space="preserve"> эпидемий и поведении</w:t>
      </w:r>
      <w:r w:rsidR="007C542B">
        <w:rPr>
          <w:rFonts w:ascii="Times New Roman" w:hAnsi="Times New Roman"/>
          <w:sz w:val="28"/>
          <w:szCs w:val="28"/>
        </w:rPr>
        <w:t xml:space="preserve"> некоторых</w:t>
      </w:r>
      <w:r w:rsidR="00A40234">
        <w:rPr>
          <w:rFonts w:ascii="Times New Roman" w:hAnsi="Times New Roman"/>
          <w:sz w:val="28"/>
          <w:szCs w:val="28"/>
        </w:rPr>
        <w:t xml:space="preserve"> необычных твердотельных материалов </w:t>
      </w:r>
      <w:r w:rsidR="00A40234" w:rsidRPr="00A40234">
        <w:rPr>
          <w:rFonts w:ascii="Times New Roman" w:hAnsi="Times New Roman"/>
          <w:sz w:val="28"/>
          <w:szCs w:val="28"/>
        </w:rPr>
        <w:t>на микроскопическом уровне</w:t>
      </w:r>
      <w:r w:rsidR="00A40234">
        <w:rPr>
          <w:rFonts w:ascii="Times New Roman" w:hAnsi="Times New Roman"/>
          <w:sz w:val="28"/>
          <w:szCs w:val="28"/>
        </w:rPr>
        <w:t>.</w:t>
      </w:r>
      <w:r w:rsidR="007C542B">
        <w:rPr>
          <w:rFonts w:ascii="Times New Roman" w:hAnsi="Times New Roman"/>
          <w:sz w:val="28"/>
          <w:szCs w:val="28"/>
        </w:rPr>
        <w:t xml:space="preserve"> «Формирование структуры, конкурс, отбор» похожим образом проявляется в таких, казалось бы,</w:t>
      </w:r>
      <w:r w:rsidR="0007681A">
        <w:rPr>
          <w:rFonts w:ascii="Times New Roman" w:hAnsi="Times New Roman"/>
          <w:sz w:val="28"/>
          <w:szCs w:val="28"/>
        </w:rPr>
        <w:t xml:space="preserve"> несопоставимых явлениях как нестабильность добычи нефти вторичными методами и перспективной технологии </w:t>
      </w:r>
      <w:r w:rsidR="0007681A" w:rsidRPr="0007681A">
        <w:rPr>
          <w:rFonts w:ascii="Times New Roman" w:hAnsi="Times New Roman"/>
          <w:sz w:val="28"/>
          <w:szCs w:val="28"/>
        </w:rPr>
        <w:t>взаимодействи</w:t>
      </w:r>
      <w:r w:rsidR="0007681A">
        <w:rPr>
          <w:rFonts w:ascii="Times New Roman" w:hAnsi="Times New Roman"/>
          <w:sz w:val="28"/>
          <w:szCs w:val="28"/>
        </w:rPr>
        <w:t>я</w:t>
      </w:r>
      <w:r w:rsidR="0007681A" w:rsidRPr="0007681A">
        <w:rPr>
          <w:rFonts w:ascii="Times New Roman" w:hAnsi="Times New Roman"/>
          <w:sz w:val="28"/>
          <w:szCs w:val="28"/>
        </w:rPr>
        <w:t xml:space="preserve"> лазерного излучения с плазмой</w:t>
      </w:r>
      <w:r w:rsidR="0007681A">
        <w:rPr>
          <w:rFonts w:ascii="Times New Roman" w:hAnsi="Times New Roman"/>
          <w:sz w:val="28"/>
          <w:szCs w:val="28"/>
        </w:rPr>
        <w:t xml:space="preserve">, разработанной для </w:t>
      </w:r>
      <w:r w:rsidR="00AD22BA">
        <w:rPr>
          <w:rFonts w:ascii="Times New Roman" w:hAnsi="Times New Roman"/>
          <w:sz w:val="28"/>
          <w:szCs w:val="28"/>
        </w:rPr>
        <w:t>управления термоядерной энергией. Недавние попытки</w:t>
      </w:r>
      <w:r w:rsidR="00874477">
        <w:rPr>
          <w:rFonts w:ascii="Times New Roman" w:hAnsi="Times New Roman"/>
          <w:sz w:val="28"/>
          <w:szCs w:val="28"/>
        </w:rPr>
        <w:t xml:space="preserve"> выделить   принципиальную, а не биологическую, суть жизни определили и пояснили парадигму «применение, изменение и изучение» и привели к </w:t>
      </w:r>
      <w:r w:rsidR="00A04059">
        <w:rPr>
          <w:rFonts w:ascii="Times New Roman" w:hAnsi="Times New Roman"/>
          <w:sz w:val="28"/>
          <w:szCs w:val="28"/>
        </w:rPr>
        <w:t>широкому исследованию математических моделей «нейронных сетей», а также к созданию области «искусственной жизни».</w:t>
      </w:r>
    </w:p>
    <w:p w:rsidR="006528C7" w:rsidRDefault="006528C7" w:rsidP="00A7456B">
      <w:pPr>
        <w:ind w:firstLine="709"/>
        <w:rPr>
          <w:rFonts w:ascii="Times New Roman" w:hAnsi="Times New Roman"/>
          <w:sz w:val="28"/>
          <w:szCs w:val="28"/>
        </w:rPr>
      </w:pPr>
    </w:p>
    <w:sectPr w:rsidR="006528C7" w:rsidSect="00FF00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84E"/>
    <w:rsid w:val="00041F0D"/>
    <w:rsid w:val="0007681A"/>
    <w:rsid w:val="000F3071"/>
    <w:rsid w:val="00107D94"/>
    <w:rsid w:val="001344B0"/>
    <w:rsid w:val="00210B1E"/>
    <w:rsid w:val="00274911"/>
    <w:rsid w:val="002A61B3"/>
    <w:rsid w:val="004C4D06"/>
    <w:rsid w:val="004D52FA"/>
    <w:rsid w:val="00651122"/>
    <w:rsid w:val="0065284E"/>
    <w:rsid w:val="006528C7"/>
    <w:rsid w:val="007023F1"/>
    <w:rsid w:val="007C542B"/>
    <w:rsid w:val="00874477"/>
    <w:rsid w:val="0098476C"/>
    <w:rsid w:val="00A04059"/>
    <w:rsid w:val="00A401A9"/>
    <w:rsid w:val="00A40234"/>
    <w:rsid w:val="00A7456B"/>
    <w:rsid w:val="00AD22BA"/>
    <w:rsid w:val="00BF1EC9"/>
    <w:rsid w:val="00D97220"/>
    <w:rsid w:val="00DC7E08"/>
    <w:rsid w:val="00E426DD"/>
    <w:rsid w:val="00E60C24"/>
    <w:rsid w:val="00EB5E45"/>
    <w:rsid w:val="00F02C46"/>
    <w:rsid w:val="00F2135C"/>
    <w:rsid w:val="00FB26A1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401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Левина</cp:lastModifiedBy>
  <cp:revision>2</cp:revision>
  <cp:lastPrinted>2013-11-04T18:59:00Z</cp:lastPrinted>
  <dcterms:created xsi:type="dcterms:W3CDTF">2013-12-11T09:21:00Z</dcterms:created>
  <dcterms:modified xsi:type="dcterms:W3CDTF">2013-12-11T09:21:00Z</dcterms:modified>
</cp:coreProperties>
</file>